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0DF8" w14:textId="60692823" w:rsidR="006D3151" w:rsidRPr="006D3151" w:rsidRDefault="006D3151" w:rsidP="006D3151">
      <w:pPr>
        <w:spacing w:after="0"/>
        <w:jc w:val="center"/>
        <w:rPr>
          <w:rFonts w:ascii="Palatino Linotype" w:hAnsi="Palatino Linotype"/>
          <w:b/>
          <w:bCs/>
        </w:rPr>
      </w:pPr>
      <w:r w:rsidRPr="006D3151">
        <w:rPr>
          <w:rFonts w:ascii="Palatino Linotype" w:hAnsi="Palatino Linotype"/>
          <w:b/>
          <w:bCs/>
        </w:rPr>
        <w:t xml:space="preserve">The contribution of </w:t>
      </w:r>
      <w:proofErr w:type="gramStart"/>
      <w:r w:rsidRPr="006D3151">
        <w:rPr>
          <w:rFonts w:ascii="Palatino Linotype" w:hAnsi="Palatino Linotype"/>
          <w:b/>
          <w:bCs/>
        </w:rPr>
        <w:t>privately</w:t>
      </w:r>
      <w:r w:rsidR="0044606A">
        <w:rPr>
          <w:rFonts w:ascii="Palatino Linotype" w:hAnsi="Palatino Linotype"/>
          <w:b/>
          <w:bCs/>
        </w:rPr>
        <w:t>-</w:t>
      </w:r>
      <w:r w:rsidRPr="006D3151">
        <w:rPr>
          <w:rFonts w:ascii="Palatino Linotype" w:hAnsi="Palatino Linotype"/>
          <w:b/>
          <w:bCs/>
        </w:rPr>
        <w:t>educated</w:t>
      </w:r>
      <w:proofErr w:type="gramEnd"/>
      <w:r w:rsidRPr="006D3151">
        <w:rPr>
          <w:rFonts w:ascii="Palatino Linotype" w:hAnsi="Palatino Linotype"/>
          <w:b/>
          <w:bCs/>
        </w:rPr>
        <w:t xml:space="preserve"> members of Team GB to </w:t>
      </w:r>
    </w:p>
    <w:p w14:paraId="36D953A7" w14:textId="744308A5" w:rsidR="00BF3A68" w:rsidRDefault="006D3151" w:rsidP="006D3151">
      <w:pPr>
        <w:spacing w:after="0"/>
        <w:jc w:val="center"/>
        <w:rPr>
          <w:rFonts w:ascii="Palatino Linotype" w:hAnsi="Palatino Linotype"/>
          <w:b/>
          <w:bCs/>
        </w:rPr>
      </w:pPr>
      <w:r w:rsidRPr="006D3151">
        <w:rPr>
          <w:rFonts w:ascii="Palatino Linotype" w:hAnsi="Palatino Linotype"/>
          <w:b/>
          <w:bCs/>
        </w:rPr>
        <w:t xml:space="preserve">the </w:t>
      </w:r>
      <w:r w:rsidR="00F700B7">
        <w:rPr>
          <w:rFonts w:ascii="Palatino Linotype" w:hAnsi="Palatino Linotype"/>
          <w:b/>
          <w:bCs/>
        </w:rPr>
        <w:t>S</w:t>
      </w:r>
      <w:r w:rsidRPr="006D3151">
        <w:rPr>
          <w:rFonts w:ascii="Palatino Linotype" w:hAnsi="Palatino Linotype"/>
          <w:b/>
          <w:bCs/>
        </w:rPr>
        <w:t>ummer Olympic Games of 202</w:t>
      </w:r>
      <w:r w:rsidR="007D23F3">
        <w:rPr>
          <w:rFonts w:ascii="Palatino Linotype" w:hAnsi="Palatino Linotype"/>
          <w:b/>
          <w:bCs/>
        </w:rPr>
        <w:t>4</w:t>
      </w:r>
    </w:p>
    <w:p w14:paraId="29E083E3" w14:textId="77777777" w:rsidR="006D3151" w:rsidRDefault="006D3151" w:rsidP="006D3151">
      <w:pPr>
        <w:spacing w:after="0"/>
        <w:jc w:val="center"/>
        <w:rPr>
          <w:rFonts w:ascii="Palatino Linotype" w:hAnsi="Palatino Linotype"/>
          <w:b/>
          <w:bCs/>
        </w:rPr>
      </w:pPr>
    </w:p>
    <w:p w14:paraId="4C482315" w14:textId="38167634" w:rsidR="006D3151" w:rsidRDefault="006D3151" w:rsidP="006D3151">
      <w:pPr>
        <w:spacing w:after="0"/>
        <w:jc w:val="center"/>
        <w:rPr>
          <w:rFonts w:ascii="Palatino Linotype" w:hAnsi="Palatino Linotype"/>
          <w:b/>
          <w:bCs/>
        </w:rPr>
      </w:pPr>
      <w:r>
        <w:rPr>
          <w:rFonts w:ascii="Palatino Linotype" w:hAnsi="Palatino Linotype"/>
          <w:b/>
          <w:bCs/>
        </w:rPr>
        <w:t>Malcolm Tozer</w:t>
      </w:r>
    </w:p>
    <w:p w14:paraId="0BC4D9FF" w14:textId="77777777" w:rsidR="00353C79" w:rsidRDefault="00353C79" w:rsidP="006D3151">
      <w:pPr>
        <w:spacing w:after="0"/>
        <w:jc w:val="center"/>
        <w:rPr>
          <w:rFonts w:ascii="Palatino Linotype" w:hAnsi="Palatino Linotype"/>
          <w:b/>
          <w:bCs/>
        </w:rPr>
      </w:pPr>
    </w:p>
    <w:p w14:paraId="3309B286" w14:textId="43899DDC" w:rsidR="00FD472E" w:rsidRDefault="00353C79" w:rsidP="00353C79">
      <w:pPr>
        <w:spacing w:after="0"/>
        <w:jc w:val="both"/>
        <w:rPr>
          <w:rFonts w:ascii="Palatino Linotype" w:hAnsi="Palatino Linotype"/>
        </w:rPr>
      </w:pPr>
      <w:r w:rsidRPr="002D623F">
        <w:rPr>
          <w:rFonts w:ascii="Palatino Linotype" w:hAnsi="Palatino Linotype"/>
        </w:rPr>
        <w:t>The con</w:t>
      </w:r>
      <w:r w:rsidR="00EB0C8B" w:rsidRPr="002D623F">
        <w:rPr>
          <w:rFonts w:ascii="Palatino Linotype" w:hAnsi="Palatino Linotype"/>
        </w:rPr>
        <w:t xml:space="preserve">tribution of </w:t>
      </w:r>
      <w:r w:rsidR="008A488C" w:rsidRPr="002D623F">
        <w:rPr>
          <w:rFonts w:ascii="Palatino Linotype" w:hAnsi="Palatino Linotype"/>
        </w:rPr>
        <w:t xml:space="preserve">independent schools to international sport </w:t>
      </w:r>
      <w:r w:rsidR="002D623F" w:rsidRPr="002D623F">
        <w:rPr>
          <w:rFonts w:ascii="Palatino Linotype" w:hAnsi="Palatino Linotype"/>
        </w:rPr>
        <w:t xml:space="preserve">comes under </w:t>
      </w:r>
      <w:proofErr w:type="gramStart"/>
      <w:r w:rsidR="002D623F" w:rsidRPr="002D623F">
        <w:rPr>
          <w:rFonts w:ascii="Palatino Linotype" w:hAnsi="Palatino Linotype"/>
        </w:rPr>
        <w:t>particular scrutiny</w:t>
      </w:r>
      <w:proofErr w:type="gramEnd"/>
      <w:r w:rsidR="002D623F" w:rsidRPr="002D623F">
        <w:rPr>
          <w:rFonts w:ascii="Palatino Linotype" w:hAnsi="Palatino Linotype"/>
        </w:rPr>
        <w:t xml:space="preserve"> </w:t>
      </w:r>
      <w:r w:rsidR="00F700B7">
        <w:rPr>
          <w:rFonts w:ascii="Palatino Linotype" w:hAnsi="Palatino Linotype"/>
        </w:rPr>
        <w:t xml:space="preserve">at the time of the four-yearly Summer Olympic Games, </w:t>
      </w:r>
      <w:r w:rsidR="003A61D0">
        <w:rPr>
          <w:rFonts w:ascii="Palatino Linotype" w:hAnsi="Palatino Linotype"/>
        </w:rPr>
        <w:t xml:space="preserve">and usually </w:t>
      </w:r>
      <w:r w:rsidR="000E7E3D">
        <w:rPr>
          <w:rFonts w:ascii="Palatino Linotype" w:hAnsi="Palatino Linotype"/>
        </w:rPr>
        <w:t>with</w:t>
      </w:r>
      <w:r w:rsidR="003A61D0">
        <w:rPr>
          <w:rFonts w:ascii="Palatino Linotype" w:hAnsi="Palatino Linotype"/>
        </w:rPr>
        <w:t xml:space="preserve"> </w:t>
      </w:r>
      <w:r w:rsidR="00F87AAC">
        <w:rPr>
          <w:rFonts w:ascii="Palatino Linotype" w:hAnsi="Palatino Linotype"/>
        </w:rPr>
        <w:t>rushed</w:t>
      </w:r>
      <w:r w:rsidR="00581080">
        <w:rPr>
          <w:rFonts w:ascii="Palatino Linotype" w:hAnsi="Palatino Linotype"/>
        </w:rPr>
        <w:t xml:space="preserve"> headlines</w:t>
      </w:r>
      <w:r w:rsidR="00677CF3">
        <w:rPr>
          <w:rFonts w:ascii="Palatino Linotype" w:hAnsi="Palatino Linotype"/>
        </w:rPr>
        <w:t xml:space="preserve"> </w:t>
      </w:r>
      <w:r w:rsidR="000E7E3D">
        <w:rPr>
          <w:rFonts w:ascii="Palatino Linotype" w:hAnsi="Palatino Linotype"/>
        </w:rPr>
        <w:t>above</w:t>
      </w:r>
      <w:r w:rsidR="00677CF3">
        <w:rPr>
          <w:rFonts w:ascii="Palatino Linotype" w:hAnsi="Palatino Linotype"/>
        </w:rPr>
        <w:t xml:space="preserve"> </w:t>
      </w:r>
      <w:r w:rsidR="0036102B">
        <w:rPr>
          <w:rFonts w:ascii="Palatino Linotype" w:hAnsi="Palatino Linotype"/>
        </w:rPr>
        <w:t>inaccurate</w:t>
      </w:r>
      <w:r w:rsidR="00FF38A2">
        <w:rPr>
          <w:rFonts w:ascii="Palatino Linotype" w:hAnsi="Palatino Linotype"/>
        </w:rPr>
        <w:t xml:space="preserve"> </w:t>
      </w:r>
      <w:r w:rsidR="00677CF3">
        <w:rPr>
          <w:rFonts w:ascii="Palatino Linotype" w:hAnsi="Palatino Linotype"/>
        </w:rPr>
        <w:t>reporting.</w:t>
      </w:r>
      <w:r w:rsidR="000E7E3D">
        <w:rPr>
          <w:rFonts w:ascii="Palatino Linotype" w:hAnsi="Palatino Linotype"/>
        </w:rPr>
        <w:t xml:space="preserve"> </w:t>
      </w:r>
      <w:r w:rsidR="0032406F">
        <w:rPr>
          <w:rFonts w:ascii="Palatino Linotype" w:hAnsi="Palatino Linotype"/>
        </w:rPr>
        <w:t>For London i</w:t>
      </w:r>
      <w:r w:rsidR="001A77FB">
        <w:rPr>
          <w:rFonts w:ascii="Palatino Linotype" w:hAnsi="Palatino Linotype"/>
        </w:rPr>
        <w:t xml:space="preserve">n </w:t>
      </w:r>
      <w:r w:rsidR="006D2358">
        <w:rPr>
          <w:rFonts w:ascii="Palatino Linotype" w:hAnsi="Palatino Linotype"/>
        </w:rPr>
        <w:t>2</w:t>
      </w:r>
      <w:r w:rsidR="008E39D9">
        <w:rPr>
          <w:rFonts w:ascii="Palatino Linotype" w:hAnsi="Palatino Linotype"/>
        </w:rPr>
        <w:t>01</w:t>
      </w:r>
      <w:r w:rsidR="006D2358">
        <w:rPr>
          <w:rFonts w:ascii="Palatino Linotype" w:hAnsi="Palatino Linotype"/>
        </w:rPr>
        <w:t xml:space="preserve">2 there was the suggestion that </w:t>
      </w:r>
      <w:r w:rsidR="00386D7D">
        <w:rPr>
          <w:rFonts w:ascii="Palatino Linotype" w:hAnsi="Palatino Linotype"/>
        </w:rPr>
        <w:t>independent schools were hogging the limelight</w:t>
      </w:r>
      <w:r w:rsidR="00817429">
        <w:rPr>
          <w:rFonts w:ascii="Palatino Linotype" w:hAnsi="Palatino Linotype"/>
        </w:rPr>
        <w:t xml:space="preserve"> and </w:t>
      </w:r>
      <w:r w:rsidR="00487019">
        <w:rPr>
          <w:rFonts w:ascii="Palatino Linotype" w:hAnsi="Palatino Linotype"/>
        </w:rPr>
        <w:t xml:space="preserve">denying </w:t>
      </w:r>
      <w:r w:rsidR="00EC300A">
        <w:rPr>
          <w:rFonts w:ascii="Palatino Linotype" w:hAnsi="Palatino Linotype"/>
        </w:rPr>
        <w:t>state schools the chance of selection and glor</w:t>
      </w:r>
      <w:r w:rsidR="00083D4F">
        <w:rPr>
          <w:rFonts w:ascii="Palatino Linotype" w:hAnsi="Palatino Linotype"/>
        </w:rPr>
        <w:t>y.</w:t>
      </w:r>
      <w:r w:rsidR="00083D4F">
        <w:rPr>
          <w:rStyle w:val="FootnoteReference"/>
          <w:rFonts w:ascii="Palatino Linotype" w:hAnsi="Palatino Linotype"/>
        </w:rPr>
        <w:footnoteReference w:id="1"/>
      </w:r>
      <w:r w:rsidR="00196F82">
        <w:rPr>
          <w:rFonts w:ascii="Palatino Linotype" w:hAnsi="Palatino Linotype"/>
        </w:rPr>
        <w:t xml:space="preserve"> </w:t>
      </w:r>
      <w:r w:rsidR="00936547">
        <w:rPr>
          <w:rFonts w:ascii="Palatino Linotype" w:hAnsi="Palatino Linotype"/>
        </w:rPr>
        <w:t xml:space="preserve">Four years later </w:t>
      </w:r>
      <w:r w:rsidR="007A73D7">
        <w:rPr>
          <w:rFonts w:ascii="Palatino Linotype" w:hAnsi="Palatino Linotype"/>
        </w:rPr>
        <w:t>at Rio,</w:t>
      </w:r>
      <w:r w:rsidR="003334B9">
        <w:rPr>
          <w:rFonts w:ascii="Palatino Linotype" w:hAnsi="Palatino Linotype"/>
        </w:rPr>
        <w:t xml:space="preserve"> </w:t>
      </w:r>
      <w:r w:rsidR="00AC20C5">
        <w:rPr>
          <w:rFonts w:ascii="Palatino Linotype" w:hAnsi="Palatino Linotype"/>
        </w:rPr>
        <w:t>priva</w:t>
      </w:r>
      <w:r w:rsidR="00734997">
        <w:rPr>
          <w:rFonts w:ascii="Palatino Linotype" w:hAnsi="Palatino Linotype"/>
        </w:rPr>
        <w:t xml:space="preserve">tely-educated </w:t>
      </w:r>
      <w:r w:rsidR="003334B9">
        <w:rPr>
          <w:rFonts w:ascii="Palatino Linotype" w:hAnsi="Palatino Linotype"/>
        </w:rPr>
        <w:t xml:space="preserve">medal-winners were </w:t>
      </w:r>
      <w:r w:rsidR="00D82D84">
        <w:rPr>
          <w:rFonts w:ascii="Palatino Linotype" w:hAnsi="Palatino Linotype"/>
        </w:rPr>
        <w:t xml:space="preserve">labelled </w:t>
      </w:r>
      <w:r w:rsidR="00140AC6">
        <w:rPr>
          <w:rFonts w:ascii="Palatino Linotype" w:hAnsi="Palatino Linotype"/>
        </w:rPr>
        <w:t xml:space="preserve">as ‘too posh, too </w:t>
      </w:r>
      <w:r w:rsidR="00A610FB">
        <w:rPr>
          <w:rFonts w:ascii="Palatino Linotype" w:hAnsi="Palatino Linotype"/>
        </w:rPr>
        <w:t>privileged, and too white’</w:t>
      </w:r>
      <w:r w:rsidR="0032406F">
        <w:rPr>
          <w:rFonts w:ascii="Palatino Linotype" w:hAnsi="Palatino Linotype"/>
        </w:rPr>
        <w:t>.</w:t>
      </w:r>
      <w:r w:rsidR="00A610FB">
        <w:rPr>
          <w:rStyle w:val="FootnoteReference"/>
          <w:rFonts w:ascii="Palatino Linotype" w:hAnsi="Palatino Linotype"/>
        </w:rPr>
        <w:footnoteReference w:id="2"/>
      </w:r>
      <w:r w:rsidR="00731CF6">
        <w:rPr>
          <w:rFonts w:ascii="Palatino Linotype" w:hAnsi="Palatino Linotype"/>
        </w:rPr>
        <w:t xml:space="preserve"> </w:t>
      </w:r>
      <w:r w:rsidR="0032406F">
        <w:rPr>
          <w:rFonts w:ascii="Palatino Linotype" w:hAnsi="Palatino Linotype"/>
        </w:rPr>
        <w:t>The</w:t>
      </w:r>
      <w:r w:rsidR="00BD6FA8">
        <w:rPr>
          <w:rFonts w:ascii="Palatino Linotype" w:hAnsi="Palatino Linotype"/>
        </w:rPr>
        <w:t>n</w:t>
      </w:r>
      <w:r w:rsidR="0032406F">
        <w:rPr>
          <w:rFonts w:ascii="Palatino Linotype" w:hAnsi="Palatino Linotype"/>
        </w:rPr>
        <w:t xml:space="preserve">, </w:t>
      </w:r>
      <w:r w:rsidR="00BD6FA8">
        <w:rPr>
          <w:rFonts w:ascii="Palatino Linotype" w:hAnsi="Palatino Linotype"/>
        </w:rPr>
        <w:t xml:space="preserve">at </w:t>
      </w:r>
      <w:r w:rsidR="007C05FD">
        <w:rPr>
          <w:rFonts w:ascii="Palatino Linotype" w:hAnsi="Palatino Linotype"/>
        </w:rPr>
        <w:t>t</w:t>
      </w:r>
      <w:r w:rsidR="00BD6FA8">
        <w:rPr>
          <w:rFonts w:ascii="Palatino Linotype" w:hAnsi="Palatino Linotype"/>
        </w:rPr>
        <w:t xml:space="preserve">he delayed 2020 Games in Tokyo, </w:t>
      </w:r>
      <w:r w:rsidR="00731CF6">
        <w:rPr>
          <w:rFonts w:ascii="Palatino Linotype" w:hAnsi="Palatino Linotype"/>
        </w:rPr>
        <w:t>t</w:t>
      </w:r>
      <w:r w:rsidR="0079578E">
        <w:rPr>
          <w:rFonts w:ascii="Palatino Linotype" w:hAnsi="Palatino Linotype"/>
        </w:rPr>
        <w:t xml:space="preserve">he </w:t>
      </w:r>
      <w:r w:rsidR="00BC5942">
        <w:rPr>
          <w:rFonts w:ascii="Palatino Linotype" w:hAnsi="Palatino Linotype"/>
        </w:rPr>
        <w:t xml:space="preserve">facilities at these schools, including </w:t>
      </w:r>
      <w:r w:rsidR="00FB7E9A">
        <w:rPr>
          <w:rFonts w:ascii="Palatino Linotype" w:hAnsi="Palatino Linotype"/>
        </w:rPr>
        <w:t>‘boathouses and Olympic-size pools’</w:t>
      </w:r>
      <w:r w:rsidR="00813796">
        <w:rPr>
          <w:rFonts w:ascii="Palatino Linotype" w:hAnsi="Palatino Linotype"/>
        </w:rPr>
        <w:t xml:space="preserve">, </w:t>
      </w:r>
      <w:r w:rsidR="00397F3E">
        <w:rPr>
          <w:rFonts w:ascii="Palatino Linotype" w:hAnsi="Palatino Linotype"/>
        </w:rPr>
        <w:t>were given</w:t>
      </w:r>
      <w:r w:rsidR="00A72C36">
        <w:rPr>
          <w:rFonts w:ascii="Palatino Linotype" w:hAnsi="Palatino Linotype"/>
        </w:rPr>
        <w:t xml:space="preserve"> </w:t>
      </w:r>
      <w:r w:rsidR="00813796">
        <w:rPr>
          <w:rFonts w:ascii="Palatino Linotype" w:hAnsi="Palatino Linotype"/>
        </w:rPr>
        <w:t xml:space="preserve">the credit </w:t>
      </w:r>
      <w:r w:rsidR="00632128">
        <w:rPr>
          <w:rFonts w:ascii="Palatino Linotype" w:hAnsi="Palatino Linotype"/>
        </w:rPr>
        <w:t>rather than the competitors</w:t>
      </w:r>
      <w:r w:rsidR="00A62288">
        <w:rPr>
          <w:rFonts w:ascii="Palatino Linotype" w:hAnsi="Palatino Linotype"/>
        </w:rPr>
        <w:t>.</w:t>
      </w:r>
      <w:r w:rsidR="00A62288">
        <w:rPr>
          <w:rStyle w:val="FootnoteReference"/>
          <w:rFonts w:ascii="Palatino Linotype" w:hAnsi="Palatino Linotype"/>
        </w:rPr>
        <w:footnoteReference w:id="3"/>
      </w:r>
      <w:r w:rsidR="00A72C36">
        <w:rPr>
          <w:rFonts w:ascii="Palatino Linotype" w:hAnsi="Palatino Linotype"/>
        </w:rPr>
        <w:t xml:space="preserve"> </w:t>
      </w:r>
      <w:r w:rsidR="00A57F02">
        <w:rPr>
          <w:rFonts w:ascii="Palatino Linotype" w:hAnsi="Palatino Linotype"/>
        </w:rPr>
        <w:t>Evidence to refute these assertions was published in my reports</w:t>
      </w:r>
      <w:r w:rsidR="00100C2E">
        <w:rPr>
          <w:rFonts w:ascii="Palatino Linotype" w:hAnsi="Palatino Linotype"/>
        </w:rPr>
        <w:t xml:space="preserve"> of these three Games.</w:t>
      </w:r>
      <w:r w:rsidR="00100C2E">
        <w:rPr>
          <w:rStyle w:val="FootnoteReference"/>
          <w:rFonts w:ascii="Palatino Linotype" w:hAnsi="Palatino Linotype"/>
        </w:rPr>
        <w:footnoteReference w:id="4"/>
      </w:r>
    </w:p>
    <w:p w14:paraId="0AA9FDA8" w14:textId="6975C3EB" w:rsidR="00F151EE" w:rsidRDefault="007D23F3" w:rsidP="00F151EE">
      <w:pPr>
        <w:spacing w:after="0"/>
        <w:ind w:firstLine="284"/>
        <w:jc w:val="both"/>
        <w:rPr>
          <w:rFonts w:ascii="Palatino Linotype" w:hAnsi="Palatino Linotype"/>
        </w:rPr>
      </w:pPr>
      <w:r>
        <w:rPr>
          <w:rFonts w:ascii="Palatino Linotype" w:hAnsi="Palatino Linotype"/>
        </w:rPr>
        <w:t xml:space="preserve">This </w:t>
      </w:r>
      <w:r w:rsidR="00F624F9">
        <w:rPr>
          <w:rFonts w:ascii="Palatino Linotype" w:hAnsi="Palatino Linotype"/>
        </w:rPr>
        <w:t>present report</w:t>
      </w:r>
      <w:r>
        <w:rPr>
          <w:rFonts w:ascii="Palatino Linotype" w:hAnsi="Palatino Linotype"/>
        </w:rPr>
        <w:t xml:space="preserve"> is a sequel to the other three</w:t>
      </w:r>
      <w:r w:rsidR="0027008D">
        <w:rPr>
          <w:rFonts w:ascii="Palatino Linotype" w:hAnsi="Palatino Linotype"/>
        </w:rPr>
        <w:t xml:space="preserve"> and uses the same format to make comparisons easy.</w:t>
      </w:r>
      <w:r w:rsidR="00176E6B">
        <w:rPr>
          <w:rFonts w:ascii="Palatino Linotype" w:hAnsi="Palatino Linotype"/>
        </w:rPr>
        <w:t xml:space="preserve"> </w:t>
      </w:r>
      <w:r w:rsidR="00F624F9">
        <w:rPr>
          <w:rFonts w:ascii="Palatino Linotype" w:hAnsi="Palatino Linotype"/>
        </w:rPr>
        <w:t xml:space="preserve">I expressed the hope </w:t>
      </w:r>
      <w:r w:rsidR="00B83675">
        <w:rPr>
          <w:rFonts w:ascii="Palatino Linotype" w:hAnsi="Palatino Linotype"/>
        </w:rPr>
        <w:t xml:space="preserve">in the earlier </w:t>
      </w:r>
      <w:r w:rsidR="00626209">
        <w:rPr>
          <w:rFonts w:ascii="Palatino Linotype" w:hAnsi="Palatino Linotype"/>
        </w:rPr>
        <w:t>report</w:t>
      </w:r>
      <w:r w:rsidR="00B83675">
        <w:rPr>
          <w:rFonts w:ascii="Palatino Linotype" w:hAnsi="Palatino Linotype"/>
        </w:rPr>
        <w:t xml:space="preserve">s </w:t>
      </w:r>
      <w:r w:rsidR="00F624F9">
        <w:rPr>
          <w:rFonts w:ascii="Palatino Linotype" w:hAnsi="Palatino Linotype"/>
        </w:rPr>
        <w:t>that</w:t>
      </w:r>
      <w:r w:rsidR="00F00F6A">
        <w:rPr>
          <w:rFonts w:ascii="Palatino Linotype" w:hAnsi="Palatino Linotype"/>
        </w:rPr>
        <w:t>,</w:t>
      </w:r>
      <w:r w:rsidR="00F624F9">
        <w:rPr>
          <w:rFonts w:ascii="Palatino Linotype" w:hAnsi="Palatino Linotype"/>
        </w:rPr>
        <w:t xml:space="preserve"> </w:t>
      </w:r>
      <w:r w:rsidR="007F35E3">
        <w:rPr>
          <w:rFonts w:ascii="Palatino Linotype" w:hAnsi="Palatino Linotype"/>
        </w:rPr>
        <w:t>w</w:t>
      </w:r>
      <w:r w:rsidR="007F35E3" w:rsidRPr="007F35E3">
        <w:rPr>
          <w:rFonts w:ascii="Palatino Linotype" w:hAnsi="Palatino Linotype"/>
        </w:rPr>
        <w:t xml:space="preserve">ith </w:t>
      </w:r>
      <w:r w:rsidR="00520D0D" w:rsidRPr="007F35E3">
        <w:rPr>
          <w:rFonts w:ascii="Palatino Linotype" w:hAnsi="Palatino Linotype"/>
        </w:rPr>
        <w:t>exact</w:t>
      </w:r>
      <w:r w:rsidR="007F35E3" w:rsidRPr="007F35E3">
        <w:rPr>
          <w:rFonts w:ascii="Palatino Linotype" w:hAnsi="Palatino Linotype"/>
        </w:rPr>
        <w:t xml:space="preserve"> figures at their disposal rather than speculative headlines and hasty judgments, politicians, sports leaders and physical education lobbyists w</w:t>
      </w:r>
      <w:r w:rsidR="00F00F6A">
        <w:rPr>
          <w:rFonts w:ascii="Palatino Linotype" w:hAnsi="Palatino Linotype"/>
        </w:rPr>
        <w:t>ould</w:t>
      </w:r>
      <w:r w:rsidR="007F35E3" w:rsidRPr="007F35E3">
        <w:rPr>
          <w:rFonts w:ascii="Palatino Linotype" w:hAnsi="Palatino Linotype"/>
        </w:rPr>
        <w:t xml:space="preserve"> be better equipped to plan future provision in schools and t</w:t>
      </w:r>
      <w:r w:rsidR="002302A7">
        <w:rPr>
          <w:rFonts w:ascii="Palatino Linotype" w:hAnsi="Palatino Linotype"/>
        </w:rPr>
        <w:t>o pr</w:t>
      </w:r>
      <w:r w:rsidR="00060DF5">
        <w:rPr>
          <w:rFonts w:ascii="Palatino Linotype" w:hAnsi="Palatino Linotype"/>
        </w:rPr>
        <w:t>ovide</w:t>
      </w:r>
      <w:r w:rsidR="004E7E4E">
        <w:rPr>
          <w:rFonts w:ascii="Palatino Linotype" w:hAnsi="Palatino Linotype"/>
        </w:rPr>
        <w:t xml:space="preserve"> effective</w:t>
      </w:r>
      <w:r w:rsidR="002302A7">
        <w:rPr>
          <w:rFonts w:ascii="Palatino Linotype" w:hAnsi="Palatino Linotype"/>
        </w:rPr>
        <w:t xml:space="preserve"> </w:t>
      </w:r>
      <w:r w:rsidR="007F35E3" w:rsidRPr="007F35E3">
        <w:rPr>
          <w:rFonts w:ascii="Palatino Linotype" w:hAnsi="Palatino Linotype"/>
        </w:rPr>
        <w:t>post-school pathways to international representation. In addition, if best practice c</w:t>
      </w:r>
      <w:r w:rsidR="006643FA">
        <w:rPr>
          <w:rFonts w:ascii="Palatino Linotype" w:hAnsi="Palatino Linotype"/>
        </w:rPr>
        <w:t>ould</w:t>
      </w:r>
      <w:r w:rsidR="007F35E3" w:rsidRPr="007F35E3">
        <w:rPr>
          <w:rFonts w:ascii="Palatino Linotype" w:hAnsi="Palatino Linotype"/>
        </w:rPr>
        <w:t xml:space="preserve"> be shared across all schools, Team GB w</w:t>
      </w:r>
      <w:r w:rsidR="008A4DE2">
        <w:rPr>
          <w:rFonts w:ascii="Palatino Linotype" w:hAnsi="Palatino Linotype"/>
        </w:rPr>
        <w:t>ould</w:t>
      </w:r>
      <w:r w:rsidR="007F35E3" w:rsidRPr="007F35E3">
        <w:rPr>
          <w:rFonts w:ascii="Palatino Linotype" w:hAnsi="Palatino Linotype"/>
        </w:rPr>
        <w:t xml:space="preserve"> surely perform even better at future Olympic Games.</w:t>
      </w:r>
      <w:r w:rsidR="00CE350C">
        <w:rPr>
          <w:rFonts w:ascii="Palatino Linotype" w:hAnsi="Palatino Linotype"/>
        </w:rPr>
        <w:t xml:space="preserve"> Team GB did well </w:t>
      </w:r>
      <w:r w:rsidR="002442CA">
        <w:rPr>
          <w:rFonts w:ascii="Palatino Linotype" w:hAnsi="Palatino Linotype"/>
        </w:rPr>
        <w:t>in London, Rio and Tokyo, coming</w:t>
      </w:r>
      <w:r w:rsidR="006242EB">
        <w:rPr>
          <w:rFonts w:ascii="Palatino Linotype" w:hAnsi="Palatino Linotype"/>
        </w:rPr>
        <w:t xml:space="preserve"> third, </w:t>
      </w:r>
      <w:r w:rsidR="007F1E8A">
        <w:rPr>
          <w:rFonts w:ascii="Palatino Linotype" w:hAnsi="Palatino Linotype"/>
        </w:rPr>
        <w:t>second and</w:t>
      </w:r>
      <w:r w:rsidR="006B132D">
        <w:rPr>
          <w:rFonts w:ascii="Palatino Linotype" w:hAnsi="Palatino Linotype"/>
        </w:rPr>
        <w:t xml:space="preserve"> fourth in the </w:t>
      </w:r>
      <w:r w:rsidR="008A4DE2">
        <w:rPr>
          <w:rFonts w:ascii="Palatino Linotype" w:hAnsi="Palatino Linotype"/>
        </w:rPr>
        <w:t xml:space="preserve">international </w:t>
      </w:r>
      <w:r w:rsidR="006B132D">
        <w:rPr>
          <w:rFonts w:ascii="Palatino Linotype" w:hAnsi="Palatino Linotype"/>
        </w:rPr>
        <w:t>medal table</w:t>
      </w:r>
      <w:r w:rsidR="005E3822">
        <w:rPr>
          <w:rFonts w:ascii="Palatino Linotype" w:hAnsi="Palatino Linotype"/>
        </w:rPr>
        <w:t xml:space="preserve">. How would it perform </w:t>
      </w:r>
      <w:r w:rsidR="009A3A28">
        <w:rPr>
          <w:rFonts w:ascii="Palatino Linotype" w:hAnsi="Palatino Linotype"/>
        </w:rPr>
        <w:t>in 2024, and what would be the</w:t>
      </w:r>
      <w:r w:rsidR="00D6589B">
        <w:rPr>
          <w:rFonts w:ascii="Palatino Linotype" w:hAnsi="Palatino Linotype"/>
        </w:rPr>
        <w:t xml:space="preserve"> </w:t>
      </w:r>
      <w:r w:rsidR="009A3A28">
        <w:rPr>
          <w:rFonts w:ascii="Palatino Linotype" w:hAnsi="Palatino Linotype"/>
        </w:rPr>
        <w:t>reaction?</w:t>
      </w:r>
    </w:p>
    <w:p w14:paraId="2DBFB092" w14:textId="0E594CC8" w:rsidR="00A22D9D" w:rsidRDefault="007F4296" w:rsidP="00C94242">
      <w:pPr>
        <w:spacing w:after="0"/>
        <w:ind w:firstLine="284"/>
        <w:jc w:val="both"/>
        <w:rPr>
          <w:rFonts w:ascii="Palatino Linotype" w:hAnsi="Palatino Linotype"/>
        </w:rPr>
      </w:pPr>
      <w:r>
        <w:rPr>
          <w:rFonts w:ascii="Palatino Linotype" w:hAnsi="Palatino Linotype"/>
        </w:rPr>
        <w:t>The overall me</w:t>
      </w:r>
      <w:r w:rsidR="009038C3">
        <w:rPr>
          <w:rFonts w:ascii="Palatino Linotype" w:hAnsi="Palatino Linotype"/>
        </w:rPr>
        <w:t>dal</w:t>
      </w:r>
      <w:r>
        <w:rPr>
          <w:rFonts w:ascii="Palatino Linotype" w:hAnsi="Palatino Linotype"/>
        </w:rPr>
        <w:t xml:space="preserve"> count remained high </w:t>
      </w:r>
      <w:r w:rsidR="00DB53ED">
        <w:rPr>
          <w:rFonts w:ascii="Palatino Linotype" w:hAnsi="Palatino Linotype"/>
        </w:rPr>
        <w:t xml:space="preserve">in Paris </w:t>
      </w:r>
      <w:r w:rsidR="009038C3">
        <w:rPr>
          <w:rFonts w:ascii="Palatino Linotype" w:hAnsi="Palatino Linotype"/>
        </w:rPr>
        <w:t>– 64 compared to</w:t>
      </w:r>
      <w:r w:rsidR="008135BA">
        <w:rPr>
          <w:rFonts w:ascii="Palatino Linotype" w:hAnsi="Palatino Linotype"/>
        </w:rPr>
        <w:t xml:space="preserve"> 65,</w:t>
      </w:r>
      <w:r w:rsidR="00564AD9">
        <w:rPr>
          <w:rFonts w:ascii="Palatino Linotype" w:hAnsi="Palatino Linotype"/>
        </w:rPr>
        <w:t xml:space="preserve"> </w:t>
      </w:r>
      <w:r w:rsidR="00585BE9">
        <w:rPr>
          <w:rFonts w:ascii="Palatino Linotype" w:hAnsi="Palatino Linotype"/>
        </w:rPr>
        <w:t xml:space="preserve">67 </w:t>
      </w:r>
      <w:r w:rsidR="00A22D9D">
        <w:rPr>
          <w:rFonts w:ascii="Palatino Linotype" w:hAnsi="Palatino Linotype"/>
        </w:rPr>
        <w:t xml:space="preserve">and 64 </w:t>
      </w:r>
      <w:r w:rsidR="00A310F2">
        <w:rPr>
          <w:rFonts w:ascii="Palatino Linotype" w:hAnsi="Palatino Linotype"/>
        </w:rPr>
        <w:t xml:space="preserve">at the previous Games </w:t>
      </w:r>
      <w:r w:rsidR="00A22D9D">
        <w:rPr>
          <w:rFonts w:ascii="Palatino Linotype" w:hAnsi="Palatino Linotype"/>
        </w:rPr>
        <w:t>–</w:t>
      </w:r>
      <w:r w:rsidR="008135BA">
        <w:rPr>
          <w:rFonts w:ascii="Palatino Linotype" w:hAnsi="Palatino Linotype"/>
        </w:rPr>
        <w:t xml:space="preserve"> but </w:t>
      </w:r>
      <w:r w:rsidR="00DB53ED">
        <w:rPr>
          <w:rFonts w:ascii="Palatino Linotype" w:hAnsi="Palatino Linotype"/>
        </w:rPr>
        <w:t xml:space="preserve">a drop in the number of gold medals </w:t>
      </w:r>
      <w:r w:rsidR="00C7311A">
        <w:rPr>
          <w:rFonts w:ascii="Palatino Linotype" w:hAnsi="Palatino Linotype"/>
        </w:rPr>
        <w:t>–</w:t>
      </w:r>
      <w:r w:rsidR="000560CA">
        <w:rPr>
          <w:rFonts w:ascii="Palatino Linotype" w:hAnsi="Palatino Linotype"/>
        </w:rPr>
        <w:t xml:space="preserve"> </w:t>
      </w:r>
      <w:r w:rsidR="00C7311A">
        <w:rPr>
          <w:rFonts w:ascii="Palatino Linotype" w:hAnsi="Palatino Linotype"/>
        </w:rPr>
        <w:t xml:space="preserve">14 </w:t>
      </w:r>
      <w:r w:rsidR="000560CA">
        <w:rPr>
          <w:rFonts w:ascii="Palatino Linotype" w:hAnsi="Palatino Linotype"/>
        </w:rPr>
        <w:t xml:space="preserve">compared to 29, </w:t>
      </w:r>
      <w:r w:rsidR="00DA685D">
        <w:rPr>
          <w:rFonts w:ascii="Palatino Linotype" w:hAnsi="Palatino Linotype"/>
        </w:rPr>
        <w:t xml:space="preserve">27 and </w:t>
      </w:r>
      <w:r w:rsidR="001D5F23">
        <w:rPr>
          <w:rFonts w:ascii="Palatino Linotype" w:hAnsi="Palatino Linotype"/>
        </w:rPr>
        <w:t>22 –</w:t>
      </w:r>
      <w:r w:rsidR="00C7311A">
        <w:rPr>
          <w:rFonts w:ascii="Palatino Linotype" w:hAnsi="Palatino Linotype"/>
        </w:rPr>
        <w:t xml:space="preserve"> </w:t>
      </w:r>
      <w:r w:rsidR="000E18D6">
        <w:rPr>
          <w:rFonts w:ascii="Palatino Linotype" w:hAnsi="Palatino Linotype"/>
        </w:rPr>
        <w:t xml:space="preserve">saw a slip </w:t>
      </w:r>
      <w:r w:rsidR="00DF7E91">
        <w:rPr>
          <w:rFonts w:ascii="Palatino Linotype" w:hAnsi="Palatino Linotype"/>
        </w:rPr>
        <w:t xml:space="preserve">in the medal table </w:t>
      </w:r>
      <w:r w:rsidR="000E18D6">
        <w:rPr>
          <w:rFonts w:ascii="Palatino Linotype" w:hAnsi="Palatino Linotype"/>
        </w:rPr>
        <w:t>to seventh place.</w:t>
      </w:r>
      <w:r w:rsidR="00F339CC">
        <w:rPr>
          <w:rFonts w:ascii="Palatino Linotype" w:hAnsi="Palatino Linotype"/>
        </w:rPr>
        <w:t xml:space="preserve"> </w:t>
      </w:r>
      <w:r w:rsidR="00EF56BD">
        <w:rPr>
          <w:rFonts w:ascii="Palatino Linotype" w:hAnsi="Palatino Linotype"/>
        </w:rPr>
        <w:t>Th</w:t>
      </w:r>
      <w:r w:rsidR="00DF7E91">
        <w:rPr>
          <w:rFonts w:ascii="Palatino Linotype" w:hAnsi="Palatino Linotype"/>
        </w:rPr>
        <w:t xml:space="preserve">e </w:t>
      </w:r>
      <w:r w:rsidR="009D6447">
        <w:rPr>
          <w:rFonts w:ascii="Palatino Linotype" w:hAnsi="Palatino Linotype"/>
        </w:rPr>
        <w:t>fall</w:t>
      </w:r>
      <w:r w:rsidR="00DF7E91">
        <w:rPr>
          <w:rFonts w:ascii="Palatino Linotype" w:hAnsi="Palatino Linotype"/>
        </w:rPr>
        <w:t xml:space="preserve"> was noted in the press but t</w:t>
      </w:r>
      <w:r w:rsidR="0021606F">
        <w:rPr>
          <w:rFonts w:ascii="Palatino Linotype" w:hAnsi="Palatino Linotype"/>
        </w:rPr>
        <w:t>h</w:t>
      </w:r>
      <w:r w:rsidR="00EF56BD">
        <w:rPr>
          <w:rFonts w:ascii="Palatino Linotype" w:hAnsi="Palatino Linotype"/>
        </w:rPr>
        <w:t xml:space="preserve">ere were no </w:t>
      </w:r>
      <w:r w:rsidR="009E7F3E">
        <w:rPr>
          <w:rFonts w:ascii="Palatino Linotype" w:hAnsi="Palatino Linotype"/>
        </w:rPr>
        <w:t>negative</w:t>
      </w:r>
      <w:r w:rsidR="00706D49">
        <w:rPr>
          <w:rFonts w:ascii="Palatino Linotype" w:hAnsi="Palatino Linotype"/>
        </w:rPr>
        <w:t xml:space="preserve"> </w:t>
      </w:r>
      <w:r w:rsidR="00B23D6D">
        <w:rPr>
          <w:rFonts w:ascii="Palatino Linotype" w:hAnsi="Palatino Linotype"/>
        </w:rPr>
        <w:t xml:space="preserve">headlines </w:t>
      </w:r>
      <w:r w:rsidR="0021606F">
        <w:rPr>
          <w:rFonts w:ascii="Palatino Linotype" w:hAnsi="Palatino Linotype"/>
        </w:rPr>
        <w:t>this time</w:t>
      </w:r>
      <w:r w:rsidR="006443E9">
        <w:rPr>
          <w:rFonts w:ascii="Palatino Linotype" w:hAnsi="Palatino Linotype"/>
        </w:rPr>
        <w:t xml:space="preserve"> and reporting was generally well</w:t>
      </w:r>
      <w:r w:rsidR="00990D00">
        <w:rPr>
          <w:rFonts w:ascii="Palatino Linotype" w:hAnsi="Palatino Linotype"/>
        </w:rPr>
        <w:t xml:space="preserve"> balanced</w:t>
      </w:r>
      <w:r w:rsidR="0027610E">
        <w:rPr>
          <w:rFonts w:ascii="Palatino Linotype" w:hAnsi="Palatino Linotype"/>
        </w:rPr>
        <w:t>. I</w:t>
      </w:r>
      <w:r w:rsidR="00667A08">
        <w:rPr>
          <w:rFonts w:ascii="Palatino Linotype" w:hAnsi="Palatino Linotype"/>
        </w:rPr>
        <w:t>n summary</w:t>
      </w:r>
      <w:r w:rsidR="0027610E">
        <w:rPr>
          <w:rFonts w:ascii="Palatino Linotype" w:hAnsi="Palatino Linotype"/>
        </w:rPr>
        <w:t>,</w:t>
      </w:r>
      <w:r w:rsidR="00A060B9">
        <w:rPr>
          <w:rFonts w:ascii="Palatino Linotype" w:hAnsi="Palatino Linotype"/>
        </w:rPr>
        <w:t xml:space="preserve"> that </w:t>
      </w:r>
      <w:r w:rsidR="00A236F5" w:rsidRPr="00A236F5">
        <w:rPr>
          <w:rFonts w:ascii="Palatino Linotype" w:hAnsi="Palatino Linotype"/>
        </w:rPr>
        <w:t>privately</w:t>
      </w:r>
      <w:r w:rsidR="00A060B9">
        <w:rPr>
          <w:rFonts w:ascii="Palatino Linotype" w:hAnsi="Palatino Linotype"/>
        </w:rPr>
        <w:t>-</w:t>
      </w:r>
      <w:r w:rsidR="00A236F5" w:rsidRPr="00A236F5">
        <w:rPr>
          <w:rFonts w:ascii="Palatino Linotype" w:hAnsi="Palatino Linotype"/>
        </w:rPr>
        <w:t xml:space="preserve">educated athletes </w:t>
      </w:r>
      <w:r w:rsidR="00A84E07">
        <w:rPr>
          <w:rFonts w:ascii="Palatino Linotype" w:hAnsi="Palatino Linotype"/>
        </w:rPr>
        <w:lastRenderedPageBreak/>
        <w:t>were</w:t>
      </w:r>
      <w:r w:rsidR="00A236F5" w:rsidRPr="00A236F5">
        <w:rPr>
          <w:rFonts w:ascii="Palatino Linotype" w:hAnsi="Palatino Linotype"/>
        </w:rPr>
        <w:t xml:space="preserve"> disproportionately represented in Olympic squads</w:t>
      </w:r>
      <w:r w:rsidR="0027610E">
        <w:rPr>
          <w:rFonts w:ascii="Palatino Linotype" w:hAnsi="Palatino Linotype"/>
        </w:rPr>
        <w:t xml:space="preserve"> –</w:t>
      </w:r>
      <w:r w:rsidR="00C94242">
        <w:rPr>
          <w:rFonts w:ascii="Palatino Linotype" w:hAnsi="Palatino Linotype"/>
        </w:rPr>
        <w:t xml:space="preserve"> </w:t>
      </w:r>
      <w:r w:rsidR="00A236F5" w:rsidRPr="00A236F5">
        <w:rPr>
          <w:rFonts w:ascii="Palatino Linotype" w:hAnsi="Palatino Linotype"/>
        </w:rPr>
        <w:t>reflecting broader disparities in access to facilities, coaching and sporting opportunities between the private and state sectors — and that state</w:t>
      </w:r>
      <w:r w:rsidR="00B93D89">
        <w:rPr>
          <w:rFonts w:ascii="Palatino Linotype" w:hAnsi="Palatino Linotype"/>
        </w:rPr>
        <w:t>-</w:t>
      </w:r>
      <w:r w:rsidR="00A236F5" w:rsidRPr="00A236F5">
        <w:rPr>
          <w:rFonts w:ascii="Palatino Linotype" w:hAnsi="Palatino Linotype"/>
        </w:rPr>
        <w:t>school pupils need</w:t>
      </w:r>
      <w:r w:rsidR="00C94242">
        <w:rPr>
          <w:rFonts w:ascii="Palatino Linotype" w:hAnsi="Palatino Linotype"/>
        </w:rPr>
        <w:t>ed</w:t>
      </w:r>
      <w:r w:rsidR="00A236F5" w:rsidRPr="00A236F5">
        <w:rPr>
          <w:rFonts w:ascii="Palatino Linotype" w:hAnsi="Palatino Linotype"/>
        </w:rPr>
        <w:t xml:space="preserve"> more support to break through more often at the highest levels.</w:t>
      </w:r>
      <w:r w:rsidR="00B93D89">
        <w:rPr>
          <w:rStyle w:val="FootnoteReference"/>
          <w:rFonts w:ascii="Palatino Linotype" w:hAnsi="Palatino Linotype"/>
        </w:rPr>
        <w:footnoteReference w:id="5"/>
      </w:r>
      <w:r w:rsidR="00806ED6">
        <w:rPr>
          <w:rFonts w:ascii="Palatino Linotype" w:hAnsi="Palatino Linotype"/>
        </w:rPr>
        <w:t xml:space="preserve"> </w:t>
      </w:r>
      <w:r w:rsidR="00CA36F7">
        <w:rPr>
          <w:rFonts w:ascii="Palatino Linotype" w:hAnsi="Palatino Linotype"/>
        </w:rPr>
        <w:t xml:space="preserve">This was echoed by the </w:t>
      </w:r>
      <w:r w:rsidR="00806ED6" w:rsidRPr="00806ED6">
        <w:rPr>
          <w:rFonts w:ascii="Palatino Linotype" w:hAnsi="Palatino Linotype"/>
        </w:rPr>
        <w:t>Sutton Trus</w:t>
      </w:r>
      <w:r w:rsidR="001C1420">
        <w:rPr>
          <w:rFonts w:ascii="Palatino Linotype" w:hAnsi="Palatino Linotype"/>
        </w:rPr>
        <w:t xml:space="preserve">t: it </w:t>
      </w:r>
      <w:r w:rsidR="00806ED6" w:rsidRPr="00806ED6">
        <w:rPr>
          <w:rFonts w:ascii="Palatino Linotype" w:hAnsi="Palatino Linotype"/>
        </w:rPr>
        <w:t>welcomed Team GB’s success in Paris but used the results to flag ongoing inequalities in access to elite sport, urging better state-school sports opportunities to broaden future representation</w:t>
      </w:r>
      <w:r w:rsidR="001C1420">
        <w:rPr>
          <w:rFonts w:ascii="Palatino Linotype" w:hAnsi="Palatino Linotype"/>
        </w:rPr>
        <w:t>.</w:t>
      </w:r>
      <w:r w:rsidR="001C1420">
        <w:rPr>
          <w:rStyle w:val="FootnoteReference"/>
          <w:rFonts w:ascii="Palatino Linotype" w:hAnsi="Palatino Linotype"/>
        </w:rPr>
        <w:footnoteReference w:id="6"/>
      </w:r>
    </w:p>
    <w:p w14:paraId="586A9F12" w14:textId="77777777" w:rsidR="00BC254F" w:rsidRDefault="00BC254F" w:rsidP="003C07DC">
      <w:pPr>
        <w:spacing w:after="0"/>
        <w:jc w:val="both"/>
        <w:rPr>
          <w:rFonts w:ascii="Palatino Linotype" w:hAnsi="Palatino Linotype"/>
        </w:rPr>
      </w:pPr>
    </w:p>
    <w:p w14:paraId="39A75A5F" w14:textId="1011FC41" w:rsidR="003C07DC" w:rsidRDefault="003C07DC" w:rsidP="003C07DC">
      <w:pPr>
        <w:spacing w:after="0"/>
        <w:jc w:val="both"/>
        <w:rPr>
          <w:rFonts w:ascii="Palatino Linotype" w:hAnsi="Palatino Linotype"/>
          <w:b/>
          <w:bCs/>
        </w:rPr>
      </w:pPr>
      <w:r w:rsidRPr="003C07DC">
        <w:rPr>
          <w:rFonts w:ascii="Palatino Linotype" w:hAnsi="Palatino Linotype"/>
          <w:b/>
          <w:bCs/>
        </w:rPr>
        <w:t>Method</w:t>
      </w:r>
    </w:p>
    <w:p w14:paraId="2D2E6982" w14:textId="77777777" w:rsidR="003C07DC" w:rsidRDefault="003C07DC" w:rsidP="003C07DC">
      <w:pPr>
        <w:spacing w:after="0"/>
        <w:jc w:val="both"/>
        <w:rPr>
          <w:rFonts w:ascii="Palatino Linotype" w:hAnsi="Palatino Linotype"/>
          <w:b/>
          <w:bCs/>
        </w:rPr>
      </w:pPr>
    </w:p>
    <w:p w14:paraId="515709EA" w14:textId="47D8D0A6" w:rsidR="003C07DC" w:rsidRDefault="00C80F7E" w:rsidP="00A8712D">
      <w:pPr>
        <w:spacing w:after="0"/>
        <w:jc w:val="both"/>
        <w:rPr>
          <w:rFonts w:ascii="Palatino Linotype" w:hAnsi="Palatino Linotype"/>
          <w:b/>
          <w:bCs/>
        </w:rPr>
      </w:pPr>
      <w:r w:rsidRPr="00C80F7E">
        <w:rPr>
          <w:rFonts w:ascii="Palatino Linotype" w:hAnsi="Palatino Linotype"/>
        </w:rPr>
        <w:t xml:space="preserve">All members of Team GB who had been educated at independent schools in the UK were identified </w:t>
      </w:r>
      <w:r w:rsidR="0005217E">
        <w:rPr>
          <w:rFonts w:ascii="Palatino Linotype" w:hAnsi="Palatino Linotype"/>
        </w:rPr>
        <w:t xml:space="preserve">by </w:t>
      </w:r>
      <w:r w:rsidR="00A8712D" w:rsidRPr="00A8712D">
        <w:rPr>
          <w:rFonts w:ascii="Palatino Linotype" w:hAnsi="Palatino Linotype"/>
        </w:rPr>
        <w:t>Philip Hughes</w:t>
      </w:r>
      <w:r w:rsidR="003D65F8">
        <w:rPr>
          <w:rFonts w:ascii="Palatino Linotype" w:hAnsi="Palatino Linotype"/>
        </w:rPr>
        <w:t xml:space="preserve"> at the </w:t>
      </w:r>
      <w:r w:rsidR="00A8712D" w:rsidRPr="00A8712D">
        <w:rPr>
          <w:rFonts w:ascii="Palatino Linotype" w:hAnsi="Palatino Linotype"/>
        </w:rPr>
        <w:t>Independent Schools Council</w:t>
      </w:r>
      <w:r w:rsidRPr="00C80F7E">
        <w:rPr>
          <w:rFonts w:ascii="Palatino Linotype" w:hAnsi="Palatino Linotype"/>
        </w:rPr>
        <w:t>. All were former pupils.</w:t>
      </w:r>
      <w:r w:rsidR="0058211A">
        <w:rPr>
          <w:rFonts w:ascii="Palatino Linotype" w:hAnsi="Palatino Linotype"/>
        </w:rPr>
        <w:t xml:space="preserve"> </w:t>
      </w:r>
      <w:r w:rsidRPr="00C80F7E">
        <w:rPr>
          <w:rFonts w:ascii="Palatino Linotype" w:hAnsi="Palatino Linotype"/>
        </w:rPr>
        <w:t xml:space="preserve">The </w:t>
      </w:r>
      <w:r w:rsidRPr="003D65F8">
        <w:rPr>
          <w:rFonts w:ascii="Palatino Linotype" w:hAnsi="Palatino Linotype"/>
          <w:i/>
          <w:iCs/>
        </w:rPr>
        <w:t>Independent Schools</w:t>
      </w:r>
      <w:r w:rsidR="0058211A">
        <w:rPr>
          <w:rFonts w:ascii="Palatino Linotype" w:hAnsi="Palatino Linotype"/>
          <w:i/>
          <w:iCs/>
        </w:rPr>
        <w:t xml:space="preserve"> </w:t>
      </w:r>
      <w:r w:rsidRPr="003D65F8">
        <w:rPr>
          <w:rFonts w:ascii="Palatino Linotype" w:hAnsi="Palatino Linotype"/>
          <w:i/>
          <w:iCs/>
        </w:rPr>
        <w:t xml:space="preserve">Yearbook </w:t>
      </w:r>
      <w:r w:rsidRPr="00C80F7E">
        <w:rPr>
          <w:rFonts w:ascii="Palatino Linotype" w:hAnsi="Palatino Linotype"/>
        </w:rPr>
        <w:t>provided information about their schools.</w:t>
      </w:r>
      <w:r w:rsidR="009667DC">
        <w:rPr>
          <w:rStyle w:val="FootnoteReference"/>
          <w:rFonts w:ascii="Palatino Linotype" w:hAnsi="Palatino Linotype"/>
        </w:rPr>
        <w:footnoteReference w:id="7"/>
      </w:r>
      <w:r w:rsidR="00564AD9">
        <w:rPr>
          <w:rFonts w:ascii="Palatino Linotype" w:hAnsi="Palatino Linotype"/>
        </w:rPr>
        <w:t xml:space="preserve"> </w:t>
      </w:r>
      <w:r w:rsidRPr="00C80F7E">
        <w:rPr>
          <w:rFonts w:ascii="Palatino Linotype" w:hAnsi="Palatino Linotype"/>
        </w:rPr>
        <w:t xml:space="preserve"> Most of the other team members had been educated at state schools but </w:t>
      </w:r>
      <w:r w:rsidR="00766C0B">
        <w:rPr>
          <w:rFonts w:ascii="Palatino Linotype" w:hAnsi="Palatino Linotype"/>
        </w:rPr>
        <w:t xml:space="preserve">a few </w:t>
      </w:r>
      <w:r w:rsidRPr="00C80F7E">
        <w:rPr>
          <w:rFonts w:ascii="Palatino Linotype" w:hAnsi="Palatino Linotype"/>
        </w:rPr>
        <w:t>were attending or had attended schools abroad. Research using the websites of schools, sports associations, governing bodies of sport and the media provided information about each team member’s Olympic record</w:t>
      </w:r>
      <w:r w:rsidRPr="00C80F7E">
        <w:rPr>
          <w:rFonts w:ascii="Palatino Linotype" w:hAnsi="Palatino Linotype"/>
          <w:b/>
          <w:bCs/>
        </w:rPr>
        <w:t>.</w:t>
      </w:r>
    </w:p>
    <w:p w14:paraId="52540B40" w14:textId="77777777" w:rsidR="009F6982" w:rsidRDefault="009F6982" w:rsidP="00A8712D">
      <w:pPr>
        <w:spacing w:after="0"/>
        <w:jc w:val="both"/>
        <w:rPr>
          <w:rFonts w:ascii="Palatino Linotype" w:hAnsi="Palatino Linotype"/>
          <w:b/>
          <w:bCs/>
        </w:rPr>
      </w:pPr>
    </w:p>
    <w:p w14:paraId="2B5E1C6F" w14:textId="1EA21230" w:rsidR="009F6982" w:rsidRDefault="009F6982" w:rsidP="00A8712D">
      <w:pPr>
        <w:spacing w:after="0"/>
        <w:jc w:val="both"/>
        <w:rPr>
          <w:rFonts w:ascii="Palatino Linotype" w:hAnsi="Palatino Linotype"/>
          <w:b/>
          <w:bCs/>
        </w:rPr>
      </w:pPr>
      <w:r>
        <w:rPr>
          <w:rFonts w:ascii="Palatino Linotype" w:hAnsi="Palatino Linotype"/>
          <w:b/>
          <w:bCs/>
        </w:rPr>
        <w:t>Results</w:t>
      </w:r>
    </w:p>
    <w:p w14:paraId="0A1D89FE" w14:textId="77777777" w:rsidR="00E10ED6" w:rsidRDefault="00E10ED6" w:rsidP="00A8712D">
      <w:pPr>
        <w:spacing w:after="0"/>
        <w:jc w:val="both"/>
        <w:rPr>
          <w:rFonts w:ascii="Palatino Linotype" w:hAnsi="Palatino Linotype"/>
          <w:b/>
          <w:bCs/>
        </w:rPr>
      </w:pPr>
    </w:p>
    <w:p w14:paraId="79E25670" w14:textId="323C7559" w:rsidR="00E10ED6" w:rsidRPr="00E10ED6" w:rsidRDefault="00E10ED6" w:rsidP="00A8712D">
      <w:pPr>
        <w:spacing w:after="0"/>
        <w:jc w:val="both"/>
        <w:rPr>
          <w:rFonts w:ascii="Palatino Linotype" w:hAnsi="Palatino Linotype"/>
          <w:i/>
          <w:iCs/>
        </w:rPr>
      </w:pPr>
      <w:r w:rsidRPr="00E10ED6">
        <w:rPr>
          <w:rFonts w:ascii="Palatino Linotype" w:hAnsi="Palatino Linotype"/>
          <w:b/>
          <w:bCs/>
          <w:i/>
          <w:iCs/>
        </w:rPr>
        <w:t>Team GB</w:t>
      </w:r>
    </w:p>
    <w:p w14:paraId="3321EAC2" w14:textId="77777777" w:rsidR="003C07DC" w:rsidRDefault="003C07DC" w:rsidP="003C07DC">
      <w:pPr>
        <w:spacing w:after="0"/>
        <w:jc w:val="both"/>
        <w:rPr>
          <w:rFonts w:ascii="Palatino Linotype" w:hAnsi="Palatino Linotype"/>
          <w:b/>
          <w:bCs/>
        </w:rPr>
      </w:pPr>
    </w:p>
    <w:p w14:paraId="362AFB2D" w14:textId="19B56309" w:rsidR="00E10ED6" w:rsidRDefault="00665406" w:rsidP="003C07DC">
      <w:pPr>
        <w:spacing w:after="0"/>
        <w:jc w:val="both"/>
        <w:rPr>
          <w:rFonts w:ascii="Palatino Linotype" w:hAnsi="Palatino Linotype"/>
        </w:rPr>
      </w:pPr>
      <w:r w:rsidRPr="00665406">
        <w:rPr>
          <w:rFonts w:ascii="Palatino Linotype" w:hAnsi="Palatino Linotype"/>
        </w:rPr>
        <w:t>As Table 1 shows, the 3</w:t>
      </w:r>
      <w:r w:rsidR="005129E8">
        <w:rPr>
          <w:rFonts w:ascii="Palatino Linotype" w:hAnsi="Palatino Linotype"/>
        </w:rPr>
        <w:t>27</w:t>
      </w:r>
      <w:r w:rsidRPr="00665406">
        <w:rPr>
          <w:rFonts w:ascii="Palatino Linotype" w:hAnsi="Palatino Linotype"/>
        </w:rPr>
        <w:t>-strong Team GB for 202</w:t>
      </w:r>
      <w:r w:rsidR="005129E8">
        <w:rPr>
          <w:rFonts w:ascii="Palatino Linotype" w:hAnsi="Palatino Linotype"/>
        </w:rPr>
        <w:t>4</w:t>
      </w:r>
      <w:r w:rsidRPr="00665406">
        <w:rPr>
          <w:rFonts w:ascii="Palatino Linotype" w:hAnsi="Palatino Linotype"/>
        </w:rPr>
        <w:t xml:space="preserve"> was </w:t>
      </w:r>
      <w:r w:rsidR="0094448D">
        <w:rPr>
          <w:rFonts w:ascii="Palatino Linotype" w:hAnsi="Palatino Linotype"/>
        </w:rPr>
        <w:t xml:space="preserve">the smallest </w:t>
      </w:r>
      <w:r w:rsidR="00BD5CF9">
        <w:rPr>
          <w:rFonts w:ascii="Palatino Linotype" w:hAnsi="Palatino Linotype"/>
        </w:rPr>
        <w:t>for</w:t>
      </w:r>
      <w:r w:rsidR="00D8422D">
        <w:rPr>
          <w:rFonts w:ascii="Palatino Linotype" w:hAnsi="Palatino Linotype"/>
        </w:rPr>
        <w:t xml:space="preserve"> the four most recent Games.</w:t>
      </w:r>
      <w:r w:rsidR="00713581">
        <w:rPr>
          <w:rFonts w:ascii="Palatino Linotype" w:hAnsi="Palatino Linotype"/>
        </w:rPr>
        <w:t xml:space="preserve"> </w:t>
      </w:r>
      <w:r w:rsidR="006760E7" w:rsidRPr="006760E7">
        <w:rPr>
          <w:rFonts w:ascii="Palatino Linotype" w:hAnsi="Palatino Linotype"/>
        </w:rPr>
        <w:t>Two sports were dropped to improve efficiency.</w:t>
      </w:r>
      <w:r w:rsidR="006760E7">
        <w:rPr>
          <w:rFonts w:ascii="Palatino Linotype" w:hAnsi="Palatino Linotype"/>
        </w:rPr>
        <w:t xml:space="preserve"> </w:t>
      </w:r>
      <w:r w:rsidR="00307C6C">
        <w:rPr>
          <w:rFonts w:ascii="Palatino Linotype" w:hAnsi="Palatino Linotype"/>
        </w:rPr>
        <w:t xml:space="preserve">The number of </w:t>
      </w:r>
      <w:proofErr w:type="gramStart"/>
      <w:r w:rsidR="00307C6C">
        <w:rPr>
          <w:rFonts w:ascii="Palatino Linotype" w:hAnsi="Palatino Linotype"/>
        </w:rPr>
        <w:t>privately-educated</w:t>
      </w:r>
      <w:proofErr w:type="gramEnd"/>
      <w:r w:rsidR="00307C6C">
        <w:rPr>
          <w:rFonts w:ascii="Palatino Linotype" w:hAnsi="Palatino Linotype"/>
        </w:rPr>
        <w:t xml:space="preserve"> </w:t>
      </w:r>
      <w:r w:rsidR="00226BA6">
        <w:rPr>
          <w:rFonts w:ascii="Palatino Linotype" w:hAnsi="Palatino Linotype"/>
        </w:rPr>
        <w:t xml:space="preserve">athletes </w:t>
      </w:r>
      <w:r w:rsidR="00BC2978">
        <w:rPr>
          <w:rFonts w:ascii="Palatino Linotype" w:hAnsi="Palatino Linotype"/>
        </w:rPr>
        <w:t xml:space="preserve">remained steady since London, </w:t>
      </w:r>
      <w:r w:rsidR="00C51655">
        <w:rPr>
          <w:rFonts w:ascii="Palatino Linotype" w:hAnsi="Palatino Linotype"/>
        </w:rPr>
        <w:t>now equating to 26.6</w:t>
      </w:r>
      <w:r w:rsidR="006E5110">
        <w:rPr>
          <w:rFonts w:ascii="Palatino Linotype" w:hAnsi="Palatino Linotype"/>
        </w:rPr>
        <w:t>% of the team, just over a quarter.</w:t>
      </w:r>
    </w:p>
    <w:p w14:paraId="48DA01FE" w14:textId="3B3CC9FA" w:rsidR="0090717B" w:rsidRDefault="00D61050" w:rsidP="0090717B">
      <w:pPr>
        <w:spacing w:after="0"/>
        <w:ind w:firstLine="284"/>
        <w:jc w:val="both"/>
        <w:rPr>
          <w:rFonts w:ascii="Palatino Linotype" w:hAnsi="Palatino Linotype"/>
        </w:rPr>
      </w:pPr>
      <w:r w:rsidRPr="00D61050">
        <w:rPr>
          <w:rFonts w:ascii="Palatino Linotype" w:hAnsi="Palatino Linotype"/>
        </w:rPr>
        <w:lastRenderedPageBreak/>
        <w:t>As around</w:t>
      </w:r>
      <w:r w:rsidR="000D347C">
        <w:rPr>
          <w:rFonts w:ascii="Palatino Linotype" w:hAnsi="Palatino Linotype"/>
        </w:rPr>
        <w:t xml:space="preserve"> 6%</w:t>
      </w:r>
      <w:r w:rsidRPr="00D61050">
        <w:rPr>
          <w:rFonts w:ascii="Palatino Linotype" w:hAnsi="Palatino Linotype"/>
        </w:rPr>
        <w:t xml:space="preserve"> of the total school population in the UK is educated privately, the figure of 2</w:t>
      </w:r>
      <w:r w:rsidR="00B91680">
        <w:rPr>
          <w:rFonts w:ascii="Palatino Linotype" w:hAnsi="Palatino Linotype"/>
        </w:rPr>
        <w:t>6.6</w:t>
      </w:r>
      <w:r w:rsidRPr="00D61050">
        <w:rPr>
          <w:rFonts w:ascii="Palatino Linotype" w:hAnsi="Palatino Linotype"/>
        </w:rPr>
        <w:t>%</w:t>
      </w:r>
      <w:r w:rsidR="00564AD9">
        <w:rPr>
          <w:rFonts w:ascii="Palatino Linotype" w:hAnsi="Palatino Linotype"/>
        </w:rPr>
        <w:t xml:space="preserve"> </w:t>
      </w:r>
      <w:r w:rsidR="00FC5FDD">
        <w:rPr>
          <w:rFonts w:ascii="Palatino Linotype" w:hAnsi="Palatino Linotype"/>
        </w:rPr>
        <w:t xml:space="preserve">noted above </w:t>
      </w:r>
      <w:r w:rsidRPr="00D61050">
        <w:rPr>
          <w:rFonts w:ascii="Palatino Linotype" w:hAnsi="Palatino Linotype"/>
        </w:rPr>
        <w:t>support</w:t>
      </w:r>
      <w:r w:rsidR="00E26A1F">
        <w:rPr>
          <w:rFonts w:ascii="Palatino Linotype" w:hAnsi="Palatino Linotype"/>
        </w:rPr>
        <w:t>s</w:t>
      </w:r>
      <w:r w:rsidRPr="00D61050">
        <w:rPr>
          <w:rFonts w:ascii="Palatino Linotype" w:hAnsi="Palatino Linotype"/>
        </w:rPr>
        <w:t xml:space="preserve"> the assertion that independent schools are over-represented in Olympic sports.</w:t>
      </w:r>
      <w:r w:rsidR="00536ECB">
        <w:rPr>
          <w:rStyle w:val="FootnoteReference"/>
          <w:rFonts w:ascii="Palatino Linotype" w:hAnsi="Palatino Linotype"/>
        </w:rPr>
        <w:footnoteReference w:id="8"/>
      </w:r>
      <w:r w:rsidRPr="00D61050">
        <w:rPr>
          <w:rFonts w:ascii="Palatino Linotype" w:hAnsi="Palatino Linotype"/>
        </w:rPr>
        <w:t xml:space="preserve"> However, since most pupils in independent schools remain in full-time education until the age of 18, it might be more appropriate to compare that 2</w:t>
      </w:r>
      <w:r w:rsidR="00E26A1F">
        <w:rPr>
          <w:rFonts w:ascii="Palatino Linotype" w:hAnsi="Palatino Linotype"/>
        </w:rPr>
        <w:t>6.6</w:t>
      </w:r>
      <w:r w:rsidRPr="00D61050">
        <w:rPr>
          <w:rFonts w:ascii="Palatino Linotype" w:hAnsi="Palatino Linotype"/>
        </w:rPr>
        <w:t xml:space="preserve">% with the percentage of the total school population over the age of 16 who are educated in independent schools. That figure is about </w:t>
      </w:r>
      <w:r w:rsidR="00DC37DE" w:rsidRPr="00E216AE">
        <w:rPr>
          <w:rFonts w:ascii="Palatino Linotype" w:hAnsi="Palatino Linotype"/>
        </w:rPr>
        <w:t>20%</w:t>
      </w:r>
      <w:r w:rsidRPr="00E216AE">
        <w:rPr>
          <w:rFonts w:ascii="Palatino Linotype" w:hAnsi="Palatino Linotype"/>
        </w:rPr>
        <w:t>.</w:t>
      </w:r>
      <w:r w:rsidR="00C744C5">
        <w:rPr>
          <w:rStyle w:val="FootnoteReference"/>
          <w:rFonts w:ascii="Palatino Linotype" w:hAnsi="Palatino Linotype"/>
        </w:rPr>
        <w:footnoteReference w:id="9"/>
      </w:r>
      <w:r w:rsidR="009E0E44">
        <w:rPr>
          <w:rFonts w:ascii="Palatino Linotype" w:hAnsi="Palatino Linotype"/>
        </w:rPr>
        <w:t xml:space="preserve"> </w:t>
      </w:r>
      <w:r w:rsidRPr="00D61050">
        <w:rPr>
          <w:rFonts w:ascii="Palatino Linotype" w:hAnsi="Palatino Linotype"/>
        </w:rPr>
        <w:t>The Team GB percentage is just above that value for f</w:t>
      </w:r>
      <w:r w:rsidR="00637575">
        <w:rPr>
          <w:rFonts w:ascii="Palatino Linotype" w:hAnsi="Palatino Linotype"/>
        </w:rPr>
        <w:t>iv</w:t>
      </w:r>
      <w:r w:rsidR="00D84A75">
        <w:rPr>
          <w:rFonts w:ascii="Palatino Linotype" w:hAnsi="Palatino Linotype"/>
        </w:rPr>
        <w:t>e</w:t>
      </w:r>
      <w:r w:rsidRPr="00D61050">
        <w:rPr>
          <w:rFonts w:ascii="Palatino Linotype" w:hAnsi="Palatino Linotype"/>
        </w:rPr>
        <w:t xml:space="preserve"> Games and just below in the other two. This suggests that independent schools win slightly more</w:t>
      </w:r>
      <w:r w:rsidR="00D84A75" w:rsidRPr="00D84A75">
        <w:t xml:space="preserve"> </w:t>
      </w:r>
      <w:r w:rsidR="00D84A75" w:rsidRPr="00D84A75">
        <w:rPr>
          <w:rFonts w:ascii="Palatino Linotype" w:hAnsi="Palatino Linotype"/>
        </w:rPr>
        <w:t>share of places</w:t>
      </w:r>
      <w:r w:rsidR="003704CD">
        <w:rPr>
          <w:rFonts w:ascii="Palatino Linotype" w:hAnsi="Palatino Linotype"/>
        </w:rPr>
        <w:t>.</w:t>
      </w:r>
    </w:p>
    <w:p w14:paraId="2A1D8514" w14:textId="77777777" w:rsidR="0065500E" w:rsidRDefault="0065500E" w:rsidP="0065500E">
      <w:pPr>
        <w:rPr>
          <w:rFonts w:ascii="Times New Roman" w:hAnsi="Times New Roman" w:cs="Times New Roman"/>
          <w:b/>
        </w:rPr>
      </w:pPr>
    </w:p>
    <w:p w14:paraId="2B86D833" w14:textId="26371496" w:rsidR="0065500E" w:rsidRDefault="0065500E" w:rsidP="0065500E">
      <w:pPr>
        <w:jc w:val="center"/>
        <w:rPr>
          <w:rFonts w:ascii="Times New Roman" w:hAnsi="Times New Roman" w:cs="Times New Roman"/>
        </w:rPr>
      </w:pPr>
      <w:r w:rsidRPr="0008306F">
        <w:rPr>
          <w:rFonts w:ascii="Times New Roman" w:hAnsi="Times New Roman" w:cs="Times New Roman"/>
          <w:b/>
        </w:rPr>
        <w:t>Table 1</w:t>
      </w:r>
      <w:r>
        <w:rPr>
          <w:rFonts w:ascii="Times New Roman" w:hAnsi="Times New Roman" w:cs="Times New Roman"/>
        </w:rPr>
        <w:t xml:space="preserve"> The composition of Team GB, Summer Olympics 2000-2024</w:t>
      </w:r>
    </w:p>
    <w:tbl>
      <w:tblPr>
        <w:tblStyle w:val="TableGrid"/>
        <w:tblW w:w="0" w:type="auto"/>
        <w:jc w:val="center"/>
        <w:tblLook w:val="04A0" w:firstRow="1" w:lastRow="0" w:firstColumn="1" w:lastColumn="0" w:noHBand="0" w:noVBand="1"/>
      </w:tblPr>
      <w:tblGrid>
        <w:gridCol w:w="1721"/>
        <w:gridCol w:w="1059"/>
        <w:gridCol w:w="1059"/>
        <w:gridCol w:w="1059"/>
        <w:gridCol w:w="1059"/>
        <w:gridCol w:w="1059"/>
        <w:gridCol w:w="1059"/>
        <w:gridCol w:w="1059"/>
      </w:tblGrid>
      <w:tr w:rsidR="0065500E" w14:paraId="6234EB7D" w14:textId="77777777" w:rsidTr="00A65827">
        <w:trPr>
          <w:jc w:val="center"/>
        </w:trPr>
        <w:tc>
          <w:tcPr>
            <w:tcW w:w="1721" w:type="dxa"/>
          </w:tcPr>
          <w:p w14:paraId="6F20DF83" w14:textId="77777777" w:rsidR="0065500E" w:rsidRDefault="0065500E" w:rsidP="00A65827">
            <w:pPr>
              <w:rPr>
                <w:rFonts w:ascii="Times New Roman" w:hAnsi="Times New Roman" w:cs="Times New Roman"/>
                <w:sz w:val="24"/>
                <w:szCs w:val="24"/>
              </w:rPr>
            </w:pPr>
          </w:p>
        </w:tc>
        <w:tc>
          <w:tcPr>
            <w:tcW w:w="1059" w:type="dxa"/>
          </w:tcPr>
          <w:p w14:paraId="5B2B8D43"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 xml:space="preserve">Sydney </w:t>
            </w:r>
          </w:p>
          <w:p w14:paraId="30D73A1A"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2000</w:t>
            </w:r>
          </w:p>
        </w:tc>
        <w:tc>
          <w:tcPr>
            <w:tcW w:w="1059" w:type="dxa"/>
          </w:tcPr>
          <w:p w14:paraId="4BDCCD76"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 xml:space="preserve">Athens </w:t>
            </w:r>
          </w:p>
          <w:p w14:paraId="70C315C9"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2004</w:t>
            </w:r>
          </w:p>
        </w:tc>
        <w:tc>
          <w:tcPr>
            <w:tcW w:w="1059" w:type="dxa"/>
          </w:tcPr>
          <w:p w14:paraId="0727ABC5"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 xml:space="preserve">Beijing </w:t>
            </w:r>
          </w:p>
          <w:p w14:paraId="17F55FD6"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2008</w:t>
            </w:r>
          </w:p>
        </w:tc>
        <w:tc>
          <w:tcPr>
            <w:tcW w:w="1059" w:type="dxa"/>
          </w:tcPr>
          <w:p w14:paraId="3B6A6238"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 xml:space="preserve">London </w:t>
            </w:r>
          </w:p>
          <w:p w14:paraId="7B46D123"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2012</w:t>
            </w:r>
          </w:p>
        </w:tc>
        <w:tc>
          <w:tcPr>
            <w:tcW w:w="1059" w:type="dxa"/>
          </w:tcPr>
          <w:p w14:paraId="66D220E7" w14:textId="77777777" w:rsidR="0065500E" w:rsidRPr="00487265" w:rsidRDefault="0065500E" w:rsidP="00A65827">
            <w:pPr>
              <w:jc w:val="center"/>
              <w:rPr>
                <w:rFonts w:ascii="Times New Roman" w:hAnsi="Times New Roman" w:cs="Times New Roman"/>
                <w:sz w:val="24"/>
                <w:szCs w:val="24"/>
              </w:rPr>
            </w:pPr>
            <w:r w:rsidRPr="00487265">
              <w:rPr>
                <w:rFonts w:ascii="Times New Roman" w:hAnsi="Times New Roman" w:cs="Times New Roman"/>
                <w:sz w:val="24"/>
                <w:szCs w:val="24"/>
              </w:rPr>
              <w:t>Rio</w:t>
            </w:r>
          </w:p>
          <w:p w14:paraId="26451B0E" w14:textId="77777777" w:rsidR="0065500E" w:rsidRPr="00487265" w:rsidRDefault="0065500E" w:rsidP="00A65827">
            <w:pPr>
              <w:jc w:val="center"/>
              <w:rPr>
                <w:rFonts w:ascii="Times New Roman" w:hAnsi="Times New Roman" w:cs="Times New Roman"/>
                <w:sz w:val="24"/>
                <w:szCs w:val="24"/>
              </w:rPr>
            </w:pPr>
            <w:r w:rsidRPr="00487265">
              <w:rPr>
                <w:rFonts w:ascii="Times New Roman" w:hAnsi="Times New Roman" w:cs="Times New Roman"/>
                <w:sz w:val="24"/>
                <w:szCs w:val="24"/>
              </w:rPr>
              <w:t>2016</w:t>
            </w:r>
          </w:p>
        </w:tc>
        <w:tc>
          <w:tcPr>
            <w:tcW w:w="1059" w:type="dxa"/>
          </w:tcPr>
          <w:p w14:paraId="442BB975"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Tokyo</w:t>
            </w:r>
          </w:p>
          <w:p w14:paraId="5C76A162" w14:textId="77777777" w:rsidR="0065500E" w:rsidRPr="00487265" w:rsidRDefault="0065500E" w:rsidP="00A65827">
            <w:pPr>
              <w:jc w:val="center"/>
              <w:rPr>
                <w:rFonts w:ascii="Times New Roman" w:hAnsi="Times New Roman" w:cs="Times New Roman"/>
                <w:sz w:val="24"/>
                <w:szCs w:val="24"/>
              </w:rPr>
            </w:pPr>
            <w:r>
              <w:rPr>
                <w:rFonts w:ascii="Times New Roman" w:hAnsi="Times New Roman" w:cs="Times New Roman"/>
                <w:sz w:val="24"/>
                <w:szCs w:val="24"/>
              </w:rPr>
              <w:t>2020</w:t>
            </w:r>
          </w:p>
        </w:tc>
        <w:tc>
          <w:tcPr>
            <w:tcW w:w="1059" w:type="dxa"/>
          </w:tcPr>
          <w:p w14:paraId="4E1A0B4F"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Paris</w:t>
            </w:r>
          </w:p>
          <w:p w14:paraId="5830C651"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2024</w:t>
            </w:r>
          </w:p>
        </w:tc>
      </w:tr>
      <w:tr w:rsidR="0065500E" w14:paraId="2C24FA4F" w14:textId="77777777" w:rsidTr="00A65827">
        <w:trPr>
          <w:jc w:val="center"/>
        </w:trPr>
        <w:tc>
          <w:tcPr>
            <w:tcW w:w="1721" w:type="dxa"/>
          </w:tcPr>
          <w:p w14:paraId="233B00FD" w14:textId="77777777" w:rsidR="0065500E" w:rsidRPr="00934166" w:rsidRDefault="0065500E" w:rsidP="00A65827">
            <w:pPr>
              <w:rPr>
                <w:rFonts w:ascii="Times New Roman" w:hAnsi="Times New Roman" w:cs="Times New Roman"/>
                <w:b/>
                <w:sz w:val="24"/>
                <w:szCs w:val="24"/>
              </w:rPr>
            </w:pPr>
            <w:r w:rsidRPr="00934166">
              <w:rPr>
                <w:rFonts w:ascii="Times New Roman" w:hAnsi="Times New Roman" w:cs="Times New Roman"/>
                <w:b/>
                <w:sz w:val="24"/>
                <w:szCs w:val="24"/>
              </w:rPr>
              <w:t xml:space="preserve">Team GB </w:t>
            </w:r>
          </w:p>
        </w:tc>
        <w:tc>
          <w:tcPr>
            <w:tcW w:w="1059" w:type="dxa"/>
          </w:tcPr>
          <w:p w14:paraId="29A1B6F0"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313</w:t>
            </w:r>
          </w:p>
        </w:tc>
        <w:tc>
          <w:tcPr>
            <w:tcW w:w="1059" w:type="dxa"/>
          </w:tcPr>
          <w:p w14:paraId="3BF3E48A"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262</w:t>
            </w:r>
          </w:p>
        </w:tc>
        <w:tc>
          <w:tcPr>
            <w:tcW w:w="1059" w:type="dxa"/>
          </w:tcPr>
          <w:p w14:paraId="16934353"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316</w:t>
            </w:r>
          </w:p>
        </w:tc>
        <w:tc>
          <w:tcPr>
            <w:tcW w:w="1059" w:type="dxa"/>
          </w:tcPr>
          <w:p w14:paraId="2A8A7BAE"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542</w:t>
            </w:r>
          </w:p>
        </w:tc>
        <w:tc>
          <w:tcPr>
            <w:tcW w:w="1059" w:type="dxa"/>
          </w:tcPr>
          <w:p w14:paraId="1DB7825A" w14:textId="77777777" w:rsidR="0065500E" w:rsidRPr="00487265" w:rsidRDefault="0065500E" w:rsidP="00A65827">
            <w:pPr>
              <w:jc w:val="center"/>
              <w:rPr>
                <w:rFonts w:ascii="Times New Roman" w:hAnsi="Times New Roman" w:cs="Times New Roman"/>
                <w:sz w:val="24"/>
                <w:szCs w:val="24"/>
              </w:rPr>
            </w:pPr>
            <w:r w:rsidRPr="00487265">
              <w:rPr>
                <w:rFonts w:ascii="Times New Roman" w:hAnsi="Times New Roman" w:cs="Times New Roman"/>
                <w:sz w:val="24"/>
                <w:szCs w:val="24"/>
              </w:rPr>
              <w:t>360</w:t>
            </w:r>
          </w:p>
        </w:tc>
        <w:tc>
          <w:tcPr>
            <w:tcW w:w="1059" w:type="dxa"/>
          </w:tcPr>
          <w:p w14:paraId="24107CC1" w14:textId="77777777" w:rsidR="0065500E" w:rsidRPr="00487265" w:rsidRDefault="0065500E" w:rsidP="00A65827">
            <w:pPr>
              <w:jc w:val="center"/>
              <w:rPr>
                <w:rFonts w:ascii="Times New Roman" w:hAnsi="Times New Roman" w:cs="Times New Roman"/>
                <w:sz w:val="24"/>
                <w:szCs w:val="24"/>
              </w:rPr>
            </w:pPr>
            <w:r>
              <w:rPr>
                <w:rFonts w:ascii="Times New Roman" w:hAnsi="Times New Roman" w:cs="Times New Roman"/>
                <w:sz w:val="24"/>
                <w:szCs w:val="24"/>
              </w:rPr>
              <w:t>381</w:t>
            </w:r>
          </w:p>
        </w:tc>
        <w:tc>
          <w:tcPr>
            <w:tcW w:w="1059" w:type="dxa"/>
          </w:tcPr>
          <w:p w14:paraId="278ECB96"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327</w:t>
            </w:r>
          </w:p>
        </w:tc>
      </w:tr>
      <w:tr w:rsidR="0065500E" w14:paraId="38557665" w14:textId="77777777" w:rsidTr="00A65827">
        <w:trPr>
          <w:jc w:val="center"/>
        </w:trPr>
        <w:tc>
          <w:tcPr>
            <w:tcW w:w="1721" w:type="dxa"/>
          </w:tcPr>
          <w:p w14:paraId="21A360BF" w14:textId="77777777" w:rsidR="0065500E" w:rsidRDefault="0065500E" w:rsidP="00A65827">
            <w:pPr>
              <w:rPr>
                <w:rFonts w:ascii="Times New Roman" w:hAnsi="Times New Roman" w:cs="Times New Roman"/>
                <w:sz w:val="24"/>
                <w:szCs w:val="24"/>
              </w:rPr>
            </w:pPr>
            <w:r>
              <w:rPr>
                <w:rFonts w:ascii="Times New Roman" w:hAnsi="Times New Roman" w:cs="Times New Roman"/>
                <w:sz w:val="24"/>
                <w:szCs w:val="24"/>
              </w:rPr>
              <w:t>Men</w:t>
            </w:r>
          </w:p>
        </w:tc>
        <w:tc>
          <w:tcPr>
            <w:tcW w:w="1059" w:type="dxa"/>
          </w:tcPr>
          <w:p w14:paraId="13C35422"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183</w:t>
            </w:r>
          </w:p>
        </w:tc>
        <w:tc>
          <w:tcPr>
            <w:tcW w:w="1059" w:type="dxa"/>
          </w:tcPr>
          <w:p w14:paraId="477F6089"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160</w:t>
            </w:r>
          </w:p>
        </w:tc>
        <w:tc>
          <w:tcPr>
            <w:tcW w:w="1059" w:type="dxa"/>
          </w:tcPr>
          <w:p w14:paraId="7CA74CD8"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170</w:t>
            </w:r>
          </w:p>
        </w:tc>
        <w:tc>
          <w:tcPr>
            <w:tcW w:w="1059" w:type="dxa"/>
          </w:tcPr>
          <w:p w14:paraId="393BFBF2"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280</w:t>
            </w:r>
          </w:p>
        </w:tc>
        <w:tc>
          <w:tcPr>
            <w:tcW w:w="1059" w:type="dxa"/>
          </w:tcPr>
          <w:p w14:paraId="4D3D47F5" w14:textId="77777777" w:rsidR="0065500E" w:rsidRPr="00487265" w:rsidRDefault="0065500E" w:rsidP="00A65827">
            <w:pPr>
              <w:jc w:val="center"/>
              <w:rPr>
                <w:rFonts w:ascii="Times New Roman" w:hAnsi="Times New Roman" w:cs="Times New Roman"/>
                <w:sz w:val="24"/>
                <w:szCs w:val="24"/>
              </w:rPr>
            </w:pPr>
            <w:r w:rsidRPr="00487265">
              <w:rPr>
                <w:rFonts w:ascii="Times New Roman" w:hAnsi="Times New Roman" w:cs="Times New Roman"/>
                <w:sz w:val="24"/>
                <w:szCs w:val="24"/>
              </w:rPr>
              <w:t>201</w:t>
            </w:r>
          </w:p>
        </w:tc>
        <w:tc>
          <w:tcPr>
            <w:tcW w:w="1059" w:type="dxa"/>
          </w:tcPr>
          <w:p w14:paraId="42FE6210" w14:textId="77777777" w:rsidR="0065500E" w:rsidRPr="00487265" w:rsidRDefault="0065500E" w:rsidP="00A65827">
            <w:pPr>
              <w:jc w:val="center"/>
              <w:rPr>
                <w:rFonts w:ascii="Times New Roman" w:hAnsi="Times New Roman" w:cs="Times New Roman"/>
                <w:sz w:val="24"/>
                <w:szCs w:val="24"/>
              </w:rPr>
            </w:pPr>
            <w:r>
              <w:rPr>
                <w:rFonts w:ascii="Times New Roman" w:hAnsi="Times New Roman" w:cs="Times New Roman"/>
                <w:sz w:val="24"/>
                <w:szCs w:val="24"/>
              </w:rPr>
              <w:t>182</w:t>
            </w:r>
          </w:p>
        </w:tc>
        <w:tc>
          <w:tcPr>
            <w:tcW w:w="1059" w:type="dxa"/>
          </w:tcPr>
          <w:p w14:paraId="3404D468"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153</w:t>
            </w:r>
          </w:p>
        </w:tc>
      </w:tr>
      <w:tr w:rsidR="0065500E" w14:paraId="005ED92F" w14:textId="77777777" w:rsidTr="00A65827">
        <w:trPr>
          <w:jc w:val="center"/>
        </w:trPr>
        <w:tc>
          <w:tcPr>
            <w:tcW w:w="1721" w:type="dxa"/>
          </w:tcPr>
          <w:p w14:paraId="41ABC7A6" w14:textId="77777777" w:rsidR="0065500E" w:rsidRDefault="0065500E" w:rsidP="00A65827">
            <w:pPr>
              <w:rPr>
                <w:rFonts w:ascii="Times New Roman" w:hAnsi="Times New Roman" w:cs="Times New Roman"/>
                <w:sz w:val="24"/>
                <w:szCs w:val="24"/>
              </w:rPr>
            </w:pPr>
            <w:r>
              <w:rPr>
                <w:rFonts w:ascii="Times New Roman" w:hAnsi="Times New Roman" w:cs="Times New Roman"/>
                <w:sz w:val="24"/>
                <w:szCs w:val="24"/>
              </w:rPr>
              <w:t>% of Team</w:t>
            </w:r>
          </w:p>
        </w:tc>
        <w:tc>
          <w:tcPr>
            <w:tcW w:w="1059" w:type="dxa"/>
          </w:tcPr>
          <w:p w14:paraId="761705AA"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58.5</w:t>
            </w:r>
          </w:p>
        </w:tc>
        <w:tc>
          <w:tcPr>
            <w:tcW w:w="1059" w:type="dxa"/>
          </w:tcPr>
          <w:p w14:paraId="6C414D35"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61.1</w:t>
            </w:r>
          </w:p>
        </w:tc>
        <w:tc>
          <w:tcPr>
            <w:tcW w:w="1059" w:type="dxa"/>
          </w:tcPr>
          <w:p w14:paraId="203BCD3D"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53.8</w:t>
            </w:r>
          </w:p>
        </w:tc>
        <w:tc>
          <w:tcPr>
            <w:tcW w:w="1059" w:type="dxa"/>
          </w:tcPr>
          <w:p w14:paraId="313D4EB0"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51.7</w:t>
            </w:r>
          </w:p>
        </w:tc>
        <w:tc>
          <w:tcPr>
            <w:tcW w:w="1059" w:type="dxa"/>
          </w:tcPr>
          <w:p w14:paraId="18009240" w14:textId="77777777" w:rsidR="0065500E" w:rsidRPr="00487265" w:rsidRDefault="0065500E" w:rsidP="00A65827">
            <w:pPr>
              <w:jc w:val="center"/>
              <w:rPr>
                <w:rFonts w:ascii="Times New Roman" w:hAnsi="Times New Roman" w:cs="Times New Roman"/>
                <w:sz w:val="24"/>
                <w:szCs w:val="24"/>
              </w:rPr>
            </w:pPr>
            <w:r w:rsidRPr="00487265">
              <w:rPr>
                <w:rFonts w:ascii="Times New Roman" w:hAnsi="Times New Roman" w:cs="Times New Roman"/>
                <w:sz w:val="24"/>
                <w:szCs w:val="24"/>
              </w:rPr>
              <w:t>55.8</w:t>
            </w:r>
          </w:p>
        </w:tc>
        <w:tc>
          <w:tcPr>
            <w:tcW w:w="1059" w:type="dxa"/>
          </w:tcPr>
          <w:p w14:paraId="68F772B2" w14:textId="77777777" w:rsidR="0065500E" w:rsidRPr="00487265" w:rsidRDefault="0065500E" w:rsidP="00A65827">
            <w:pPr>
              <w:jc w:val="center"/>
              <w:rPr>
                <w:rFonts w:ascii="Times New Roman" w:hAnsi="Times New Roman" w:cs="Times New Roman"/>
                <w:sz w:val="24"/>
                <w:szCs w:val="24"/>
              </w:rPr>
            </w:pPr>
            <w:r>
              <w:rPr>
                <w:rFonts w:ascii="Times New Roman" w:hAnsi="Times New Roman" w:cs="Times New Roman"/>
                <w:sz w:val="24"/>
                <w:szCs w:val="24"/>
              </w:rPr>
              <w:t>47.8</w:t>
            </w:r>
          </w:p>
        </w:tc>
        <w:tc>
          <w:tcPr>
            <w:tcW w:w="1059" w:type="dxa"/>
          </w:tcPr>
          <w:p w14:paraId="77F80182"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46.8</w:t>
            </w:r>
          </w:p>
        </w:tc>
      </w:tr>
      <w:tr w:rsidR="0065500E" w14:paraId="0A41EC90" w14:textId="77777777" w:rsidTr="00A65827">
        <w:trPr>
          <w:jc w:val="center"/>
        </w:trPr>
        <w:tc>
          <w:tcPr>
            <w:tcW w:w="1721" w:type="dxa"/>
          </w:tcPr>
          <w:p w14:paraId="51BE846A" w14:textId="77777777" w:rsidR="0065500E" w:rsidRDefault="0065500E" w:rsidP="00A65827">
            <w:pPr>
              <w:rPr>
                <w:rFonts w:ascii="Times New Roman" w:hAnsi="Times New Roman" w:cs="Times New Roman"/>
                <w:sz w:val="24"/>
                <w:szCs w:val="24"/>
              </w:rPr>
            </w:pPr>
            <w:r>
              <w:rPr>
                <w:rFonts w:ascii="Times New Roman" w:hAnsi="Times New Roman" w:cs="Times New Roman"/>
                <w:sz w:val="24"/>
                <w:szCs w:val="24"/>
              </w:rPr>
              <w:t>Women</w:t>
            </w:r>
          </w:p>
        </w:tc>
        <w:tc>
          <w:tcPr>
            <w:tcW w:w="1059" w:type="dxa"/>
          </w:tcPr>
          <w:p w14:paraId="14EAB406"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130</w:t>
            </w:r>
          </w:p>
        </w:tc>
        <w:tc>
          <w:tcPr>
            <w:tcW w:w="1059" w:type="dxa"/>
          </w:tcPr>
          <w:p w14:paraId="0B09000F"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102</w:t>
            </w:r>
          </w:p>
        </w:tc>
        <w:tc>
          <w:tcPr>
            <w:tcW w:w="1059" w:type="dxa"/>
          </w:tcPr>
          <w:p w14:paraId="7353E390"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146</w:t>
            </w:r>
          </w:p>
        </w:tc>
        <w:tc>
          <w:tcPr>
            <w:tcW w:w="1059" w:type="dxa"/>
          </w:tcPr>
          <w:p w14:paraId="744DFA47"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262</w:t>
            </w:r>
          </w:p>
        </w:tc>
        <w:tc>
          <w:tcPr>
            <w:tcW w:w="1059" w:type="dxa"/>
          </w:tcPr>
          <w:p w14:paraId="6E877671" w14:textId="77777777" w:rsidR="0065500E" w:rsidRPr="00487265" w:rsidRDefault="0065500E" w:rsidP="00A65827">
            <w:pPr>
              <w:jc w:val="center"/>
              <w:rPr>
                <w:rFonts w:ascii="Times New Roman" w:hAnsi="Times New Roman" w:cs="Times New Roman"/>
                <w:sz w:val="24"/>
                <w:szCs w:val="24"/>
              </w:rPr>
            </w:pPr>
            <w:r w:rsidRPr="00487265">
              <w:rPr>
                <w:rFonts w:ascii="Times New Roman" w:hAnsi="Times New Roman" w:cs="Times New Roman"/>
                <w:sz w:val="24"/>
                <w:szCs w:val="24"/>
              </w:rPr>
              <w:t>159</w:t>
            </w:r>
          </w:p>
        </w:tc>
        <w:tc>
          <w:tcPr>
            <w:tcW w:w="1059" w:type="dxa"/>
          </w:tcPr>
          <w:p w14:paraId="5DD7C89B" w14:textId="77777777" w:rsidR="0065500E" w:rsidRPr="00487265" w:rsidRDefault="0065500E" w:rsidP="00A65827">
            <w:pPr>
              <w:jc w:val="center"/>
              <w:rPr>
                <w:rFonts w:ascii="Times New Roman" w:hAnsi="Times New Roman" w:cs="Times New Roman"/>
                <w:sz w:val="24"/>
                <w:szCs w:val="24"/>
              </w:rPr>
            </w:pPr>
            <w:r>
              <w:rPr>
                <w:rFonts w:ascii="Times New Roman" w:hAnsi="Times New Roman" w:cs="Times New Roman"/>
                <w:sz w:val="24"/>
                <w:szCs w:val="24"/>
              </w:rPr>
              <w:t>199</w:t>
            </w:r>
          </w:p>
        </w:tc>
        <w:tc>
          <w:tcPr>
            <w:tcW w:w="1059" w:type="dxa"/>
          </w:tcPr>
          <w:p w14:paraId="3A37D061"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174</w:t>
            </w:r>
          </w:p>
        </w:tc>
      </w:tr>
      <w:tr w:rsidR="0065500E" w14:paraId="3A5C3BDD" w14:textId="77777777" w:rsidTr="00A65827">
        <w:trPr>
          <w:jc w:val="center"/>
        </w:trPr>
        <w:tc>
          <w:tcPr>
            <w:tcW w:w="1721" w:type="dxa"/>
          </w:tcPr>
          <w:p w14:paraId="1E1D0331" w14:textId="77777777" w:rsidR="0065500E" w:rsidRDefault="0065500E" w:rsidP="00A65827">
            <w:pPr>
              <w:rPr>
                <w:rFonts w:ascii="Times New Roman" w:hAnsi="Times New Roman" w:cs="Times New Roman"/>
                <w:sz w:val="24"/>
                <w:szCs w:val="24"/>
              </w:rPr>
            </w:pPr>
            <w:r>
              <w:rPr>
                <w:rFonts w:ascii="Times New Roman" w:hAnsi="Times New Roman" w:cs="Times New Roman"/>
                <w:sz w:val="24"/>
                <w:szCs w:val="24"/>
              </w:rPr>
              <w:t>% of Team</w:t>
            </w:r>
          </w:p>
        </w:tc>
        <w:tc>
          <w:tcPr>
            <w:tcW w:w="1059" w:type="dxa"/>
          </w:tcPr>
          <w:p w14:paraId="5A102F17"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41.5</w:t>
            </w:r>
          </w:p>
        </w:tc>
        <w:tc>
          <w:tcPr>
            <w:tcW w:w="1059" w:type="dxa"/>
          </w:tcPr>
          <w:p w14:paraId="39EB595A"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38.9</w:t>
            </w:r>
          </w:p>
        </w:tc>
        <w:tc>
          <w:tcPr>
            <w:tcW w:w="1059" w:type="dxa"/>
          </w:tcPr>
          <w:p w14:paraId="14CF9CED"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46.2</w:t>
            </w:r>
          </w:p>
        </w:tc>
        <w:tc>
          <w:tcPr>
            <w:tcW w:w="1059" w:type="dxa"/>
          </w:tcPr>
          <w:p w14:paraId="7BC3F1A8"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48.3</w:t>
            </w:r>
          </w:p>
        </w:tc>
        <w:tc>
          <w:tcPr>
            <w:tcW w:w="1059" w:type="dxa"/>
          </w:tcPr>
          <w:p w14:paraId="271AB7C3" w14:textId="77777777" w:rsidR="0065500E" w:rsidRPr="00487265" w:rsidRDefault="0065500E" w:rsidP="00A65827">
            <w:pPr>
              <w:jc w:val="center"/>
              <w:rPr>
                <w:rFonts w:ascii="Times New Roman" w:hAnsi="Times New Roman" w:cs="Times New Roman"/>
                <w:sz w:val="24"/>
                <w:szCs w:val="24"/>
              </w:rPr>
            </w:pPr>
            <w:r w:rsidRPr="00487265">
              <w:rPr>
                <w:rFonts w:ascii="Times New Roman" w:hAnsi="Times New Roman" w:cs="Times New Roman"/>
                <w:sz w:val="24"/>
                <w:szCs w:val="24"/>
              </w:rPr>
              <w:t>44.2</w:t>
            </w:r>
          </w:p>
        </w:tc>
        <w:tc>
          <w:tcPr>
            <w:tcW w:w="1059" w:type="dxa"/>
          </w:tcPr>
          <w:p w14:paraId="470885E3" w14:textId="77777777" w:rsidR="0065500E" w:rsidRPr="00487265" w:rsidRDefault="0065500E" w:rsidP="00A65827">
            <w:pPr>
              <w:jc w:val="center"/>
              <w:rPr>
                <w:rFonts w:ascii="Times New Roman" w:hAnsi="Times New Roman" w:cs="Times New Roman"/>
                <w:sz w:val="24"/>
                <w:szCs w:val="24"/>
              </w:rPr>
            </w:pPr>
            <w:r>
              <w:rPr>
                <w:rFonts w:ascii="Times New Roman" w:hAnsi="Times New Roman" w:cs="Times New Roman"/>
                <w:sz w:val="24"/>
                <w:szCs w:val="24"/>
              </w:rPr>
              <w:t>52.2</w:t>
            </w:r>
          </w:p>
        </w:tc>
        <w:tc>
          <w:tcPr>
            <w:tcW w:w="1059" w:type="dxa"/>
          </w:tcPr>
          <w:p w14:paraId="2D052B56"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53.2</w:t>
            </w:r>
          </w:p>
        </w:tc>
      </w:tr>
      <w:tr w:rsidR="0065500E" w14:paraId="5F3C912D" w14:textId="77777777" w:rsidTr="00A65827">
        <w:trPr>
          <w:jc w:val="center"/>
        </w:trPr>
        <w:tc>
          <w:tcPr>
            <w:tcW w:w="1721" w:type="dxa"/>
          </w:tcPr>
          <w:p w14:paraId="7F715AE8" w14:textId="77777777" w:rsidR="0065500E" w:rsidRDefault="0065500E" w:rsidP="00A65827">
            <w:pPr>
              <w:rPr>
                <w:rFonts w:ascii="Times New Roman" w:hAnsi="Times New Roman" w:cs="Times New Roman"/>
                <w:sz w:val="24"/>
                <w:szCs w:val="24"/>
              </w:rPr>
            </w:pPr>
            <w:r>
              <w:rPr>
                <w:rFonts w:ascii="Times New Roman" w:hAnsi="Times New Roman" w:cs="Times New Roman"/>
                <w:sz w:val="24"/>
                <w:szCs w:val="24"/>
              </w:rPr>
              <w:t>Sports</w:t>
            </w:r>
          </w:p>
        </w:tc>
        <w:tc>
          <w:tcPr>
            <w:tcW w:w="1059" w:type="dxa"/>
          </w:tcPr>
          <w:p w14:paraId="3AB97D61"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23</w:t>
            </w:r>
          </w:p>
        </w:tc>
        <w:tc>
          <w:tcPr>
            <w:tcW w:w="1059" w:type="dxa"/>
          </w:tcPr>
          <w:p w14:paraId="790BB8E4"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22</w:t>
            </w:r>
          </w:p>
        </w:tc>
        <w:tc>
          <w:tcPr>
            <w:tcW w:w="1059" w:type="dxa"/>
          </w:tcPr>
          <w:p w14:paraId="51C10E0B"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22</w:t>
            </w:r>
          </w:p>
        </w:tc>
        <w:tc>
          <w:tcPr>
            <w:tcW w:w="1059" w:type="dxa"/>
          </w:tcPr>
          <w:p w14:paraId="7644A8B7"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29</w:t>
            </w:r>
          </w:p>
        </w:tc>
        <w:tc>
          <w:tcPr>
            <w:tcW w:w="1059" w:type="dxa"/>
          </w:tcPr>
          <w:p w14:paraId="430963D3" w14:textId="77777777" w:rsidR="0065500E" w:rsidRPr="00487265" w:rsidRDefault="0065500E" w:rsidP="00A65827">
            <w:pPr>
              <w:jc w:val="center"/>
              <w:rPr>
                <w:rFonts w:ascii="Times New Roman" w:hAnsi="Times New Roman" w:cs="Times New Roman"/>
                <w:sz w:val="24"/>
                <w:szCs w:val="24"/>
              </w:rPr>
            </w:pPr>
            <w:r w:rsidRPr="00487265">
              <w:rPr>
                <w:rFonts w:ascii="Times New Roman" w:hAnsi="Times New Roman" w:cs="Times New Roman"/>
                <w:sz w:val="24"/>
                <w:szCs w:val="24"/>
              </w:rPr>
              <w:t>25</w:t>
            </w:r>
          </w:p>
        </w:tc>
        <w:tc>
          <w:tcPr>
            <w:tcW w:w="1059" w:type="dxa"/>
          </w:tcPr>
          <w:p w14:paraId="5A476C7E" w14:textId="77777777" w:rsidR="0065500E" w:rsidRPr="00487265" w:rsidRDefault="0065500E" w:rsidP="00A65827">
            <w:pPr>
              <w:jc w:val="center"/>
              <w:rPr>
                <w:rFonts w:ascii="Times New Roman" w:hAnsi="Times New Roman" w:cs="Times New Roman"/>
                <w:sz w:val="24"/>
                <w:szCs w:val="24"/>
              </w:rPr>
            </w:pPr>
            <w:r>
              <w:rPr>
                <w:rFonts w:ascii="Times New Roman" w:hAnsi="Times New Roman" w:cs="Times New Roman"/>
                <w:sz w:val="24"/>
                <w:szCs w:val="24"/>
              </w:rPr>
              <w:t>28</w:t>
            </w:r>
          </w:p>
        </w:tc>
        <w:tc>
          <w:tcPr>
            <w:tcW w:w="1059" w:type="dxa"/>
          </w:tcPr>
          <w:p w14:paraId="011A0B9F"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26</w:t>
            </w:r>
          </w:p>
        </w:tc>
      </w:tr>
      <w:tr w:rsidR="0065500E" w14:paraId="75780F1A" w14:textId="77777777" w:rsidTr="00A65827">
        <w:trPr>
          <w:jc w:val="center"/>
        </w:trPr>
        <w:tc>
          <w:tcPr>
            <w:tcW w:w="1721" w:type="dxa"/>
          </w:tcPr>
          <w:p w14:paraId="319A50F4" w14:textId="77777777" w:rsidR="0065500E" w:rsidRDefault="0065500E" w:rsidP="00A65827">
            <w:pPr>
              <w:rPr>
                <w:rFonts w:ascii="Times New Roman" w:hAnsi="Times New Roman" w:cs="Times New Roman"/>
                <w:sz w:val="24"/>
                <w:szCs w:val="24"/>
              </w:rPr>
            </w:pPr>
          </w:p>
        </w:tc>
        <w:tc>
          <w:tcPr>
            <w:tcW w:w="1059" w:type="dxa"/>
          </w:tcPr>
          <w:p w14:paraId="08206B46" w14:textId="77777777" w:rsidR="0065500E" w:rsidRDefault="0065500E" w:rsidP="00A65827">
            <w:pPr>
              <w:jc w:val="center"/>
              <w:rPr>
                <w:rFonts w:ascii="Times New Roman" w:hAnsi="Times New Roman" w:cs="Times New Roman"/>
                <w:sz w:val="24"/>
                <w:szCs w:val="24"/>
              </w:rPr>
            </w:pPr>
          </w:p>
        </w:tc>
        <w:tc>
          <w:tcPr>
            <w:tcW w:w="1059" w:type="dxa"/>
          </w:tcPr>
          <w:p w14:paraId="5EC00C9B" w14:textId="77777777" w:rsidR="0065500E" w:rsidRDefault="0065500E" w:rsidP="00A65827">
            <w:pPr>
              <w:jc w:val="center"/>
              <w:rPr>
                <w:rFonts w:ascii="Times New Roman" w:hAnsi="Times New Roman" w:cs="Times New Roman"/>
                <w:sz w:val="24"/>
                <w:szCs w:val="24"/>
              </w:rPr>
            </w:pPr>
          </w:p>
        </w:tc>
        <w:tc>
          <w:tcPr>
            <w:tcW w:w="1059" w:type="dxa"/>
          </w:tcPr>
          <w:p w14:paraId="08B08EA6" w14:textId="77777777" w:rsidR="0065500E" w:rsidRDefault="0065500E" w:rsidP="00A65827">
            <w:pPr>
              <w:jc w:val="center"/>
              <w:rPr>
                <w:rFonts w:ascii="Times New Roman" w:hAnsi="Times New Roman" w:cs="Times New Roman"/>
                <w:sz w:val="24"/>
                <w:szCs w:val="24"/>
              </w:rPr>
            </w:pPr>
          </w:p>
        </w:tc>
        <w:tc>
          <w:tcPr>
            <w:tcW w:w="1059" w:type="dxa"/>
          </w:tcPr>
          <w:p w14:paraId="785D1ED6" w14:textId="77777777" w:rsidR="0065500E" w:rsidRDefault="0065500E" w:rsidP="00A65827">
            <w:pPr>
              <w:jc w:val="center"/>
              <w:rPr>
                <w:rFonts w:ascii="Times New Roman" w:hAnsi="Times New Roman" w:cs="Times New Roman"/>
                <w:sz w:val="24"/>
                <w:szCs w:val="24"/>
              </w:rPr>
            </w:pPr>
          </w:p>
        </w:tc>
        <w:tc>
          <w:tcPr>
            <w:tcW w:w="1059" w:type="dxa"/>
          </w:tcPr>
          <w:p w14:paraId="27750236" w14:textId="77777777" w:rsidR="0065500E" w:rsidRPr="00487265" w:rsidRDefault="0065500E" w:rsidP="00A65827">
            <w:pPr>
              <w:jc w:val="center"/>
              <w:rPr>
                <w:rFonts w:ascii="Times New Roman" w:hAnsi="Times New Roman" w:cs="Times New Roman"/>
                <w:sz w:val="24"/>
                <w:szCs w:val="24"/>
              </w:rPr>
            </w:pPr>
          </w:p>
        </w:tc>
        <w:tc>
          <w:tcPr>
            <w:tcW w:w="1059" w:type="dxa"/>
          </w:tcPr>
          <w:p w14:paraId="4EE29EDE" w14:textId="77777777" w:rsidR="0065500E" w:rsidRPr="00487265" w:rsidRDefault="0065500E" w:rsidP="00A65827">
            <w:pPr>
              <w:jc w:val="center"/>
              <w:rPr>
                <w:rFonts w:ascii="Times New Roman" w:hAnsi="Times New Roman" w:cs="Times New Roman"/>
                <w:sz w:val="24"/>
                <w:szCs w:val="24"/>
              </w:rPr>
            </w:pPr>
          </w:p>
        </w:tc>
        <w:tc>
          <w:tcPr>
            <w:tcW w:w="1059" w:type="dxa"/>
          </w:tcPr>
          <w:p w14:paraId="66F58EE7" w14:textId="77777777" w:rsidR="0065500E" w:rsidRPr="00487265" w:rsidRDefault="0065500E" w:rsidP="00A65827">
            <w:pPr>
              <w:jc w:val="center"/>
              <w:rPr>
                <w:rFonts w:ascii="Times New Roman" w:hAnsi="Times New Roman" w:cs="Times New Roman"/>
                <w:sz w:val="24"/>
                <w:szCs w:val="24"/>
              </w:rPr>
            </w:pPr>
          </w:p>
        </w:tc>
      </w:tr>
      <w:tr w:rsidR="0065500E" w14:paraId="41A1B706" w14:textId="77777777" w:rsidTr="00A65827">
        <w:trPr>
          <w:jc w:val="center"/>
        </w:trPr>
        <w:tc>
          <w:tcPr>
            <w:tcW w:w="1721" w:type="dxa"/>
          </w:tcPr>
          <w:p w14:paraId="19E85AD3" w14:textId="77777777" w:rsidR="0065500E" w:rsidRPr="00934166" w:rsidRDefault="0065500E" w:rsidP="00A65827">
            <w:pPr>
              <w:rPr>
                <w:rFonts w:ascii="Times New Roman" w:hAnsi="Times New Roman" w:cs="Times New Roman"/>
                <w:b/>
                <w:sz w:val="24"/>
                <w:szCs w:val="24"/>
              </w:rPr>
            </w:pPr>
            <w:r w:rsidRPr="00934166">
              <w:rPr>
                <w:rFonts w:ascii="Times New Roman" w:hAnsi="Times New Roman" w:cs="Times New Roman"/>
                <w:b/>
                <w:sz w:val="24"/>
                <w:szCs w:val="24"/>
              </w:rPr>
              <w:t>Independent</w:t>
            </w:r>
          </w:p>
        </w:tc>
        <w:tc>
          <w:tcPr>
            <w:tcW w:w="1059" w:type="dxa"/>
          </w:tcPr>
          <w:p w14:paraId="01F1063B"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41</w:t>
            </w:r>
          </w:p>
        </w:tc>
        <w:tc>
          <w:tcPr>
            <w:tcW w:w="1059" w:type="dxa"/>
          </w:tcPr>
          <w:p w14:paraId="1688B40B"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54</w:t>
            </w:r>
          </w:p>
        </w:tc>
        <w:tc>
          <w:tcPr>
            <w:tcW w:w="1059" w:type="dxa"/>
          </w:tcPr>
          <w:p w14:paraId="156FBCBA"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73</w:t>
            </w:r>
          </w:p>
        </w:tc>
        <w:tc>
          <w:tcPr>
            <w:tcW w:w="1059" w:type="dxa"/>
          </w:tcPr>
          <w:p w14:paraId="7AA7F4EC"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94</w:t>
            </w:r>
          </w:p>
        </w:tc>
        <w:tc>
          <w:tcPr>
            <w:tcW w:w="1059" w:type="dxa"/>
          </w:tcPr>
          <w:p w14:paraId="186BFB45" w14:textId="77777777" w:rsidR="0065500E" w:rsidRPr="00487265" w:rsidRDefault="0065500E" w:rsidP="00A65827">
            <w:pPr>
              <w:jc w:val="center"/>
              <w:rPr>
                <w:rFonts w:ascii="Times New Roman" w:hAnsi="Times New Roman" w:cs="Times New Roman"/>
                <w:sz w:val="24"/>
                <w:szCs w:val="24"/>
              </w:rPr>
            </w:pPr>
            <w:r>
              <w:rPr>
                <w:rFonts w:ascii="Times New Roman" w:hAnsi="Times New Roman" w:cs="Times New Roman"/>
                <w:sz w:val="24"/>
                <w:szCs w:val="24"/>
              </w:rPr>
              <w:t>85</w:t>
            </w:r>
          </w:p>
        </w:tc>
        <w:tc>
          <w:tcPr>
            <w:tcW w:w="1059" w:type="dxa"/>
          </w:tcPr>
          <w:p w14:paraId="01935186"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106</w:t>
            </w:r>
          </w:p>
        </w:tc>
        <w:tc>
          <w:tcPr>
            <w:tcW w:w="1059" w:type="dxa"/>
          </w:tcPr>
          <w:p w14:paraId="0BAB31CA"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87</w:t>
            </w:r>
          </w:p>
        </w:tc>
      </w:tr>
      <w:tr w:rsidR="0065500E" w14:paraId="6BB34955" w14:textId="77777777" w:rsidTr="00A65827">
        <w:trPr>
          <w:jc w:val="center"/>
        </w:trPr>
        <w:tc>
          <w:tcPr>
            <w:tcW w:w="1721" w:type="dxa"/>
          </w:tcPr>
          <w:p w14:paraId="73F73FB3" w14:textId="77777777" w:rsidR="0065500E" w:rsidRDefault="0065500E" w:rsidP="00A65827">
            <w:pPr>
              <w:rPr>
                <w:rFonts w:ascii="Times New Roman" w:hAnsi="Times New Roman" w:cs="Times New Roman"/>
                <w:sz w:val="24"/>
                <w:szCs w:val="24"/>
              </w:rPr>
            </w:pPr>
            <w:r>
              <w:rPr>
                <w:rFonts w:ascii="Times New Roman" w:hAnsi="Times New Roman" w:cs="Times New Roman"/>
                <w:sz w:val="24"/>
                <w:szCs w:val="24"/>
              </w:rPr>
              <w:t xml:space="preserve">% of Team </w:t>
            </w:r>
          </w:p>
        </w:tc>
        <w:tc>
          <w:tcPr>
            <w:tcW w:w="1059" w:type="dxa"/>
          </w:tcPr>
          <w:p w14:paraId="6F53A85E"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13.1</w:t>
            </w:r>
          </w:p>
        </w:tc>
        <w:tc>
          <w:tcPr>
            <w:tcW w:w="1059" w:type="dxa"/>
          </w:tcPr>
          <w:p w14:paraId="776EFF2D"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20.6</w:t>
            </w:r>
          </w:p>
        </w:tc>
        <w:tc>
          <w:tcPr>
            <w:tcW w:w="1059" w:type="dxa"/>
          </w:tcPr>
          <w:p w14:paraId="78406A3D"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23.1</w:t>
            </w:r>
          </w:p>
        </w:tc>
        <w:tc>
          <w:tcPr>
            <w:tcW w:w="1059" w:type="dxa"/>
          </w:tcPr>
          <w:p w14:paraId="5A38A0F7"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17.3</w:t>
            </w:r>
          </w:p>
        </w:tc>
        <w:tc>
          <w:tcPr>
            <w:tcW w:w="1059" w:type="dxa"/>
          </w:tcPr>
          <w:p w14:paraId="498418D8" w14:textId="77777777" w:rsidR="0065500E" w:rsidRPr="00487265" w:rsidRDefault="0065500E" w:rsidP="00A65827">
            <w:pPr>
              <w:jc w:val="center"/>
              <w:rPr>
                <w:rFonts w:ascii="Times New Roman" w:hAnsi="Times New Roman" w:cs="Times New Roman"/>
                <w:sz w:val="24"/>
                <w:szCs w:val="24"/>
              </w:rPr>
            </w:pPr>
            <w:r>
              <w:rPr>
                <w:rFonts w:ascii="Times New Roman" w:hAnsi="Times New Roman" w:cs="Times New Roman"/>
                <w:sz w:val="24"/>
                <w:szCs w:val="24"/>
              </w:rPr>
              <w:t>23.4</w:t>
            </w:r>
          </w:p>
        </w:tc>
        <w:tc>
          <w:tcPr>
            <w:tcW w:w="1059" w:type="dxa"/>
          </w:tcPr>
          <w:p w14:paraId="6BB9ECA2"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27.8</w:t>
            </w:r>
          </w:p>
        </w:tc>
        <w:tc>
          <w:tcPr>
            <w:tcW w:w="1059" w:type="dxa"/>
          </w:tcPr>
          <w:p w14:paraId="56B7FEB5"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26.6</w:t>
            </w:r>
          </w:p>
        </w:tc>
      </w:tr>
      <w:tr w:rsidR="0065500E" w14:paraId="2D923771" w14:textId="77777777" w:rsidTr="00A65827">
        <w:trPr>
          <w:jc w:val="center"/>
        </w:trPr>
        <w:tc>
          <w:tcPr>
            <w:tcW w:w="1721" w:type="dxa"/>
          </w:tcPr>
          <w:p w14:paraId="58112B14" w14:textId="77777777" w:rsidR="0065500E" w:rsidRDefault="0065500E" w:rsidP="00A65827">
            <w:pPr>
              <w:rPr>
                <w:rFonts w:ascii="Times New Roman" w:hAnsi="Times New Roman" w:cs="Times New Roman"/>
                <w:sz w:val="24"/>
                <w:szCs w:val="24"/>
              </w:rPr>
            </w:pPr>
            <w:r>
              <w:rPr>
                <w:rFonts w:ascii="Times New Roman" w:hAnsi="Times New Roman" w:cs="Times New Roman"/>
                <w:sz w:val="24"/>
                <w:szCs w:val="24"/>
              </w:rPr>
              <w:t>Men</w:t>
            </w:r>
          </w:p>
        </w:tc>
        <w:tc>
          <w:tcPr>
            <w:tcW w:w="1059" w:type="dxa"/>
          </w:tcPr>
          <w:p w14:paraId="25AE7901"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30</w:t>
            </w:r>
          </w:p>
        </w:tc>
        <w:tc>
          <w:tcPr>
            <w:tcW w:w="1059" w:type="dxa"/>
          </w:tcPr>
          <w:p w14:paraId="3164F3EE"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37</w:t>
            </w:r>
          </w:p>
        </w:tc>
        <w:tc>
          <w:tcPr>
            <w:tcW w:w="1059" w:type="dxa"/>
          </w:tcPr>
          <w:p w14:paraId="08EEBFC4"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39</w:t>
            </w:r>
          </w:p>
        </w:tc>
        <w:tc>
          <w:tcPr>
            <w:tcW w:w="1059" w:type="dxa"/>
          </w:tcPr>
          <w:p w14:paraId="4A3F6E8F"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46</w:t>
            </w:r>
          </w:p>
        </w:tc>
        <w:tc>
          <w:tcPr>
            <w:tcW w:w="1059" w:type="dxa"/>
          </w:tcPr>
          <w:p w14:paraId="7E81522A" w14:textId="77777777" w:rsidR="0065500E" w:rsidRPr="00487265" w:rsidRDefault="0065500E" w:rsidP="00A65827">
            <w:pPr>
              <w:jc w:val="center"/>
              <w:rPr>
                <w:rFonts w:ascii="Times New Roman" w:hAnsi="Times New Roman" w:cs="Times New Roman"/>
                <w:sz w:val="24"/>
                <w:szCs w:val="24"/>
              </w:rPr>
            </w:pPr>
            <w:r w:rsidRPr="00487265">
              <w:rPr>
                <w:rFonts w:ascii="Times New Roman" w:hAnsi="Times New Roman" w:cs="Times New Roman"/>
                <w:sz w:val="24"/>
                <w:szCs w:val="24"/>
              </w:rPr>
              <w:t>43</w:t>
            </w:r>
          </w:p>
        </w:tc>
        <w:tc>
          <w:tcPr>
            <w:tcW w:w="1059" w:type="dxa"/>
          </w:tcPr>
          <w:p w14:paraId="423A1CE1" w14:textId="77777777" w:rsidR="0065500E" w:rsidRPr="00487265" w:rsidRDefault="0065500E" w:rsidP="00A65827">
            <w:pPr>
              <w:jc w:val="center"/>
              <w:rPr>
                <w:rFonts w:ascii="Times New Roman" w:hAnsi="Times New Roman" w:cs="Times New Roman"/>
                <w:sz w:val="24"/>
                <w:szCs w:val="24"/>
              </w:rPr>
            </w:pPr>
            <w:r>
              <w:rPr>
                <w:rFonts w:ascii="Times New Roman" w:hAnsi="Times New Roman" w:cs="Times New Roman"/>
                <w:sz w:val="24"/>
                <w:szCs w:val="24"/>
              </w:rPr>
              <w:t>53</w:t>
            </w:r>
          </w:p>
        </w:tc>
        <w:tc>
          <w:tcPr>
            <w:tcW w:w="1059" w:type="dxa"/>
          </w:tcPr>
          <w:p w14:paraId="4A72B4E3"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45</w:t>
            </w:r>
          </w:p>
        </w:tc>
      </w:tr>
      <w:tr w:rsidR="0065500E" w14:paraId="7583E290" w14:textId="77777777" w:rsidTr="00A65827">
        <w:trPr>
          <w:jc w:val="center"/>
        </w:trPr>
        <w:tc>
          <w:tcPr>
            <w:tcW w:w="1721" w:type="dxa"/>
          </w:tcPr>
          <w:p w14:paraId="5D65AEC2" w14:textId="77777777" w:rsidR="0065500E" w:rsidRDefault="0065500E" w:rsidP="00A65827">
            <w:pPr>
              <w:rPr>
                <w:rFonts w:ascii="Times New Roman" w:hAnsi="Times New Roman" w:cs="Times New Roman"/>
                <w:sz w:val="24"/>
                <w:szCs w:val="24"/>
              </w:rPr>
            </w:pPr>
            <w:r>
              <w:rPr>
                <w:rFonts w:ascii="Times New Roman" w:hAnsi="Times New Roman" w:cs="Times New Roman"/>
                <w:sz w:val="24"/>
                <w:szCs w:val="24"/>
              </w:rPr>
              <w:t>% of Men</w:t>
            </w:r>
          </w:p>
        </w:tc>
        <w:tc>
          <w:tcPr>
            <w:tcW w:w="1059" w:type="dxa"/>
          </w:tcPr>
          <w:p w14:paraId="20EE37F9"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16.4</w:t>
            </w:r>
          </w:p>
        </w:tc>
        <w:tc>
          <w:tcPr>
            <w:tcW w:w="1059" w:type="dxa"/>
          </w:tcPr>
          <w:p w14:paraId="6DE609B8"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23.1</w:t>
            </w:r>
          </w:p>
        </w:tc>
        <w:tc>
          <w:tcPr>
            <w:tcW w:w="1059" w:type="dxa"/>
          </w:tcPr>
          <w:p w14:paraId="2D0FD5E0"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22.9</w:t>
            </w:r>
          </w:p>
        </w:tc>
        <w:tc>
          <w:tcPr>
            <w:tcW w:w="1059" w:type="dxa"/>
          </w:tcPr>
          <w:p w14:paraId="538CB9EE"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16.4</w:t>
            </w:r>
          </w:p>
        </w:tc>
        <w:tc>
          <w:tcPr>
            <w:tcW w:w="1059" w:type="dxa"/>
          </w:tcPr>
          <w:p w14:paraId="58C5CB35" w14:textId="77777777" w:rsidR="0065500E" w:rsidRPr="00487265" w:rsidRDefault="0065500E" w:rsidP="00A65827">
            <w:pPr>
              <w:jc w:val="center"/>
              <w:rPr>
                <w:rFonts w:ascii="Times New Roman" w:hAnsi="Times New Roman" w:cs="Times New Roman"/>
                <w:sz w:val="24"/>
                <w:szCs w:val="24"/>
              </w:rPr>
            </w:pPr>
            <w:r w:rsidRPr="00487265">
              <w:rPr>
                <w:rFonts w:ascii="Times New Roman" w:hAnsi="Times New Roman" w:cs="Times New Roman"/>
                <w:sz w:val="24"/>
                <w:szCs w:val="24"/>
              </w:rPr>
              <w:t>21.4</w:t>
            </w:r>
          </w:p>
        </w:tc>
        <w:tc>
          <w:tcPr>
            <w:tcW w:w="1059" w:type="dxa"/>
          </w:tcPr>
          <w:p w14:paraId="371191BD" w14:textId="77777777" w:rsidR="0065500E" w:rsidRPr="00487265" w:rsidRDefault="0065500E" w:rsidP="00A65827">
            <w:pPr>
              <w:jc w:val="center"/>
              <w:rPr>
                <w:rFonts w:ascii="Times New Roman" w:hAnsi="Times New Roman" w:cs="Times New Roman"/>
                <w:sz w:val="24"/>
                <w:szCs w:val="24"/>
              </w:rPr>
            </w:pPr>
            <w:r>
              <w:rPr>
                <w:rFonts w:ascii="Times New Roman" w:hAnsi="Times New Roman" w:cs="Times New Roman"/>
                <w:sz w:val="24"/>
                <w:szCs w:val="24"/>
              </w:rPr>
              <w:t>29.1</w:t>
            </w:r>
          </w:p>
        </w:tc>
        <w:tc>
          <w:tcPr>
            <w:tcW w:w="1059" w:type="dxa"/>
          </w:tcPr>
          <w:p w14:paraId="3810BF33"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29.4</w:t>
            </w:r>
          </w:p>
        </w:tc>
      </w:tr>
      <w:tr w:rsidR="0065500E" w14:paraId="54B95107" w14:textId="77777777" w:rsidTr="00A65827">
        <w:trPr>
          <w:jc w:val="center"/>
        </w:trPr>
        <w:tc>
          <w:tcPr>
            <w:tcW w:w="1721" w:type="dxa"/>
          </w:tcPr>
          <w:p w14:paraId="5F97A2C0" w14:textId="77777777" w:rsidR="0065500E" w:rsidRDefault="0065500E" w:rsidP="00A65827">
            <w:pPr>
              <w:rPr>
                <w:rFonts w:ascii="Times New Roman" w:hAnsi="Times New Roman" w:cs="Times New Roman"/>
                <w:sz w:val="24"/>
                <w:szCs w:val="24"/>
              </w:rPr>
            </w:pPr>
            <w:r>
              <w:rPr>
                <w:rFonts w:ascii="Times New Roman" w:hAnsi="Times New Roman" w:cs="Times New Roman"/>
                <w:sz w:val="24"/>
                <w:szCs w:val="24"/>
              </w:rPr>
              <w:t>Women</w:t>
            </w:r>
          </w:p>
        </w:tc>
        <w:tc>
          <w:tcPr>
            <w:tcW w:w="1059" w:type="dxa"/>
          </w:tcPr>
          <w:p w14:paraId="574B8414"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11</w:t>
            </w:r>
          </w:p>
        </w:tc>
        <w:tc>
          <w:tcPr>
            <w:tcW w:w="1059" w:type="dxa"/>
          </w:tcPr>
          <w:p w14:paraId="0716D56D"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17</w:t>
            </w:r>
          </w:p>
        </w:tc>
        <w:tc>
          <w:tcPr>
            <w:tcW w:w="1059" w:type="dxa"/>
          </w:tcPr>
          <w:p w14:paraId="12066821"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34</w:t>
            </w:r>
          </w:p>
        </w:tc>
        <w:tc>
          <w:tcPr>
            <w:tcW w:w="1059" w:type="dxa"/>
          </w:tcPr>
          <w:p w14:paraId="1AD56FF0"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48</w:t>
            </w:r>
          </w:p>
        </w:tc>
        <w:tc>
          <w:tcPr>
            <w:tcW w:w="1059" w:type="dxa"/>
          </w:tcPr>
          <w:p w14:paraId="09341BA3" w14:textId="77777777" w:rsidR="0065500E" w:rsidRPr="00487265" w:rsidRDefault="0065500E" w:rsidP="00A65827">
            <w:pPr>
              <w:jc w:val="center"/>
              <w:rPr>
                <w:rFonts w:ascii="Times New Roman" w:hAnsi="Times New Roman" w:cs="Times New Roman"/>
                <w:sz w:val="24"/>
                <w:szCs w:val="24"/>
              </w:rPr>
            </w:pPr>
            <w:r>
              <w:rPr>
                <w:rFonts w:ascii="Times New Roman" w:hAnsi="Times New Roman" w:cs="Times New Roman"/>
                <w:sz w:val="24"/>
                <w:szCs w:val="24"/>
              </w:rPr>
              <w:t>42</w:t>
            </w:r>
          </w:p>
        </w:tc>
        <w:tc>
          <w:tcPr>
            <w:tcW w:w="1059" w:type="dxa"/>
          </w:tcPr>
          <w:p w14:paraId="2F1500B3"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53</w:t>
            </w:r>
          </w:p>
        </w:tc>
        <w:tc>
          <w:tcPr>
            <w:tcW w:w="1059" w:type="dxa"/>
          </w:tcPr>
          <w:p w14:paraId="53C8AD9D"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42</w:t>
            </w:r>
          </w:p>
        </w:tc>
      </w:tr>
      <w:tr w:rsidR="0065500E" w14:paraId="056D200D" w14:textId="77777777" w:rsidTr="00A65827">
        <w:trPr>
          <w:jc w:val="center"/>
        </w:trPr>
        <w:tc>
          <w:tcPr>
            <w:tcW w:w="1721" w:type="dxa"/>
          </w:tcPr>
          <w:p w14:paraId="64665015" w14:textId="77777777" w:rsidR="0065500E" w:rsidRDefault="0065500E" w:rsidP="00A65827">
            <w:pPr>
              <w:rPr>
                <w:rFonts w:ascii="Times New Roman" w:hAnsi="Times New Roman" w:cs="Times New Roman"/>
                <w:sz w:val="24"/>
                <w:szCs w:val="24"/>
              </w:rPr>
            </w:pPr>
            <w:r>
              <w:rPr>
                <w:rFonts w:ascii="Times New Roman" w:hAnsi="Times New Roman" w:cs="Times New Roman"/>
                <w:sz w:val="24"/>
                <w:szCs w:val="24"/>
              </w:rPr>
              <w:t>% of Women</w:t>
            </w:r>
          </w:p>
        </w:tc>
        <w:tc>
          <w:tcPr>
            <w:tcW w:w="1059" w:type="dxa"/>
          </w:tcPr>
          <w:p w14:paraId="441B2DF7"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8.5</w:t>
            </w:r>
          </w:p>
        </w:tc>
        <w:tc>
          <w:tcPr>
            <w:tcW w:w="1059" w:type="dxa"/>
          </w:tcPr>
          <w:p w14:paraId="61BF2BA1"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16.7</w:t>
            </w:r>
          </w:p>
        </w:tc>
        <w:tc>
          <w:tcPr>
            <w:tcW w:w="1059" w:type="dxa"/>
          </w:tcPr>
          <w:p w14:paraId="7DF9A397"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23.3</w:t>
            </w:r>
          </w:p>
        </w:tc>
        <w:tc>
          <w:tcPr>
            <w:tcW w:w="1059" w:type="dxa"/>
          </w:tcPr>
          <w:p w14:paraId="6D05CB78"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18.3</w:t>
            </w:r>
          </w:p>
        </w:tc>
        <w:tc>
          <w:tcPr>
            <w:tcW w:w="1059" w:type="dxa"/>
          </w:tcPr>
          <w:p w14:paraId="125B9EED" w14:textId="77777777" w:rsidR="0065500E" w:rsidRPr="00487265" w:rsidRDefault="0065500E" w:rsidP="00A65827">
            <w:pPr>
              <w:jc w:val="center"/>
              <w:rPr>
                <w:rFonts w:ascii="Times New Roman" w:hAnsi="Times New Roman" w:cs="Times New Roman"/>
                <w:sz w:val="24"/>
                <w:szCs w:val="24"/>
              </w:rPr>
            </w:pPr>
            <w:r>
              <w:rPr>
                <w:rFonts w:ascii="Times New Roman" w:hAnsi="Times New Roman" w:cs="Times New Roman"/>
                <w:sz w:val="24"/>
                <w:szCs w:val="24"/>
              </w:rPr>
              <w:t>26.4</w:t>
            </w:r>
          </w:p>
        </w:tc>
        <w:tc>
          <w:tcPr>
            <w:tcW w:w="1059" w:type="dxa"/>
          </w:tcPr>
          <w:p w14:paraId="5FECA5F7"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26.6</w:t>
            </w:r>
          </w:p>
        </w:tc>
        <w:tc>
          <w:tcPr>
            <w:tcW w:w="1059" w:type="dxa"/>
          </w:tcPr>
          <w:p w14:paraId="14A7D398"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24.1</w:t>
            </w:r>
          </w:p>
        </w:tc>
      </w:tr>
    </w:tbl>
    <w:p w14:paraId="0C156315" w14:textId="77777777" w:rsidR="0065500E" w:rsidRDefault="0065500E" w:rsidP="0090717B">
      <w:pPr>
        <w:spacing w:after="0"/>
        <w:ind w:firstLine="284"/>
        <w:jc w:val="both"/>
        <w:rPr>
          <w:rFonts w:ascii="Palatino Linotype" w:hAnsi="Palatino Linotype"/>
        </w:rPr>
      </w:pPr>
    </w:p>
    <w:p w14:paraId="2674C722" w14:textId="77777777" w:rsidR="00BF5832" w:rsidRDefault="00BF5832" w:rsidP="00BF5832">
      <w:pPr>
        <w:spacing w:after="0"/>
        <w:jc w:val="both"/>
        <w:rPr>
          <w:rFonts w:ascii="Palatino Linotype" w:hAnsi="Palatino Linotype"/>
        </w:rPr>
      </w:pPr>
    </w:p>
    <w:p w14:paraId="4D2B8A5C" w14:textId="77777777" w:rsidR="00BF5832" w:rsidRPr="004D6CEE" w:rsidRDefault="00BF5832" w:rsidP="00BF5832">
      <w:pPr>
        <w:spacing w:after="0"/>
        <w:jc w:val="both"/>
        <w:rPr>
          <w:rFonts w:ascii="Palatino Linotype" w:hAnsi="Palatino Linotype"/>
          <w:b/>
          <w:bCs/>
          <w:i/>
          <w:iCs/>
        </w:rPr>
      </w:pPr>
      <w:r w:rsidRPr="004D6CEE">
        <w:rPr>
          <w:rFonts w:ascii="Palatino Linotype" w:hAnsi="Palatino Linotype"/>
          <w:b/>
          <w:bCs/>
          <w:i/>
          <w:iCs/>
        </w:rPr>
        <w:lastRenderedPageBreak/>
        <w:t>Gender</w:t>
      </w:r>
    </w:p>
    <w:p w14:paraId="1A67D3BA" w14:textId="77777777" w:rsidR="00BF5832" w:rsidRPr="00BF5832" w:rsidRDefault="00BF5832" w:rsidP="00BF5832">
      <w:pPr>
        <w:spacing w:after="0"/>
        <w:jc w:val="both"/>
        <w:rPr>
          <w:rFonts w:ascii="Palatino Linotype" w:hAnsi="Palatino Linotype"/>
        </w:rPr>
      </w:pPr>
    </w:p>
    <w:p w14:paraId="23E877FE" w14:textId="1608F936" w:rsidR="00BF5832" w:rsidRDefault="00BF5832" w:rsidP="00BF5832">
      <w:pPr>
        <w:spacing w:after="0"/>
        <w:jc w:val="both"/>
        <w:rPr>
          <w:rFonts w:ascii="Palatino Linotype" w:hAnsi="Palatino Linotype"/>
        </w:rPr>
      </w:pPr>
      <w:r w:rsidRPr="00BF5832">
        <w:rPr>
          <w:rFonts w:ascii="Palatino Linotype" w:hAnsi="Palatino Linotype"/>
        </w:rPr>
        <w:t>Table 1 shows that women outnumbered men in Team GB in 202</w:t>
      </w:r>
      <w:r w:rsidR="0030353B">
        <w:rPr>
          <w:rFonts w:ascii="Palatino Linotype" w:hAnsi="Palatino Linotype"/>
        </w:rPr>
        <w:t>4</w:t>
      </w:r>
      <w:r w:rsidRPr="00BF5832">
        <w:rPr>
          <w:rFonts w:ascii="Palatino Linotype" w:hAnsi="Palatino Linotype"/>
        </w:rPr>
        <w:t xml:space="preserve"> by 1</w:t>
      </w:r>
      <w:r w:rsidR="001F1625">
        <w:rPr>
          <w:rFonts w:ascii="Palatino Linotype" w:hAnsi="Palatino Linotype"/>
        </w:rPr>
        <w:t>74</w:t>
      </w:r>
      <w:r w:rsidRPr="00BF5832">
        <w:rPr>
          <w:rFonts w:ascii="Palatino Linotype" w:hAnsi="Palatino Linotype"/>
        </w:rPr>
        <w:t xml:space="preserve"> to 1</w:t>
      </w:r>
      <w:r w:rsidR="001F1625">
        <w:rPr>
          <w:rFonts w:ascii="Palatino Linotype" w:hAnsi="Palatino Linotype"/>
        </w:rPr>
        <w:t>53</w:t>
      </w:r>
      <w:r w:rsidRPr="00BF5832">
        <w:rPr>
          <w:rFonts w:ascii="Palatino Linotype" w:hAnsi="Palatino Linotype"/>
        </w:rPr>
        <w:t xml:space="preserve">. The numbers for those educated privately were </w:t>
      </w:r>
      <w:r w:rsidR="00C25CA5">
        <w:rPr>
          <w:rFonts w:ascii="Palatino Linotype" w:hAnsi="Palatino Linotype"/>
        </w:rPr>
        <w:t>45</w:t>
      </w:r>
      <w:r w:rsidRPr="00BF5832">
        <w:rPr>
          <w:rFonts w:ascii="Palatino Linotype" w:hAnsi="Palatino Linotype"/>
        </w:rPr>
        <w:t xml:space="preserve"> for men and </w:t>
      </w:r>
      <w:r w:rsidR="00C25CA5">
        <w:rPr>
          <w:rFonts w:ascii="Palatino Linotype" w:hAnsi="Palatino Linotype"/>
        </w:rPr>
        <w:t>42</w:t>
      </w:r>
      <w:r w:rsidRPr="00BF5832">
        <w:rPr>
          <w:rFonts w:ascii="Palatino Linotype" w:hAnsi="Palatino Linotype"/>
        </w:rPr>
        <w:t xml:space="preserve"> for women</w:t>
      </w:r>
      <w:r w:rsidR="00C25CA5">
        <w:rPr>
          <w:rFonts w:ascii="Palatino Linotype" w:hAnsi="Palatino Linotype"/>
        </w:rPr>
        <w:t xml:space="preserve">. </w:t>
      </w:r>
      <w:r w:rsidRPr="00BF5832">
        <w:rPr>
          <w:rFonts w:ascii="Palatino Linotype" w:hAnsi="Palatino Linotype"/>
        </w:rPr>
        <w:t xml:space="preserve">The gender balance for the independent sector has been even for </w:t>
      </w:r>
      <w:r w:rsidR="00582D37">
        <w:rPr>
          <w:rFonts w:ascii="Palatino Linotype" w:hAnsi="Palatino Linotype"/>
        </w:rPr>
        <w:t>five</w:t>
      </w:r>
      <w:r w:rsidRPr="00BF5832">
        <w:rPr>
          <w:rFonts w:ascii="Palatino Linotype" w:hAnsi="Palatino Linotype"/>
        </w:rPr>
        <w:t xml:space="preserve"> successive Games</w:t>
      </w:r>
      <w:r w:rsidR="005F1846">
        <w:rPr>
          <w:rFonts w:ascii="Palatino Linotype" w:hAnsi="Palatino Linotype"/>
        </w:rPr>
        <w:t>.</w:t>
      </w:r>
      <w:r w:rsidR="000B10A2">
        <w:rPr>
          <w:rFonts w:ascii="Palatino Linotype" w:hAnsi="Palatino Linotype"/>
        </w:rPr>
        <w:t xml:space="preserve"> </w:t>
      </w:r>
      <w:r w:rsidR="005F1846" w:rsidRPr="005F1846">
        <w:rPr>
          <w:rFonts w:ascii="Palatino Linotype" w:hAnsi="Palatino Linotype"/>
        </w:rPr>
        <w:t>The number of state-educated men was the lowest for all eight Games; the percentage of state-educated women was the highest for all eight.</w:t>
      </w:r>
      <w:r w:rsidR="00204E3E">
        <w:rPr>
          <w:rFonts w:ascii="Palatino Linotype" w:hAnsi="Palatino Linotype"/>
        </w:rPr>
        <w:t xml:space="preserve"> </w:t>
      </w:r>
      <w:r w:rsidRPr="00BF5832">
        <w:rPr>
          <w:rFonts w:ascii="Palatino Linotype" w:hAnsi="Palatino Linotype"/>
        </w:rPr>
        <w:t>The advance in participation by women</w:t>
      </w:r>
      <w:r w:rsidR="00F21038">
        <w:rPr>
          <w:rFonts w:ascii="Palatino Linotype" w:hAnsi="Palatino Linotype"/>
        </w:rPr>
        <w:t xml:space="preserve"> since Rio</w:t>
      </w:r>
      <w:r w:rsidRPr="00BF5832">
        <w:rPr>
          <w:rFonts w:ascii="Palatino Linotype" w:hAnsi="Palatino Linotype"/>
        </w:rPr>
        <w:t xml:space="preserve"> is </w:t>
      </w:r>
      <w:r w:rsidR="00F21038">
        <w:rPr>
          <w:rFonts w:ascii="Palatino Linotype" w:hAnsi="Palatino Linotype"/>
        </w:rPr>
        <w:t>noteworthy</w:t>
      </w:r>
      <w:r w:rsidRPr="00BF5832">
        <w:rPr>
          <w:rFonts w:ascii="Palatino Linotype" w:hAnsi="Palatino Linotype"/>
        </w:rPr>
        <w:t>. Competitors who were privately educated comprised 29.</w:t>
      </w:r>
      <w:r w:rsidR="00BF7A80">
        <w:rPr>
          <w:rFonts w:ascii="Palatino Linotype" w:hAnsi="Palatino Linotype"/>
        </w:rPr>
        <w:t>4</w:t>
      </w:r>
      <w:r w:rsidRPr="00BF5832">
        <w:rPr>
          <w:rFonts w:ascii="Palatino Linotype" w:hAnsi="Palatino Linotype"/>
        </w:rPr>
        <w:t>% of the men’s team and 2</w:t>
      </w:r>
      <w:r w:rsidR="00DD1AFA">
        <w:rPr>
          <w:rFonts w:ascii="Palatino Linotype" w:hAnsi="Palatino Linotype"/>
        </w:rPr>
        <w:t>4.1</w:t>
      </w:r>
      <w:r w:rsidRPr="00BF5832">
        <w:rPr>
          <w:rFonts w:ascii="Palatino Linotype" w:hAnsi="Palatino Linotype"/>
        </w:rPr>
        <w:t>% of the women’s team.</w:t>
      </w:r>
    </w:p>
    <w:p w14:paraId="373C6AF4" w14:textId="77777777" w:rsidR="00F027C7" w:rsidRDefault="00F027C7" w:rsidP="00BF5832">
      <w:pPr>
        <w:spacing w:after="0"/>
        <w:jc w:val="both"/>
        <w:rPr>
          <w:rFonts w:ascii="Palatino Linotype" w:hAnsi="Palatino Linotype"/>
        </w:rPr>
      </w:pPr>
    </w:p>
    <w:p w14:paraId="3AA72D23" w14:textId="77777777" w:rsidR="00F027C7" w:rsidRPr="001B15C9" w:rsidRDefault="00F027C7" w:rsidP="00F027C7">
      <w:pPr>
        <w:spacing w:after="0"/>
        <w:jc w:val="both"/>
        <w:rPr>
          <w:rFonts w:ascii="Palatino Linotype" w:hAnsi="Palatino Linotype"/>
          <w:b/>
          <w:bCs/>
          <w:i/>
          <w:iCs/>
        </w:rPr>
      </w:pPr>
      <w:r w:rsidRPr="001B15C9">
        <w:rPr>
          <w:rFonts w:ascii="Palatino Linotype" w:hAnsi="Palatino Linotype"/>
          <w:b/>
          <w:bCs/>
          <w:i/>
          <w:iCs/>
        </w:rPr>
        <w:t>School Type</w:t>
      </w:r>
    </w:p>
    <w:p w14:paraId="3A7B58E7" w14:textId="77777777" w:rsidR="00F027C7" w:rsidRPr="00F027C7" w:rsidRDefault="00F027C7" w:rsidP="00F027C7">
      <w:pPr>
        <w:spacing w:after="0"/>
        <w:jc w:val="both"/>
        <w:rPr>
          <w:rFonts w:ascii="Palatino Linotype" w:hAnsi="Palatino Linotype"/>
        </w:rPr>
      </w:pPr>
    </w:p>
    <w:p w14:paraId="0E4FDC1B" w14:textId="0529AC95" w:rsidR="008F21FB" w:rsidRDefault="00F027C7" w:rsidP="00F027C7">
      <w:pPr>
        <w:spacing w:after="0"/>
        <w:jc w:val="both"/>
        <w:rPr>
          <w:rFonts w:ascii="Palatino Linotype" w:hAnsi="Palatino Linotype"/>
        </w:rPr>
      </w:pPr>
      <w:r w:rsidRPr="00F027C7">
        <w:rPr>
          <w:rFonts w:ascii="Palatino Linotype" w:hAnsi="Palatino Linotype"/>
        </w:rPr>
        <w:t xml:space="preserve">The </w:t>
      </w:r>
      <w:r w:rsidR="00A2224D">
        <w:rPr>
          <w:rFonts w:ascii="Palatino Linotype" w:hAnsi="Palatino Linotype"/>
        </w:rPr>
        <w:t>87</w:t>
      </w:r>
      <w:r w:rsidRPr="00F027C7">
        <w:rPr>
          <w:rFonts w:ascii="Palatino Linotype" w:hAnsi="Palatino Linotype"/>
        </w:rPr>
        <w:t xml:space="preserve"> </w:t>
      </w:r>
      <w:proofErr w:type="gramStart"/>
      <w:r w:rsidRPr="00F027C7">
        <w:rPr>
          <w:rFonts w:ascii="Palatino Linotype" w:hAnsi="Palatino Linotype"/>
        </w:rPr>
        <w:t>privately</w:t>
      </w:r>
      <w:r w:rsidR="00A2224D">
        <w:rPr>
          <w:rFonts w:ascii="Palatino Linotype" w:hAnsi="Palatino Linotype"/>
        </w:rPr>
        <w:t>-</w:t>
      </w:r>
      <w:r w:rsidRPr="00F027C7">
        <w:rPr>
          <w:rFonts w:ascii="Palatino Linotype" w:hAnsi="Palatino Linotype"/>
        </w:rPr>
        <w:t>educated</w:t>
      </w:r>
      <w:proofErr w:type="gramEnd"/>
      <w:r w:rsidRPr="00F027C7">
        <w:rPr>
          <w:rFonts w:ascii="Palatino Linotype" w:hAnsi="Palatino Linotype"/>
        </w:rPr>
        <w:t xml:space="preserve"> team members for </w:t>
      </w:r>
      <w:r w:rsidR="00A2224D">
        <w:rPr>
          <w:rFonts w:ascii="Palatino Linotype" w:hAnsi="Palatino Linotype"/>
        </w:rPr>
        <w:t>Paris</w:t>
      </w:r>
      <w:r w:rsidRPr="00F027C7">
        <w:rPr>
          <w:rFonts w:ascii="Palatino Linotype" w:hAnsi="Palatino Linotype"/>
        </w:rPr>
        <w:t xml:space="preserve"> attended </w:t>
      </w:r>
      <w:r w:rsidR="000D1F4D">
        <w:rPr>
          <w:rFonts w:ascii="Palatino Linotype" w:hAnsi="Palatino Linotype"/>
        </w:rPr>
        <w:t>65</w:t>
      </w:r>
      <w:r w:rsidRPr="00F027C7">
        <w:rPr>
          <w:rFonts w:ascii="Palatino Linotype" w:hAnsi="Palatino Linotype"/>
        </w:rPr>
        <w:t xml:space="preserve"> different schools</w:t>
      </w:r>
      <w:r w:rsidR="006A3136">
        <w:rPr>
          <w:rFonts w:ascii="Palatino Linotype" w:hAnsi="Palatino Linotype"/>
        </w:rPr>
        <w:t>,</w:t>
      </w:r>
      <w:r w:rsidR="007A2504">
        <w:rPr>
          <w:rFonts w:ascii="Palatino Linotype" w:hAnsi="Palatino Linotype"/>
        </w:rPr>
        <w:t xml:space="preserve"> with</w:t>
      </w:r>
      <w:r w:rsidR="006A3136">
        <w:rPr>
          <w:rFonts w:ascii="Palatino Linotype" w:hAnsi="Palatino Linotype"/>
        </w:rPr>
        <w:t xml:space="preserve"> 20 g</w:t>
      </w:r>
      <w:r w:rsidRPr="00F027C7">
        <w:rPr>
          <w:rFonts w:ascii="Palatino Linotype" w:hAnsi="Palatino Linotype"/>
        </w:rPr>
        <w:t>ain</w:t>
      </w:r>
      <w:r w:rsidR="007A2504">
        <w:rPr>
          <w:rFonts w:ascii="Palatino Linotype" w:hAnsi="Palatino Linotype"/>
        </w:rPr>
        <w:t>ing</w:t>
      </w:r>
      <w:r w:rsidRPr="00F027C7">
        <w:rPr>
          <w:rFonts w:ascii="Palatino Linotype" w:hAnsi="Palatino Linotype"/>
        </w:rPr>
        <w:t xml:space="preserve"> their first Olympian of this century</w:t>
      </w:r>
      <w:r w:rsidR="007A2504">
        <w:rPr>
          <w:rFonts w:ascii="Palatino Linotype" w:hAnsi="Palatino Linotype"/>
        </w:rPr>
        <w:t>.</w:t>
      </w:r>
      <w:r w:rsidR="006A3136">
        <w:rPr>
          <w:rFonts w:ascii="Palatino Linotype" w:hAnsi="Palatino Linotype"/>
        </w:rPr>
        <w:t xml:space="preserve"> </w:t>
      </w:r>
      <w:r w:rsidR="00051E13">
        <w:rPr>
          <w:rFonts w:ascii="Palatino Linotype" w:hAnsi="Palatino Linotype"/>
        </w:rPr>
        <w:t>A</w:t>
      </w:r>
      <w:r w:rsidR="009C3032">
        <w:rPr>
          <w:rFonts w:ascii="Palatino Linotype" w:hAnsi="Palatino Linotype"/>
        </w:rPr>
        <w:t xml:space="preserve">dding </w:t>
      </w:r>
      <w:r w:rsidR="00051E13">
        <w:rPr>
          <w:rFonts w:ascii="Palatino Linotype" w:hAnsi="Palatino Linotype"/>
        </w:rPr>
        <w:t xml:space="preserve">these </w:t>
      </w:r>
      <w:r w:rsidR="009C3032">
        <w:rPr>
          <w:rFonts w:ascii="Palatino Linotype" w:hAnsi="Palatino Linotype"/>
        </w:rPr>
        <w:t>to</w:t>
      </w:r>
      <w:r w:rsidR="007412F1">
        <w:rPr>
          <w:rFonts w:ascii="Palatino Linotype" w:hAnsi="Palatino Linotype"/>
        </w:rPr>
        <w:t xml:space="preserve"> the </w:t>
      </w:r>
      <w:r w:rsidR="00801707">
        <w:rPr>
          <w:rFonts w:ascii="Palatino Linotype" w:hAnsi="Palatino Linotype"/>
        </w:rPr>
        <w:t>34</w:t>
      </w:r>
      <w:r w:rsidR="00073684">
        <w:rPr>
          <w:rFonts w:ascii="Palatino Linotype" w:hAnsi="Palatino Linotype"/>
        </w:rPr>
        <w:t xml:space="preserve"> and 27 new schools </w:t>
      </w:r>
      <w:r w:rsidR="004A7925">
        <w:rPr>
          <w:rFonts w:ascii="Palatino Linotype" w:hAnsi="Palatino Linotype"/>
        </w:rPr>
        <w:t>for</w:t>
      </w:r>
      <w:r w:rsidR="00073684">
        <w:rPr>
          <w:rFonts w:ascii="Palatino Linotype" w:hAnsi="Palatino Linotype"/>
        </w:rPr>
        <w:t xml:space="preserve"> 2016 and 2020, </w:t>
      </w:r>
      <w:r w:rsidR="0078321C">
        <w:rPr>
          <w:rFonts w:ascii="Palatino Linotype" w:hAnsi="Palatino Linotype"/>
        </w:rPr>
        <w:t xml:space="preserve">the broadening of the </w:t>
      </w:r>
      <w:r w:rsidR="00813197">
        <w:rPr>
          <w:rFonts w:ascii="Palatino Linotype" w:hAnsi="Palatino Linotype"/>
        </w:rPr>
        <w:t xml:space="preserve">independent </w:t>
      </w:r>
      <w:r w:rsidR="007003DC">
        <w:rPr>
          <w:rFonts w:ascii="Palatino Linotype" w:hAnsi="Palatino Linotype"/>
        </w:rPr>
        <w:t xml:space="preserve">school pool of </w:t>
      </w:r>
      <w:r w:rsidR="0078321C">
        <w:rPr>
          <w:rFonts w:ascii="Palatino Linotype" w:hAnsi="Palatino Linotype"/>
        </w:rPr>
        <w:t>Olympi</w:t>
      </w:r>
      <w:r w:rsidR="007003DC">
        <w:rPr>
          <w:rFonts w:ascii="Palatino Linotype" w:hAnsi="Palatino Linotype"/>
        </w:rPr>
        <w:t xml:space="preserve">c </w:t>
      </w:r>
      <w:r w:rsidR="0078321C">
        <w:rPr>
          <w:rFonts w:ascii="Palatino Linotype" w:hAnsi="Palatino Linotype"/>
        </w:rPr>
        <w:t xml:space="preserve">talent </w:t>
      </w:r>
      <w:r w:rsidR="00D23A1E">
        <w:rPr>
          <w:rFonts w:ascii="Palatino Linotype" w:hAnsi="Palatino Linotype"/>
        </w:rPr>
        <w:t>con</w:t>
      </w:r>
      <w:r w:rsidR="00EC75C1">
        <w:rPr>
          <w:rFonts w:ascii="Palatino Linotype" w:hAnsi="Palatino Linotype"/>
        </w:rPr>
        <w:t>tinues</w:t>
      </w:r>
      <w:r w:rsidR="00D23A1E">
        <w:rPr>
          <w:rFonts w:ascii="Palatino Linotype" w:hAnsi="Palatino Linotype"/>
        </w:rPr>
        <w:t>.</w:t>
      </w:r>
      <w:r w:rsidR="00EC75C1">
        <w:rPr>
          <w:rFonts w:ascii="Palatino Linotype" w:hAnsi="Palatino Linotype"/>
        </w:rPr>
        <w:t xml:space="preserve"> </w:t>
      </w:r>
    </w:p>
    <w:p w14:paraId="5CF3A539" w14:textId="4E7D454A" w:rsidR="00F027C7" w:rsidRPr="00665406" w:rsidRDefault="00F027C7" w:rsidP="008F21FB">
      <w:pPr>
        <w:spacing w:after="0"/>
        <w:ind w:firstLine="284"/>
        <w:jc w:val="both"/>
        <w:rPr>
          <w:rFonts w:ascii="Palatino Linotype" w:hAnsi="Palatino Linotype"/>
        </w:rPr>
      </w:pPr>
      <w:r w:rsidRPr="00F027C7">
        <w:rPr>
          <w:rFonts w:ascii="Palatino Linotype" w:hAnsi="Palatino Linotype"/>
        </w:rPr>
        <w:t xml:space="preserve">The </w:t>
      </w:r>
      <w:r w:rsidR="002A00BF">
        <w:rPr>
          <w:rFonts w:ascii="Palatino Linotype" w:hAnsi="Palatino Linotype"/>
        </w:rPr>
        <w:t>54</w:t>
      </w:r>
      <w:r w:rsidR="00F76411">
        <w:rPr>
          <w:rFonts w:ascii="Palatino Linotype" w:hAnsi="Palatino Linotype"/>
        </w:rPr>
        <w:t>2</w:t>
      </w:r>
      <w:r w:rsidRPr="00F027C7">
        <w:rPr>
          <w:rFonts w:ascii="Palatino Linotype" w:hAnsi="Palatino Linotype"/>
        </w:rPr>
        <w:t xml:space="preserve"> </w:t>
      </w:r>
      <w:proofErr w:type="gramStart"/>
      <w:r w:rsidRPr="00F027C7">
        <w:rPr>
          <w:rFonts w:ascii="Palatino Linotype" w:hAnsi="Palatino Linotype"/>
        </w:rPr>
        <w:t>privately</w:t>
      </w:r>
      <w:r w:rsidR="0096487C">
        <w:rPr>
          <w:rFonts w:ascii="Palatino Linotype" w:hAnsi="Palatino Linotype"/>
        </w:rPr>
        <w:t>-</w:t>
      </w:r>
      <w:r w:rsidRPr="00F027C7">
        <w:rPr>
          <w:rFonts w:ascii="Palatino Linotype" w:hAnsi="Palatino Linotype"/>
        </w:rPr>
        <w:t>educated</w:t>
      </w:r>
      <w:proofErr w:type="gramEnd"/>
      <w:r w:rsidRPr="00F027C7">
        <w:rPr>
          <w:rFonts w:ascii="Palatino Linotype" w:hAnsi="Palatino Linotype"/>
        </w:rPr>
        <w:t xml:space="preserve"> members of Team GB for the s</w:t>
      </w:r>
      <w:r w:rsidR="0096487C">
        <w:rPr>
          <w:rFonts w:ascii="Palatino Linotype" w:hAnsi="Palatino Linotype"/>
        </w:rPr>
        <w:t>even</w:t>
      </w:r>
      <w:r w:rsidRPr="00F027C7">
        <w:rPr>
          <w:rFonts w:ascii="Palatino Linotype" w:hAnsi="Palatino Linotype"/>
        </w:rPr>
        <w:t xml:space="preserve"> Olympic Games of this century represented </w:t>
      </w:r>
      <w:r w:rsidR="00B7780F">
        <w:rPr>
          <w:rFonts w:ascii="Palatino Linotype" w:hAnsi="Palatino Linotype"/>
        </w:rPr>
        <w:t>201</w:t>
      </w:r>
      <w:r w:rsidRPr="00F027C7">
        <w:rPr>
          <w:rFonts w:ascii="Palatino Linotype" w:hAnsi="Palatino Linotype"/>
        </w:rPr>
        <w:t xml:space="preserve"> schools; repeat Olympians were counted more than once. These </w:t>
      </w:r>
      <w:r w:rsidR="007E4FAC">
        <w:rPr>
          <w:rFonts w:ascii="Palatino Linotype" w:hAnsi="Palatino Linotype"/>
        </w:rPr>
        <w:t>201</w:t>
      </w:r>
      <w:r w:rsidRPr="00F027C7">
        <w:rPr>
          <w:rFonts w:ascii="Palatino Linotype" w:hAnsi="Palatino Linotype"/>
        </w:rPr>
        <w:t xml:space="preserve"> comprised 1</w:t>
      </w:r>
      <w:r w:rsidR="009726D4">
        <w:rPr>
          <w:rFonts w:ascii="Palatino Linotype" w:hAnsi="Palatino Linotype"/>
        </w:rPr>
        <w:t>26</w:t>
      </w:r>
      <w:r w:rsidRPr="00F027C7">
        <w:rPr>
          <w:rFonts w:ascii="Palatino Linotype" w:hAnsi="Palatino Linotype"/>
        </w:rPr>
        <w:t xml:space="preserve"> co-educational schools (6</w:t>
      </w:r>
      <w:r w:rsidR="001D6294">
        <w:rPr>
          <w:rFonts w:ascii="Palatino Linotype" w:hAnsi="Palatino Linotype"/>
        </w:rPr>
        <w:t>3</w:t>
      </w:r>
      <w:r w:rsidRPr="00F027C7">
        <w:rPr>
          <w:rFonts w:ascii="Palatino Linotype" w:hAnsi="Palatino Linotype"/>
        </w:rPr>
        <w:t xml:space="preserve">%) and </w:t>
      </w:r>
      <w:r w:rsidR="009726D4">
        <w:rPr>
          <w:rFonts w:ascii="Palatino Linotype" w:hAnsi="Palatino Linotype"/>
        </w:rPr>
        <w:t>75</w:t>
      </w:r>
      <w:r w:rsidRPr="00F027C7">
        <w:rPr>
          <w:rFonts w:ascii="Palatino Linotype" w:hAnsi="Palatino Linotype"/>
        </w:rPr>
        <w:t xml:space="preserve"> single-sex schools (3</w:t>
      </w:r>
      <w:r w:rsidR="00E521B0">
        <w:rPr>
          <w:rFonts w:ascii="Palatino Linotype" w:hAnsi="Palatino Linotype"/>
        </w:rPr>
        <w:t>7</w:t>
      </w:r>
      <w:r w:rsidRPr="00F027C7">
        <w:rPr>
          <w:rFonts w:ascii="Palatino Linotype" w:hAnsi="Palatino Linotype"/>
        </w:rPr>
        <w:t xml:space="preserve">%), a small move towards co-education since </w:t>
      </w:r>
      <w:r w:rsidR="00944712">
        <w:rPr>
          <w:rFonts w:ascii="Palatino Linotype" w:hAnsi="Palatino Linotype"/>
        </w:rPr>
        <w:t>Tokyo</w:t>
      </w:r>
      <w:r w:rsidRPr="00F027C7">
        <w:rPr>
          <w:rFonts w:ascii="Palatino Linotype" w:hAnsi="Palatino Linotype"/>
        </w:rPr>
        <w:t xml:space="preserve">. The figures almost match the national proportion of independent schools of each type: 60% co-educational; 40% single-sex. The same </w:t>
      </w:r>
      <w:r w:rsidR="00BC5D67">
        <w:rPr>
          <w:rFonts w:ascii="Palatino Linotype" w:hAnsi="Palatino Linotype"/>
        </w:rPr>
        <w:t>201</w:t>
      </w:r>
      <w:r w:rsidRPr="00F027C7">
        <w:rPr>
          <w:rFonts w:ascii="Palatino Linotype" w:hAnsi="Palatino Linotype"/>
        </w:rPr>
        <w:t xml:space="preserve"> schools comprised </w:t>
      </w:r>
      <w:proofErr w:type="gramStart"/>
      <w:r w:rsidRPr="00F027C7">
        <w:rPr>
          <w:rFonts w:ascii="Palatino Linotype" w:hAnsi="Palatino Linotype"/>
        </w:rPr>
        <w:t>9</w:t>
      </w:r>
      <w:r w:rsidR="00182555">
        <w:rPr>
          <w:rFonts w:ascii="Palatino Linotype" w:hAnsi="Palatino Linotype"/>
        </w:rPr>
        <w:t>0</w:t>
      </w:r>
      <w:r w:rsidRPr="00F027C7">
        <w:rPr>
          <w:rFonts w:ascii="Palatino Linotype" w:hAnsi="Palatino Linotype"/>
        </w:rPr>
        <w:t xml:space="preserve"> day</w:t>
      </w:r>
      <w:proofErr w:type="gramEnd"/>
      <w:r w:rsidRPr="00F027C7">
        <w:rPr>
          <w:rFonts w:ascii="Palatino Linotype" w:hAnsi="Palatino Linotype"/>
        </w:rPr>
        <w:t xml:space="preserve"> schools, </w:t>
      </w:r>
      <w:r w:rsidR="00182555">
        <w:rPr>
          <w:rFonts w:ascii="Palatino Linotype" w:hAnsi="Palatino Linotype"/>
        </w:rPr>
        <w:t>2</w:t>
      </w:r>
      <w:r w:rsidR="000A5A02">
        <w:rPr>
          <w:rFonts w:ascii="Palatino Linotype" w:hAnsi="Palatino Linotype"/>
        </w:rPr>
        <w:t>4</w:t>
      </w:r>
      <w:r w:rsidRPr="00F027C7">
        <w:rPr>
          <w:rFonts w:ascii="Palatino Linotype" w:hAnsi="Palatino Linotype"/>
        </w:rPr>
        <w:t xml:space="preserve"> boarding schools, and 8</w:t>
      </w:r>
      <w:r w:rsidR="000A5A02">
        <w:rPr>
          <w:rFonts w:ascii="Palatino Linotype" w:hAnsi="Palatino Linotype"/>
        </w:rPr>
        <w:t>7</w:t>
      </w:r>
      <w:r w:rsidRPr="00F027C7">
        <w:rPr>
          <w:rFonts w:ascii="Palatino Linotype" w:hAnsi="Palatino Linotype"/>
        </w:rPr>
        <w:t xml:space="preserve"> mixed day and boarding – or </w:t>
      </w:r>
      <w:proofErr w:type="gramStart"/>
      <w:r w:rsidRPr="00F027C7">
        <w:rPr>
          <w:rFonts w:ascii="Palatino Linotype" w:hAnsi="Palatino Linotype"/>
        </w:rPr>
        <w:t>9</w:t>
      </w:r>
      <w:r w:rsidR="00BA3B20">
        <w:rPr>
          <w:rFonts w:ascii="Palatino Linotype" w:hAnsi="Palatino Linotype"/>
        </w:rPr>
        <w:t>0</w:t>
      </w:r>
      <w:r w:rsidRPr="00F027C7">
        <w:rPr>
          <w:rFonts w:ascii="Palatino Linotype" w:hAnsi="Palatino Linotype"/>
        </w:rPr>
        <w:t xml:space="preserve"> day</w:t>
      </w:r>
      <w:proofErr w:type="gramEnd"/>
      <w:r w:rsidRPr="00F027C7">
        <w:rPr>
          <w:rFonts w:ascii="Palatino Linotype" w:hAnsi="Palatino Linotype"/>
        </w:rPr>
        <w:t xml:space="preserve"> schools (</w:t>
      </w:r>
      <w:r w:rsidR="000A592D">
        <w:rPr>
          <w:rFonts w:ascii="Palatino Linotype" w:hAnsi="Palatino Linotype"/>
        </w:rPr>
        <w:t>45</w:t>
      </w:r>
      <w:r w:rsidRPr="00F027C7">
        <w:rPr>
          <w:rFonts w:ascii="Palatino Linotype" w:hAnsi="Palatino Linotype"/>
        </w:rPr>
        <w:t xml:space="preserve">%) and </w:t>
      </w:r>
      <w:r w:rsidR="00616BB2">
        <w:rPr>
          <w:rFonts w:ascii="Palatino Linotype" w:hAnsi="Palatino Linotype"/>
        </w:rPr>
        <w:t>11</w:t>
      </w:r>
      <w:r w:rsidR="000C3032">
        <w:rPr>
          <w:rFonts w:ascii="Palatino Linotype" w:hAnsi="Palatino Linotype"/>
        </w:rPr>
        <w:t>1</w:t>
      </w:r>
      <w:r w:rsidRPr="00F027C7">
        <w:rPr>
          <w:rFonts w:ascii="Palatino Linotype" w:hAnsi="Palatino Linotype"/>
        </w:rPr>
        <w:t xml:space="preserve"> schools with boarding (</w:t>
      </w:r>
      <w:r w:rsidR="001D6294">
        <w:rPr>
          <w:rFonts w:ascii="Palatino Linotype" w:hAnsi="Palatino Linotype"/>
        </w:rPr>
        <w:t>55</w:t>
      </w:r>
      <w:r w:rsidRPr="00F027C7">
        <w:rPr>
          <w:rFonts w:ascii="Palatino Linotype" w:hAnsi="Palatino Linotype"/>
        </w:rPr>
        <w:t>%)</w:t>
      </w:r>
      <w:r w:rsidR="002B6797">
        <w:rPr>
          <w:rFonts w:ascii="Palatino Linotype" w:hAnsi="Palatino Linotype"/>
        </w:rPr>
        <w:t>, a</w:t>
      </w:r>
      <w:r w:rsidR="00510A4A">
        <w:rPr>
          <w:rFonts w:ascii="Palatino Linotype" w:hAnsi="Palatino Linotype"/>
        </w:rPr>
        <w:t xml:space="preserve"> </w:t>
      </w:r>
      <w:r w:rsidR="002B6797">
        <w:rPr>
          <w:rFonts w:ascii="Palatino Linotype" w:hAnsi="Palatino Linotype"/>
        </w:rPr>
        <w:t>slight swing to b</w:t>
      </w:r>
      <w:r w:rsidR="00510A4A">
        <w:rPr>
          <w:rFonts w:ascii="Palatino Linotype" w:hAnsi="Palatino Linotype"/>
        </w:rPr>
        <w:t>o</w:t>
      </w:r>
      <w:r w:rsidR="002B6797">
        <w:rPr>
          <w:rFonts w:ascii="Palatino Linotype" w:hAnsi="Palatino Linotype"/>
        </w:rPr>
        <w:t>arding since Tokyo</w:t>
      </w:r>
      <w:r w:rsidR="00510A4A">
        <w:rPr>
          <w:rFonts w:ascii="Palatino Linotype" w:hAnsi="Palatino Linotype"/>
        </w:rPr>
        <w:t>.</w:t>
      </w:r>
      <w:r w:rsidRPr="00F027C7">
        <w:rPr>
          <w:rFonts w:ascii="Palatino Linotype" w:hAnsi="Palatino Linotype"/>
        </w:rPr>
        <w:t xml:space="preserve"> As schools with boarding make up 33% of independent schools for all age groups, and the percentage increases markedly from age 11, these figures probably approximate to the percentage of senior schools in each type.</w:t>
      </w:r>
      <w:r w:rsidR="00564AD9">
        <w:rPr>
          <w:rFonts w:ascii="Palatino Linotype" w:hAnsi="Palatino Linotype"/>
        </w:rPr>
        <w:t xml:space="preserve"> </w:t>
      </w:r>
      <w:r w:rsidRPr="00F027C7">
        <w:rPr>
          <w:rFonts w:ascii="Palatino Linotype" w:hAnsi="Palatino Linotype"/>
        </w:rPr>
        <w:t>Overall, no one type of school had significantly more than its share of Olympians – whether co-educational or single-sex, or day or boarding.</w:t>
      </w:r>
    </w:p>
    <w:p w14:paraId="74FE2AC8" w14:textId="77777777" w:rsidR="003C07DC" w:rsidRPr="003C07DC" w:rsidRDefault="003C07DC" w:rsidP="003C07DC">
      <w:pPr>
        <w:spacing w:after="0"/>
        <w:jc w:val="both"/>
        <w:rPr>
          <w:rFonts w:ascii="Palatino Linotype" w:hAnsi="Palatino Linotype"/>
          <w:b/>
          <w:bCs/>
        </w:rPr>
      </w:pPr>
    </w:p>
    <w:p w14:paraId="3B427169" w14:textId="77777777" w:rsidR="0065500E" w:rsidRDefault="0065500E" w:rsidP="004A4790">
      <w:pPr>
        <w:spacing w:after="0"/>
        <w:jc w:val="both"/>
        <w:rPr>
          <w:rFonts w:ascii="Palatino Linotype" w:hAnsi="Palatino Linotype"/>
          <w:b/>
          <w:bCs/>
          <w:i/>
          <w:iCs/>
        </w:rPr>
      </w:pPr>
    </w:p>
    <w:p w14:paraId="12B5787A" w14:textId="77777777" w:rsidR="0065500E" w:rsidRDefault="0065500E" w:rsidP="004A4790">
      <w:pPr>
        <w:spacing w:after="0"/>
        <w:jc w:val="both"/>
        <w:rPr>
          <w:rFonts w:ascii="Palatino Linotype" w:hAnsi="Palatino Linotype"/>
          <w:b/>
          <w:bCs/>
          <w:i/>
          <w:iCs/>
        </w:rPr>
      </w:pPr>
    </w:p>
    <w:p w14:paraId="078F6AD6" w14:textId="7F058B14" w:rsidR="004A4790" w:rsidRPr="004A4790" w:rsidRDefault="004A4790" w:rsidP="004A4790">
      <w:pPr>
        <w:spacing w:after="0"/>
        <w:jc w:val="both"/>
        <w:rPr>
          <w:rFonts w:ascii="Palatino Linotype" w:hAnsi="Palatino Linotype"/>
          <w:b/>
          <w:bCs/>
          <w:i/>
          <w:iCs/>
        </w:rPr>
      </w:pPr>
      <w:r w:rsidRPr="004A4790">
        <w:rPr>
          <w:rFonts w:ascii="Palatino Linotype" w:hAnsi="Palatino Linotype"/>
          <w:b/>
          <w:bCs/>
          <w:i/>
          <w:iCs/>
        </w:rPr>
        <w:lastRenderedPageBreak/>
        <w:t>Schools</w:t>
      </w:r>
    </w:p>
    <w:p w14:paraId="24023AEF" w14:textId="77777777" w:rsidR="004A4790" w:rsidRPr="004A4790" w:rsidRDefault="004A4790" w:rsidP="004A4790">
      <w:pPr>
        <w:spacing w:after="0"/>
        <w:jc w:val="both"/>
        <w:rPr>
          <w:rFonts w:ascii="Palatino Linotype" w:hAnsi="Palatino Linotype"/>
        </w:rPr>
      </w:pPr>
    </w:p>
    <w:p w14:paraId="10210F43" w14:textId="45867D92" w:rsidR="00BC3AF9" w:rsidRDefault="004A4790" w:rsidP="004A4790">
      <w:pPr>
        <w:spacing w:after="0"/>
        <w:jc w:val="both"/>
        <w:rPr>
          <w:rFonts w:ascii="Palatino Linotype" w:hAnsi="Palatino Linotype"/>
        </w:rPr>
      </w:pPr>
      <w:r w:rsidRPr="004A4790">
        <w:rPr>
          <w:rFonts w:ascii="Palatino Linotype" w:hAnsi="Palatino Linotype"/>
        </w:rPr>
        <w:t xml:space="preserve">Independent schools with multiple representatives </w:t>
      </w:r>
      <w:r w:rsidR="00B81FAD">
        <w:rPr>
          <w:rFonts w:ascii="Palatino Linotype" w:hAnsi="Palatino Linotype"/>
        </w:rPr>
        <w:t>in Paris</w:t>
      </w:r>
      <w:r w:rsidRPr="004A4790">
        <w:rPr>
          <w:rFonts w:ascii="Palatino Linotype" w:hAnsi="Palatino Linotype"/>
        </w:rPr>
        <w:t xml:space="preserve"> were Millfield School (</w:t>
      </w:r>
      <w:r w:rsidR="00B81FAD">
        <w:rPr>
          <w:rFonts w:ascii="Palatino Linotype" w:hAnsi="Palatino Linotype"/>
        </w:rPr>
        <w:t>6</w:t>
      </w:r>
      <w:r w:rsidRPr="004A4790">
        <w:rPr>
          <w:rFonts w:ascii="Palatino Linotype" w:hAnsi="Palatino Linotype"/>
        </w:rPr>
        <w:t>); Plymouth College</w:t>
      </w:r>
      <w:r w:rsidR="00B81FAD">
        <w:rPr>
          <w:rFonts w:ascii="Palatino Linotype" w:hAnsi="Palatino Linotype"/>
        </w:rPr>
        <w:t xml:space="preserve"> and </w:t>
      </w:r>
      <w:r w:rsidR="00C37084">
        <w:rPr>
          <w:rFonts w:ascii="Palatino Linotype" w:hAnsi="Palatino Linotype"/>
        </w:rPr>
        <w:t>Whitgift School</w:t>
      </w:r>
      <w:r w:rsidRPr="004A4790">
        <w:rPr>
          <w:rFonts w:ascii="Palatino Linotype" w:hAnsi="Palatino Linotype"/>
        </w:rPr>
        <w:t xml:space="preserve"> (4); Radley College (3); </w:t>
      </w:r>
      <w:r w:rsidR="00F31A24">
        <w:rPr>
          <w:rFonts w:ascii="Palatino Linotype" w:hAnsi="Palatino Linotype"/>
        </w:rPr>
        <w:t xml:space="preserve">Ballard </w:t>
      </w:r>
      <w:r w:rsidRPr="004A4790">
        <w:rPr>
          <w:rFonts w:ascii="Palatino Linotype" w:hAnsi="Palatino Linotype"/>
        </w:rPr>
        <w:t xml:space="preserve">School, Clifton High School, </w:t>
      </w:r>
      <w:r w:rsidR="00001117">
        <w:rPr>
          <w:rFonts w:ascii="Palatino Linotype" w:hAnsi="Palatino Linotype"/>
        </w:rPr>
        <w:t>El</w:t>
      </w:r>
      <w:r w:rsidR="003B3163">
        <w:rPr>
          <w:rFonts w:ascii="Palatino Linotype" w:hAnsi="Palatino Linotype"/>
        </w:rPr>
        <w:t>l</w:t>
      </w:r>
      <w:r w:rsidR="00001117">
        <w:rPr>
          <w:rFonts w:ascii="Palatino Linotype" w:hAnsi="Palatino Linotype"/>
        </w:rPr>
        <w:t xml:space="preserve">esmere </w:t>
      </w:r>
      <w:r w:rsidRPr="004A4790">
        <w:rPr>
          <w:rFonts w:ascii="Palatino Linotype" w:hAnsi="Palatino Linotype"/>
        </w:rPr>
        <w:t xml:space="preserve">College, George </w:t>
      </w:r>
      <w:r w:rsidR="003B3163">
        <w:rPr>
          <w:rFonts w:ascii="Palatino Linotype" w:hAnsi="Palatino Linotype"/>
        </w:rPr>
        <w:t>Watson’s</w:t>
      </w:r>
      <w:r w:rsidR="00C524AA">
        <w:rPr>
          <w:rFonts w:ascii="Palatino Linotype" w:hAnsi="Palatino Linotype"/>
        </w:rPr>
        <w:t xml:space="preserve"> College</w:t>
      </w:r>
      <w:r w:rsidRPr="004A4790">
        <w:rPr>
          <w:rFonts w:ascii="Palatino Linotype" w:hAnsi="Palatino Linotype"/>
        </w:rPr>
        <w:t>, H</w:t>
      </w:r>
      <w:r w:rsidR="00C524AA">
        <w:rPr>
          <w:rFonts w:ascii="Palatino Linotype" w:hAnsi="Palatino Linotype"/>
        </w:rPr>
        <w:t>eath Mount</w:t>
      </w:r>
      <w:r w:rsidRPr="004A4790">
        <w:rPr>
          <w:rFonts w:ascii="Palatino Linotype" w:hAnsi="Palatino Linotype"/>
        </w:rPr>
        <w:t xml:space="preserve"> School</w:t>
      </w:r>
      <w:r w:rsidR="00C524AA">
        <w:rPr>
          <w:rFonts w:ascii="Palatino Linotype" w:hAnsi="Palatino Linotype"/>
        </w:rPr>
        <w:t>,</w:t>
      </w:r>
      <w:r w:rsidR="00DE1FD4">
        <w:rPr>
          <w:rFonts w:ascii="Palatino Linotype" w:hAnsi="Palatino Linotype"/>
        </w:rPr>
        <w:t xml:space="preserve"> King’s College School, St Pa</w:t>
      </w:r>
      <w:r w:rsidR="004001D0">
        <w:rPr>
          <w:rFonts w:ascii="Palatino Linotype" w:hAnsi="Palatino Linotype"/>
        </w:rPr>
        <w:t>ul’s School, Stewart’s Melville</w:t>
      </w:r>
      <w:r w:rsidR="00C20359">
        <w:rPr>
          <w:rFonts w:ascii="Palatino Linotype" w:hAnsi="Palatino Linotype"/>
        </w:rPr>
        <w:t xml:space="preserve"> College, </w:t>
      </w:r>
      <w:r w:rsidR="00897A7A">
        <w:rPr>
          <w:rFonts w:ascii="Palatino Linotype" w:hAnsi="Palatino Linotype"/>
        </w:rPr>
        <w:t xml:space="preserve">and </w:t>
      </w:r>
      <w:r w:rsidRPr="004A4790">
        <w:rPr>
          <w:rFonts w:ascii="Palatino Linotype" w:hAnsi="Palatino Linotype"/>
        </w:rPr>
        <w:t>The Grange School (2 each). George Watson’s College and Millfield School were the only independent schools to boast Olympians for all s</w:t>
      </w:r>
      <w:r w:rsidR="00532028">
        <w:rPr>
          <w:rFonts w:ascii="Palatino Linotype" w:hAnsi="Palatino Linotype"/>
        </w:rPr>
        <w:t>even</w:t>
      </w:r>
      <w:r w:rsidRPr="004A4790">
        <w:rPr>
          <w:rFonts w:ascii="Palatino Linotype" w:hAnsi="Palatino Linotype"/>
        </w:rPr>
        <w:t xml:space="preserve"> Games from 2000 to 202</w:t>
      </w:r>
      <w:r w:rsidR="00532028">
        <w:rPr>
          <w:rFonts w:ascii="Palatino Linotype" w:hAnsi="Palatino Linotype"/>
        </w:rPr>
        <w:t>4</w:t>
      </w:r>
      <w:r w:rsidRPr="004A4790">
        <w:rPr>
          <w:rFonts w:ascii="Palatino Linotype" w:hAnsi="Palatino Linotype"/>
        </w:rPr>
        <w:t xml:space="preserve">. See Table </w:t>
      </w:r>
      <w:r w:rsidR="00532028">
        <w:rPr>
          <w:rFonts w:ascii="Palatino Linotype" w:hAnsi="Palatino Linotype"/>
        </w:rPr>
        <w:t>6</w:t>
      </w:r>
      <w:r w:rsidRPr="004A4790">
        <w:rPr>
          <w:rFonts w:ascii="Palatino Linotype" w:hAnsi="Palatino Linotype"/>
        </w:rPr>
        <w:t xml:space="preserve"> for more information.</w:t>
      </w:r>
    </w:p>
    <w:p w14:paraId="1B2C6C89" w14:textId="19C0D11F" w:rsidR="001D5F23" w:rsidRDefault="00FC580E" w:rsidP="00492346">
      <w:pPr>
        <w:tabs>
          <w:tab w:val="left" w:pos="284"/>
        </w:tabs>
        <w:spacing w:after="0"/>
        <w:jc w:val="both"/>
        <w:rPr>
          <w:rFonts w:ascii="Palatino Linotype" w:hAnsi="Palatino Linotype"/>
        </w:rPr>
      </w:pPr>
      <w:r>
        <w:rPr>
          <w:rFonts w:ascii="Palatino Linotype" w:hAnsi="Palatino Linotype"/>
        </w:rPr>
        <w:tab/>
      </w:r>
      <w:r w:rsidR="003C7B10" w:rsidRPr="003C7B10">
        <w:rPr>
          <w:rFonts w:ascii="Palatino Linotype" w:hAnsi="Palatino Linotype"/>
        </w:rPr>
        <w:t xml:space="preserve">The </w:t>
      </w:r>
      <w:r w:rsidR="003C7B10">
        <w:rPr>
          <w:rFonts w:ascii="Palatino Linotype" w:hAnsi="Palatino Linotype"/>
        </w:rPr>
        <w:t>Paris</w:t>
      </w:r>
      <w:r w:rsidR="003C7B10" w:rsidRPr="003C7B10">
        <w:rPr>
          <w:rFonts w:ascii="Palatino Linotype" w:hAnsi="Palatino Linotype"/>
        </w:rPr>
        <w:t xml:space="preserve"> Olympians for </w:t>
      </w:r>
      <w:r w:rsidR="00FF4017">
        <w:rPr>
          <w:rFonts w:ascii="Palatino Linotype" w:hAnsi="Palatino Linotype"/>
        </w:rPr>
        <w:t>five</w:t>
      </w:r>
      <w:r w:rsidR="003C7B10" w:rsidRPr="003C7B10">
        <w:rPr>
          <w:rFonts w:ascii="Palatino Linotype" w:hAnsi="Palatino Linotype"/>
        </w:rPr>
        <w:t xml:space="preserve"> of these schools were in a single sport: Clifton High School</w:t>
      </w:r>
      <w:r w:rsidR="008A2F7C">
        <w:rPr>
          <w:rFonts w:ascii="Palatino Linotype" w:hAnsi="Palatino Linotype"/>
        </w:rPr>
        <w:t xml:space="preserve"> (artistic swimming)</w:t>
      </w:r>
      <w:r w:rsidR="003C7B10" w:rsidRPr="003C7B10">
        <w:rPr>
          <w:rFonts w:ascii="Palatino Linotype" w:hAnsi="Palatino Linotype"/>
        </w:rPr>
        <w:t>, Ellesmere College</w:t>
      </w:r>
      <w:r w:rsidR="00F741D5">
        <w:rPr>
          <w:rFonts w:ascii="Palatino Linotype" w:hAnsi="Palatino Linotype"/>
        </w:rPr>
        <w:t xml:space="preserve"> (swimming)</w:t>
      </w:r>
      <w:r w:rsidR="003C7B10" w:rsidRPr="003C7B10">
        <w:rPr>
          <w:rFonts w:ascii="Palatino Linotype" w:hAnsi="Palatino Linotype"/>
        </w:rPr>
        <w:t xml:space="preserve">, </w:t>
      </w:r>
      <w:r w:rsidR="00FF4017" w:rsidRPr="00FF4017">
        <w:rPr>
          <w:rFonts w:ascii="Palatino Linotype" w:hAnsi="Palatino Linotype"/>
        </w:rPr>
        <w:t>Radley College (rowing)</w:t>
      </w:r>
      <w:r w:rsidR="00FF4017">
        <w:rPr>
          <w:rFonts w:ascii="Palatino Linotype" w:hAnsi="Palatino Linotype"/>
        </w:rPr>
        <w:t>,</w:t>
      </w:r>
      <w:r w:rsidR="00FF4017" w:rsidRPr="00FF4017">
        <w:rPr>
          <w:rFonts w:ascii="Palatino Linotype" w:hAnsi="Palatino Linotype"/>
        </w:rPr>
        <w:t xml:space="preserve"> </w:t>
      </w:r>
      <w:r w:rsidR="003C7B10" w:rsidRPr="003C7B10">
        <w:rPr>
          <w:rFonts w:ascii="Palatino Linotype" w:hAnsi="Palatino Linotype"/>
        </w:rPr>
        <w:t>St Paul’s School</w:t>
      </w:r>
      <w:r w:rsidR="00DD389E">
        <w:rPr>
          <w:rFonts w:ascii="Palatino Linotype" w:hAnsi="Palatino Linotype"/>
        </w:rPr>
        <w:t xml:space="preserve"> (rowing</w:t>
      </w:r>
      <w:r w:rsidR="00A630C3">
        <w:rPr>
          <w:rFonts w:ascii="Palatino Linotype" w:hAnsi="Palatino Linotype"/>
        </w:rPr>
        <w:t>)</w:t>
      </w:r>
      <w:r w:rsidR="003C7B10" w:rsidRPr="003C7B10">
        <w:rPr>
          <w:rFonts w:ascii="Palatino Linotype" w:hAnsi="Palatino Linotype"/>
        </w:rPr>
        <w:t>, and The Grange School (</w:t>
      </w:r>
      <w:r w:rsidR="00C72367">
        <w:rPr>
          <w:rFonts w:ascii="Palatino Linotype" w:hAnsi="Palatino Linotype"/>
        </w:rPr>
        <w:t>rowing</w:t>
      </w:r>
      <w:r w:rsidR="003C7B10" w:rsidRPr="003C7B10">
        <w:rPr>
          <w:rFonts w:ascii="Palatino Linotype" w:hAnsi="Palatino Linotype"/>
        </w:rPr>
        <w:t>).</w:t>
      </w:r>
      <w:r w:rsidR="00492346">
        <w:rPr>
          <w:rFonts w:ascii="Palatino Linotype" w:hAnsi="Palatino Linotype"/>
        </w:rPr>
        <w:t xml:space="preserve"> </w:t>
      </w:r>
      <w:r w:rsidR="004A4790" w:rsidRPr="004A4790">
        <w:rPr>
          <w:rFonts w:ascii="Palatino Linotype" w:hAnsi="Palatino Linotype"/>
        </w:rPr>
        <w:t xml:space="preserve">Those at the other </w:t>
      </w:r>
      <w:r w:rsidR="00286C4F">
        <w:rPr>
          <w:rFonts w:ascii="Palatino Linotype" w:hAnsi="Palatino Linotype"/>
        </w:rPr>
        <w:t>eight</w:t>
      </w:r>
      <w:r w:rsidR="004A4790" w:rsidRPr="004A4790">
        <w:rPr>
          <w:rFonts w:ascii="Palatino Linotype" w:hAnsi="Palatino Linotype"/>
        </w:rPr>
        <w:t xml:space="preserve"> were spread across sports: </w:t>
      </w:r>
      <w:r w:rsidR="007A1ED3" w:rsidRPr="007A1ED3">
        <w:rPr>
          <w:rFonts w:ascii="Palatino Linotype" w:hAnsi="Palatino Linotype"/>
        </w:rPr>
        <w:t>Ballard School</w:t>
      </w:r>
      <w:r w:rsidR="00B5119F">
        <w:rPr>
          <w:rFonts w:ascii="Palatino Linotype" w:hAnsi="Palatino Linotype"/>
        </w:rPr>
        <w:t xml:space="preserve"> (</w:t>
      </w:r>
      <w:r w:rsidR="009500C1">
        <w:rPr>
          <w:rFonts w:ascii="Palatino Linotype" w:hAnsi="Palatino Linotype"/>
        </w:rPr>
        <w:t>rowing and sailing),</w:t>
      </w:r>
      <w:r w:rsidR="00B5119F">
        <w:rPr>
          <w:rFonts w:ascii="Palatino Linotype" w:hAnsi="Palatino Linotype"/>
        </w:rPr>
        <w:t xml:space="preserve"> </w:t>
      </w:r>
      <w:r w:rsidR="007A1ED3" w:rsidRPr="007A1ED3">
        <w:rPr>
          <w:rFonts w:ascii="Palatino Linotype" w:hAnsi="Palatino Linotype"/>
        </w:rPr>
        <w:t>George Watson’s College</w:t>
      </w:r>
      <w:r w:rsidR="00B5119F">
        <w:rPr>
          <w:rFonts w:ascii="Palatino Linotype" w:hAnsi="Palatino Linotype"/>
        </w:rPr>
        <w:t xml:space="preserve"> (</w:t>
      </w:r>
      <w:r w:rsidR="00E7157C">
        <w:rPr>
          <w:rFonts w:ascii="Palatino Linotype" w:hAnsi="Palatino Linotype"/>
        </w:rPr>
        <w:t>athletics and diving)</w:t>
      </w:r>
      <w:r w:rsidR="007A1ED3" w:rsidRPr="007A1ED3">
        <w:rPr>
          <w:rFonts w:ascii="Palatino Linotype" w:hAnsi="Palatino Linotype"/>
        </w:rPr>
        <w:t>,</w:t>
      </w:r>
      <w:r w:rsidR="00E7157C">
        <w:rPr>
          <w:rFonts w:ascii="Palatino Linotype" w:hAnsi="Palatino Linotype"/>
        </w:rPr>
        <w:t xml:space="preserve"> </w:t>
      </w:r>
      <w:r w:rsidR="007A1ED3" w:rsidRPr="007A1ED3">
        <w:rPr>
          <w:rFonts w:ascii="Palatino Linotype" w:hAnsi="Palatino Linotype"/>
        </w:rPr>
        <w:t>Heath Mount School</w:t>
      </w:r>
      <w:r w:rsidR="00B5119F">
        <w:rPr>
          <w:rFonts w:ascii="Palatino Linotype" w:hAnsi="Palatino Linotype"/>
        </w:rPr>
        <w:t xml:space="preserve"> (</w:t>
      </w:r>
      <w:r w:rsidR="005F4DE3">
        <w:rPr>
          <w:rFonts w:ascii="Palatino Linotype" w:hAnsi="Palatino Linotype"/>
        </w:rPr>
        <w:t>athletics and hockey</w:t>
      </w:r>
      <w:r w:rsidR="000C7006">
        <w:rPr>
          <w:rFonts w:ascii="Palatino Linotype" w:hAnsi="Palatino Linotype"/>
        </w:rPr>
        <w:t>)</w:t>
      </w:r>
      <w:r w:rsidR="007A1ED3" w:rsidRPr="007A1ED3">
        <w:rPr>
          <w:rFonts w:ascii="Palatino Linotype" w:hAnsi="Palatino Linotype"/>
        </w:rPr>
        <w:t>, King’s College School</w:t>
      </w:r>
      <w:r w:rsidR="00B5119F">
        <w:rPr>
          <w:rFonts w:ascii="Palatino Linotype" w:hAnsi="Palatino Linotype"/>
        </w:rPr>
        <w:t xml:space="preserve"> (</w:t>
      </w:r>
      <w:r w:rsidR="00E95394">
        <w:rPr>
          <w:rFonts w:ascii="Palatino Linotype" w:hAnsi="Palatino Linotype"/>
        </w:rPr>
        <w:t>hockey and tennis)</w:t>
      </w:r>
      <w:r w:rsidR="007A1ED3" w:rsidRPr="007A1ED3">
        <w:rPr>
          <w:rFonts w:ascii="Palatino Linotype" w:hAnsi="Palatino Linotype"/>
        </w:rPr>
        <w:t xml:space="preserve">, </w:t>
      </w:r>
      <w:r w:rsidR="00B5119F" w:rsidRPr="00B5119F">
        <w:rPr>
          <w:rFonts w:ascii="Palatino Linotype" w:hAnsi="Palatino Linotype"/>
        </w:rPr>
        <w:t>Millfield School (</w:t>
      </w:r>
      <w:r w:rsidR="00F40BDD">
        <w:rPr>
          <w:rFonts w:ascii="Palatino Linotype" w:hAnsi="Palatino Linotype"/>
        </w:rPr>
        <w:t>rowing and swimming</w:t>
      </w:r>
      <w:r w:rsidR="00B5119F" w:rsidRPr="00B5119F">
        <w:rPr>
          <w:rFonts w:ascii="Palatino Linotype" w:hAnsi="Palatino Linotype"/>
        </w:rPr>
        <w:t>); Plymouth College</w:t>
      </w:r>
      <w:r w:rsidR="003369F7">
        <w:rPr>
          <w:rFonts w:ascii="Palatino Linotype" w:hAnsi="Palatino Linotype"/>
        </w:rPr>
        <w:t xml:space="preserve"> (</w:t>
      </w:r>
      <w:r w:rsidR="00953DA2">
        <w:rPr>
          <w:rFonts w:ascii="Palatino Linotype" w:hAnsi="Palatino Linotype"/>
        </w:rPr>
        <w:t>diving, modern pentathlon and swimming)</w:t>
      </w:r>
      <w:r w:rsidR="00564AD9">
        <w:rPr>
          <w:rFonts w:ascii="Palatino Linotype" w:hAnsi="Palatino Linotype"/>
        </w:rPr>
        <w:t xml:space="preserve"> </w:t>
      </w:r>
      <w:r w:rsidR="007A1ED3" w:rsidRPr="007A1ED3">
        <w:rPr>
          <w:rFonts w:ascii="Palatino Linotype" w:hAnsi="Palatino Linotype"/>
        </w:rPr>
        <w:t>Stewart’s Melville College</w:t>
      </w:r>
      <w:r w:rsidR="003369F7">
        <w:rPr>
          <w:rFonts w:ascii="Palatino Linotype" w:hAnsi="Palatino Linotype"/>
        </w:rPr>
        <w:t xml:space="preserve"> (</w:t>
      </w:r>
      <w:r w:rsidR="00B93D9F">
        <w:rPr>
          <w:rFonts w:ascii="Palatino Linotype" w:hAnsi="Palatino Linotype"/>
        </w:rPr>
        <w:t>athletics and hocke</w:t>
      </w:r>
      <w:r w:rsidR="00450669">
        <w:rPr>
          <w:rFonts w:ascii="Palatino Linotype" w:hAnsi="Palatino Linotype"/>
        </w:rPr>
        <w:t>y)</w:t>
      </w:r>
      <w:r w:rsidR="007A1ED3" w:rsidRPr="007A1ED3">
        <w:rPr>
          <w:rFonts w:ascii="Palatino Linotype" w:hAnsi="Palatino Linotype"/>
        </w:rPr>
        <w:t xml:space="preserve">, and </w:t>
      </w:r>
      <w:r w:rsidR="00B5119F" w:rsidRPr="00B5119F">
        <w:rPr>
          <w:rFonts w:ascii="Palatino Linotype" w:hAnsi="Palatino Linotype"/>
        </w:rPr>
        <w:t>Whitgift School (</w:t>
      </w:r>
      <w:r w:rsidR="00450669">
        <w:rPr>
          <w:rFonts w:ascii="Palatino Linotype" w:hAnsi="Palatino Linotype"/>
        </w:rPr>
        <w:t xml:space="preserve">athletics, </w:t>
      </w:r>
      <w:r w:rsidR="00492346">
        <w:rPr>
          <w:rFonts w:ascii="Palatino Linotype" w:hAnsi="Palatino Linotype"/>
        </w:rPr>
        <w:t>hockey and modern pentathlon</w:t>
      </w:r>
      <w:r w:rsidR="00B5119F" w:rsidRPr="00B5119F">
        <w:rPr>
          <w:rFonts w:ascii="Palatino Linotype" w:hAnsi="Palatino Linotype"/>
        </w:rPr>
        <w:t>)</w:t>
      </w:r>
      <w:r w:rsidR="00492346">
        <w:rPr>
          <w:rFonts w:ascii="Palatino Linotype" w:hAnsi="Palatino Linotype"/>
        </w:rPr>
        <w:t>.</w:t>
      </w:r>
    </w:p>
    <w:p w14:paraId="2C27AD70" w14:textId="21603FDC" w:rsidR="009038C3" w:rsidRDefault="009038C3" w:rsidP="009038C3">
      <w:pPr>
        <w:spacing w:after="0"/>
        <w:jc w:val="both"/>
        <w:rPr>
          <w:rFonts w:ascii="Palatino Linotype" w:hAnsi="Palatino Linotype"/>
        </w:rPr>
      </w:pPr>
      <w:r>
        <w:rPr>
          <w:rFonts w:ascii="Palatino Linotype" w:hAnsi="Palatino Linotype"/>
        </w:rPr>
        <w:t xml:space="preserve"> </w:t>
      </w:r>
    </w:p>
    <w:p w14:paraId="3742D9E4" w14:textId="77777777" w:rsidR="009204AB" w:rsidRPr="00A6323B" w:rsidRDefault="009204AB" w:rsidP="009204AB">
      <w:pPr>
        <w:spacing w:after="0"/>
        <w:jc w:val="both"/>
        <w:rPr>
          <w:rFonts w:ascii="Palatino Linotype" w:hAnsi="Palatino Linotype"/>
          <w:b/>
          <w:bCs/>
          <w:i/>
          <w:iCs/>
        </w:rPr>
      </w:pPr>
      <w:r w:rsidRPr="00A6323B">
        <w:rPr>
          <w:rFonts w:ascii="Palatino Linotype" w:hAnsi="Palatino Linotype"/>
          <w:b/>
          <w:bCs/>
          <w:i/>
          <w:iCs/>
        </w:rPr>
        <w:t>Sports</w:t>
      </w:r>
    </w:p>
    <w:p w14:paraId="1AADD83F" w14:textId="77777777" w:rsidR="009204AB" w:rsidRPr="009204AB" w:rsidRDefault="009204AB" w:rsidP="009204AB">
      <w:pPr>
        <w:spacing w:after="0"/>
        <w:jc w:val="both"/>
        <w:rPr>
          <w:rFonts w:ascii="Palatino Linotype" w:hAnsi="Palatino Linotype"/>
        </w:rPr>
      </w:pPr>
    </w:p>
    <w:p w14:paraId="2F7E7116" w14:textId="7C514EAE" w:rsidR="009204AB" w:rsidRDefault="009204AB" w:rsidP="009204AB">
      <w:pPr>
        <w:spacing w:after="0"/>
        <w:jc w:val="both"/>
        <w:rPr>
          <w:rFonts w:ascii="Palatino Linotype" w:hAnsi="Palatino Linotype"/>
        </w:rPr>
      </w:pPr>
      <w:r w:rsidRPr="009204AB">
        <w:rPr>
          <w:rFonts w:ascii="Palatino Linotype" w:hAnsi="Palatino Linotype"/>
        </w:rPr>
        <w:t xml:space="preserve">Members of Team GB from independent schools were not present in all sports at </w:t>
      </w:r>
      <w:r w:rsidR="00A6323B">
        <w:rPr>
          <w:rFonts w:ascii="Palatino Linotype" w:hAnsi="Palatino Linotype"/>
        </w:rPr>
        <w:t>Paris</w:t>
      </w:r>
      <w:r w:rsidRPr="009204AB">
        <w:rPr>
          <w:rFonts w:ascii="Palatino Linotype" w:hAnsi="Palatino Linotype"/>
        </w:rPr>
        <w:t>. E</w:t>
      </w:r>
      <w:r w:rsidR="00837DF0">
        <w:rPr>
          <w:rFonts w:ascii="Palatino Linotype" w:hAnsi="Palatino Linotype"/>
        </w:rPr>
        <w:t>leven</w:t>
      </w:r>
      <w:r w:rsidRPr="009204AB">
        <w:rPr>
          <w:rFonts w:ascii="Palatino Linotype" w:hAnsi="Palatino Linotype"/>
        </w:rPr>
        <w:t xml:space="preserve"> of the 2</w:t>
      </w:r>
      <w:r w:rsidR="001823F7">
        <w:rPr>
          <w:rFonts w:ascii="Palatino Linotype" w:hAnsi="Palatino Linotype"/>
        </w:rPr>
        <w:t>6</w:t>
      </w:r>
      <w:r w:rsidRPr="009204AB">
        <w:rPr>
          <w:rFonts w:ascii="Palatino Linotype" w:hAnsi="Palatino Linotype"/>
        </w:rPr>
        <w:t xml:space="preserve"> sports had no representatives</w:t>
      </w:r>
      <w:r w:rsidR="00646FC3">
        <w:rPr>
          <w:rFonts w:ascii="Palatino Linotype" w:hAnsi="Palatino Linotype"/>
        </w:rPr>
        <w:t>, three more than in Tokyo</w:t>
      </w:r>
      <w:r w:rsidRPr="009204AB">
        <w:rPr>
          <w:rFonts w:ascii="Palatino Linotype" w:hAnsi="Palatino Linotype"/>
        </w:rPr>
        <w:t xml:space="preserve">: </w:t>
      </w:r>
      <w:r w:rsidR="002E6070">
        <w:rPr>
          <w:rFonts w:ascii="Palatino Linotype" w:hAnsi="Palatino Linotype"/>
        </w:rPr>
        <w:t xml:space="preserve">badminton, </w:t>
      </w:r>
      <w:r w:rsidRPr="009204AB">
        <w:rPr>
          <w:rFonts w:ascii="Palatino Linotype" w:hAnsi="Palatino Linotype"/>
        </w:rPr>
        <w:t xml:space="preserve">boxing, </w:t>
      </w:r>
      <w:r w:rsidR="002E6070">
        <w:rPr>
          <w:rFonts w:ascii="Palatino Linotype" w:hAnsi="Palatino Linotype"/>
        </w:rPr>
        <w:t xml:space="preserve">canoeing, </w:t>
      </w:r>
      <w:r w:rsidR="00063FE8">
        <w:rPr>
          <w:rFonts w:ascii="Palatino Linotype" w:hAnsi="Palatino Linotype"/>
        </w:rPr>
        <w:t xml:space="preserve">fencing, </w:t>
      </w:r>
      <w:r w:rsidRPr="009204AB">
        <w:rPr>
          <w:rFonts w:ascii="Palatino Linotype" w:hAnsi="Palatino Linotype"/>
        </w:rPr>
        <w:t xml:space="preserve">football, </w:t>
      </w:r>
      <w:r w:rsidR="00063FE8">
        <w:rPr>
          <w:rFonts w:ascii="Palatino Linotype" w:hAnsi="Palatino Linotype"/>
        </w:rPr>
        <w:t xml:space="preserve">gymnastics, </w:t>
      </w:r>
      <w:r w:rsidRPr="009204AB">
        <w:rPr>
          <w:rFonts w:ascii="Palatino Linotype" w:hAnsi="Palatino Linotype"/>
        </w:rPr>
        <w:t xml:space="preserve">judo, skateboarding, table tennis, taekwondo and weightlifting. Sports with the highest representation were rowing (19), </w:t>
      </w:r>
      <w:r w:rsidR="00A4640E">
        <w:rPr>
          <w:rFonts w:ascii="Palatino Linotype" w:hAnsi="Palatino Linotype"/>
        </w:rPr>
        <w:t xml:space="preserve">hockey (14), </w:t>
      </w:r>
      <w:r w:rsidRPr="009204AB">
        <w:rPr>
          <w:rFonts w:ascii="Palatino Linotype" w:hAnsi="Palatino Linotype"/>
        </w:rPr>
        <w:t>athletics (1</w:t>
      </w:r>
      <w:r w:rsidR="00094C8E">
        <w:rPr>
          <w:rFonts w:ascii="Palatino Linotype" w:hAnsi="Palatino Linotype"/>
        </w:rPr>
        <w:t>3</w:t>
      </w:r>
      <w:r w:rsidRPr="009204AB">
        <w:rPr>
          <w:rFonts w:ascii="Palatino Linotype" w:hAnsi="Palatino Linotype"/>
        </w:rPr>
        <w:t xml:space="preserve">), </w:t>
      </w:r>
      <w:r w:rsidR="00094C8E">
        <w:rPr>
          <w:rFonts w:ascii="Palatino Linotype" w:hAnsi="Palatino Linotype"/>
        </w:rPr>
        <w:t xml:space="preserve">and </w:t>
      </w:r>
      <w:r w:rsidRPr="009204AB">
        <w:rPr>
          <w:rFonts w:ascii="Palatino Linotype" w:hAnsi="Palatino Linotype"/>
        </w:rPr>
        <w:t xml:space="preserve">swimming (10). The order changes if the proportion of the total number of competitors in each sport is calculated: former pupils of independent schools made sizeable contributions to the teams in </w:t>
      </w:r>
      <w:r w:rsidR="00BD294A">
        <w:rPr>
          <w:rFonts w:ascii="Palatino Linotype" w:hAnsi="Palatino Linotype"/>
        </w:rPr>
        <w:t>artistic</w:t>
      </w:r>
      <w:r w:rsidRPr="009204AB">
        <w:rPr>
          <w:rFonts w:ascii="Palatino Linotype" w:hAnsi="Palatino Linotype"/>
        </w:rPr>
        <w:t xml:space="preserve"> swimming</w:t>
      </w:r>
      <w:r w:rsidR="00397853">
        <w:rPr>
          <w:rFonts w:ascii="Palatino Linotype" w:hAnsi="Palatino Linotype"/>
        </w:rPr>
        <w:t xml:space="preserve"> </w:t>
      </w:r>
      <w:r w:rsidRPr="009204AB">
        <w:rPr>
          <w:rFonts w:ascii="Palatino Linotype" w:hAnsi="Palatino Linotype"/>
        </w:rPr>
        <w:t>(100%), modern pentathlon (</w:t>
      </w:r>
      <w:r w:rsidR="00300AA9">
        <w:rPr>
          <w:rFonts w:ascii="Palatino Linotype" w:hAnsi="Palatino Linotype"/>
        </w:rPr>
        <w:t>75</w:t>
      </w:r>
      <w:r w:rsidRPr="009204AB">
        <w:rPr>
          <w:rFonts w:ascii="Palatino Linotype" w:hAnsi="Palatino Linotype"/>
        </w:rPr>
        <w:t>%), rowing (</w:t>
      </w:r>
      <w:r w:rsidR="00300AA9">
        <w:rPr>
          <w:rFonts w:ascii="Palatino Linotype" w:hAnsi="Palatino Linotype"/>
        </w:rPr>
        <w:t>50</w:t>
      </w:r>
      <w:r w:rsidRPr="009204AB">
        <w:rPr>
          <w:rFonts w:ascii="Palatino Linotype" w:hAnsi="Palatino Linotype"/>
        </w:rPr>
        <w:t xml:space="preserve">%), </w:t>
      </w:r>
      <w:r w:rsidR="00034508">
        <w:rPr>
          <w:rFonts w:ascii="Palatino Linotype" w:hAnsi="Palatino Linotype"/>
        </w:rPr>
        <w:t>equestrianism and hockey</w:t>
      </w:r>
      <w:r w:rsidRPr="009204AB">
        <w:rPr>
          <w:rFonts w:ascii="Palatino Linotype" w:hAnsi="Palatino Linotype"/>
        </w:rPr>
        <w:t xml:space="preserve"> (4</w:t>
      </w:r>
      <w:r w:rsidR="00A775DC">
        <w:rPr>
          <w:rFonts w:ascii="Palatino Linotype" w:hAnsi="Palatino Linotype"/>
        </w:rPr>
        <w:t>4</w:t>
      </w:r>
      <w:r w:rsidRPr="009204AB">
        <w:rPr>
          <w:rFonts w:ascii="Palatino Linotype" w:hAnsi="Palatino Linotype"/>
        </w:rPr>
        <w:t xml:space="preserve">%), </w:t>
      </w:r>
      <w:r w:rsidR="00A775DC">
        <w:rPr>
          <w:rFonts w:ascii="Palatino Linotype" w:hAnsi="Palatino Linotype"/>
        </w:rPr>
        <w:t>triathlon</w:t>
      </w:r>
      <w:r w:rsidRPr="009204AB">
        <w:rPr>
          <w:rFonts w:ascii="Palatino Linotype" w:hAnsi="Palatino Linotype"/>
        </w:rPr>
        <w:t xml:space="preserve"> (</w:t>
      </w:r>
      <w:r w:rsidR="008B6F49">
        <w:rPr>
          <w:rFonts w:ascii="Palatino Linotype" w:hAnsi="Palatino Linotype"/>
        </w:rPr>
        <w:t>40</w:t>
      </w:r>
      <w:r w:rsidRPr="009204AB">
        <w:rPr>
          <w:rFonts w:ascii="Palatino Linotype" w:hAnsi="Palatino Linotype"/>
        </w:rPr>
        <w:t xml:space="preserve">%), </w:t>
      </w:r>
      <w:r w:rsidR="008B6F49">
        <w:rPr>
          <w:rFonts w:ascii="Palatino Linotype" w:hAnsi="Palatino Linotype"/>
        </w:rPr>
        <w:t>swimming (</w:t>
      </w:r>
      <w:r w:rsidR="001404A3">
        <w:rPr>
          <w:rFonts w:ascii="Palatino Linotype" w:hAnsi="Palatino Linotype"/>
        </w:rPr>
        <w:t xml:space="preserve">30%), </w:t>
      </w:r>
      <w:r w:rsidRPr="009204AB">
        <w:rPr>
          <w:rFonts w:ascii="Palatino Linotype" w:hAnsi="Palatino Linotype"/>
        </w:rPr>
        <w:t>sailing (</w:t>
      </w:r>
      <w:r w:rsidR="001404A3">
        <w:rPr>
          <w:rFonts w:ascii="Palatino Linotype" w:hAnsi="Palatino Linotype"/>
        </w:rPr>
        <w:t>29</w:t>
      </w:r>
      <w:r w:rsidRPr="009204AB">
        <w:rPr>
          <w:rFonts w:ascii="Palatino Linotype" w:hAnsi="Palatino Linotype"/>
        </w:rPr>
        <w:t xml:space="preserve">%), </w:t>
      </w:r>
      <w:r w:rsidR="003F0F7B">
        <w:rPr>
          <w:rFonts w:ascii="Palatino Linotype" w:hAnsi="Palatino Linotype"/>
        </w:rPr>
        <w:t>golf</w:t>
      </w:r>
      <w:r w:rsidR="000A3437">
        <w:rPr>
          <w:rFonts w:ascii="Palatino Linotype" w:hAnsi="Palatino Linotype"/>
        </w:rPr>
        <w:t xml:space="preserve">, </w:t>
      </w:r>
      <w:r w:rsidRPr="009204AB">
        <w:rPr>
          <w:rFonts w:ascii="Palatino Linotype" w:hAnsi="Palatino Linotype"/>
        </w:rPr>
        <w:t>tennis</w:t>
      </w:r>
      <w:r w:rsidR="000A3437">
        <w:rPr>
          <w:rFonts w:ascii="Palatino Linotype" w:hAnsi="Palatino Linotype"/>
        </w:rPr>
        <w:t xml:space="preserve"> and rugby sevens</w:t>
      </w:r>
      <w:r w:rsidRPr="009204AB">
        <w:rPr>
          <w:rFonts w:ascii="Palatino Linotype" w:hAnsi="Palatino Linotype"/>
        </w:rPr>
        <w:t xml:space="preserve"> (</w:t>
      </w:r>
      <w:r w:rsidR="000A3437">
        <w:rPr>
          <w:rFonts w:ascii="Palatino Linotype" w:hAnsi="Palatino Linotype"/>
        </w:rPr>
        <w:t>25</w:t>
      </w:r>
      <w:r w:rsidRPr="009204AB">
        <w:rPr>
          <w:rFonts w:ascii="Palatino Linotype" w:hAnsi="Palatino Linotype"/>
        </w:rPr>
        <w:t>%), and athletics (2</w:t>
      </w:r>
      <w:r w:rsidR="00CB697C">
        <w:rPr>
          <w:rFonts w:ascii="Palatino Linotype" w:hAnsi="Palatino Linotype"/>
        </w:rPr>
        <w:t>0</w:t>
      </w:r>
      <w:r w:rsidRPr="009204AB">
        <w:rPr>
          <w:rFonts w:ascii="Palatino Linotype" w:hAnsi="Palatino Linotype"/>
        </w:rPr>
        <w:t xml:space="preserve">%). It should be noted that the teams for </w:t>
      </w:r>
      <w:r w:rsidR="008C3C32">
        <w:rPr>
          <w:rFonts w:ascii="Palatino Linotype" w:hAnsi="Palatino Linotype"/>
        </w:rPr>
        <w:t xml:space="preserve">artistic </w:t>
      </w:r>
      <w:r w:rsidRPr="009204AB">
        <w:rPr>
          <w:rFonts w:ascii="Palatino Linotype" w:hAnsi="Palatino Linotype"/>
        </w:rPr>
        <w:t xml:space="preserve">swimming (2), golf </w:t>
      </w:r>
      <w:r w:rsidR="00174185">
        <w:rPr>
          <w:rFonts w:ascii="Palatino Linotype" w:hAnsi="Palatino Linotype"/>
        </w:rPr>
        <w:t xml:space="preserve">and </w:t>
      </w:r>
      <w:r w:rsidRPr="009204AB">
        <w:rPr>
          <w:rFonts w:ascii="Palatino Linotype" w:hAnsi="Palatino Linotype"/>
        </w:rPr>
        <w:t>modern pentathlon (4 each) and t</w:t>
      </w:r>
      <w:r w:rsidR="00320A5F">
        <w:rPr>
          <w:rFonts w:ascii="Palatino Linotype" w:hAnsi="Palatino Linotype"/>
        </w:rPr>
        <w:t>riathlon</w:t>
      </w:r>
      <w:r w:rsidRPr="009204AB">
        <w:rPr>
          <w:rFonts w:ascii="Palatino Linotype" w:hAnsi="Palatino Linotype"/>
        </w:rPr>
        <w:t xml:space="preserve"> (</w:t>
      </w:r>
      <w:r w:rsidR="006446D0">
        <w:rPr>
          <w:rFonts w:ascii="Palatino Linotype" w:hAnsi="Palatino Linotype"/>
        </w:rPr>
        <w:t>5</w:t>
      </w:r>
      <w:r w:rsidRPr="009204AB">
        <w:rPr>
          <w:rFonts w:ascii="Palatino Linotype" w:hAnsi="Palatino Linotype"/>
        </w:rPr>
        <w:t xml:space="preserve">) were very small. Notable changes since </w:t>
      </w:r>
      <w:r w:rsidR="00CD0DA8">
        <w:rPr>
          <w:rFonts w:ascii="Palatino Linotype" w:hAnsi="Palatino Linotype"/>
        </w:rPr>
        <w:t>Tokyo</w:t>
      </w:r>
      <w:r w:rsidR="00613CB6">
        <w:rPr>
          <w:rFonts w:ascii="Palatino Linotype" w:hAnsi="Palatino Linotype"/>
        </w:rPr>
        <w:t xml:space="preserve"> </w:t>
      </w:r>
      <w:r w:rsidRPr="009204AB">
        <w:rPr>
          <w:rFonts w:ascii="Palatino Linotype" w:hAnsi="Palatino Linotype"/>
        </w:rPr>
        <w:t>were equestrianism (</w:t>
      </w:r>
      <w:r w:rsidR="00584984">
        <w:rPr>
          <w:rFonts w:ascii="Palatino Linotype" w:hAnsi="Palatino Linotype"/>
        </w:rPr>
        <w:t>up</w:t>
      </w:r>
      <w:r w:rsidRPr="009204AB">
        <w:rPr>
          <w:rFonts w:ascii="Palatino Linotype" w:hAnsi="Palatino Linotype"/>
        </w:rPr>
        <w:t xml:space="preserve"> 20</w:t>
      </w:r>
      <w:r w:rsidR="0066680A">
        <w:rPr>
          <w:rFonts w:ascii="Palatino Linotype" w:hAnsi="Palatino Linotype"/>
        </w:rPr>
        <w:t>-44</w:t>
      </w:r>
      <w:r w:rsidRPr="009204AB">
        <w:rPr>
          <w:rFonts w:ascii="Palatino Linotype" w:hAnsi="Palatino Linotype"/>
        </w:rPr>
        <w:t>%)</w:t>
      </w:r>
      <w:r w:rsidR="006F403D">
        <w:rPr>
          <w:rFonts w:ascii="Palatino Linotype" w:hAnsi="Palatino Linotype"/>
        </w:rPr>
        <w:t>,</w:t>
      </w:r>
      <w:r w:rsidRPr="009204AB">
        <w:rPr>
          <w:rFonts w:ascii="Palatino Linotype" w:hAnsi="Palatino Linotype"/>
        </w:rPr>
        <w:t xml:space="preserve"> triathlon (</w:t>
      </w:r>
      <w:r w:rsidR="00584984">
        <w:rPr>
          <w:rFonts w:ascii="Palatino Linotype" w:hAnsi="Palatino Linotype"/>
        </w:rPr>
        <w:t xml:space="preserve">up </w:t>
      </w:r>
      <w:r w:rsidRPr="009204AB">
        <w:rPr>
          <w:rFonts w:ascii="Palatino Linotype" w:hAnsi="Palatino Linotype"/>
        </w:rPr>
        <w:t>25</w:t>
      </w:r>
      <w:r w:rsidR="005D0089">
        <w:rPr>
          <w:rFonts w:ascii="Palatino Linotype" w:hAnsi="Palatino Linotype"/>
        </w:rPr>
        <w:t>-</w:t>
      </w:r>
      <w:r w:rsidR="00584984">
        <w:rPr>
          <w:rFonts w:ascii="Palatino Linotype" w:hAnsi="Palatino Linotype"/>
        </w:rPr>
        <w:t>40</w:t>
      </w:r>
      <w:r w:rsidRPr="009204AB">
        <w:rPr>
          <w:rFonts w:ascii="Palatino Linotype" w:hAnsi="Palatino Linotype"/>
        </w:rPr>
        <w:t xml:space="preserve">%), </w:t>
      </w:r>
      <w:r w:rsidR="00117783">
        <w:rPr>
          <w:rFonts w:ascii="Palatino Linotype" w:hAnsi="Palatino Linotype"/>
        </w:rPr>
        <w:t xml:space="preserve">and </w:t>
      </w:r>
      <w:r w:rsidRPr="009204AB">
        <w:rPr>
          <w:rFonts w:ascii="Palatino Linotype" w:hAnsi="Palatino Linotype"/>
        </w:rPr>
        <w:t>hockey (</w:t>
      </w:r>
      <w:r w:rsidR="00AC4A18">
        <w:rPr>
          <w:rFonts w:ascii="Palatino Linotype" w:hAnsi="Palatino Linotype"/>
        </w:rPr>
        <w:t xml:space="preserve">down </w:t>
      </w:r>
      <w:r w:rsidRPr="009204AB">
        <w:rPr>
          <w:rFonts w:ascii="Palatino Linotype" w:hAnsi="Palatino Linotype"/>
        </w:rPr>
        <w:t>59</w:t>
      </w:r>
      <w:r w:rsidR="00AC4A18">
        <w:rPr>
          <w:rFonts w:ascii="Palatino Linotype" w:hAnsi="Palatino Linotype"/>
        </w:rPr>
        <w:t>-44</w:t>
      </w:r>
      <w:r w:rsidRPr="009204AB">
        <w:rPr>
          <w:rFonts w:ascii="Palatino Linotype" w:hAnsi="Palatino Linotype"/>
        </w:rPr>
        <w:t>%).</w:t>
      </w:r>
      <w:r w:rsidR="00E84F85">
        <w:rPr>
          <w:rFonts w:ascii="Palatino Linotype" w:hAnsi="Palatino Linotype"/>
        </w:rPr>
        <w:t xml:space="preserve"> </w:t>
      </w:r>
    </w:p>
    <w:p w14:paraId="32014892" w14:textId="77777777" w:rsidR="006A6CF5" w:rsidRDefault="006A6CF5" w:rsidP="009204AB">
      <w:pPr>
        <w:spacing w:after="0"/>
        <w:jc w:val="both"/>
        <w:rPr>
          <w:rFonts w:ascii="Palatino Linotype" w:hAnsi="Palatino Linotype"/>
        </w:rPr>
      </w:pPr>
    </w:p>
    <w:p w14:paraId="00989C6A" w14:textId="77777777" w:rsidR="006A6CF5" w:rsidRPr="006A6CF5" w:rsidRDefault="006A6CF5" w:rsidP="006A6CF5">
      <w:pPr>
        <w:spacing w:after="0"/>
        <w:jc w:val="both"/>
        <w:rPr>
          <w:rFonts w:ascii="Palatino Linotype" w:hAnsi="Palatino Linotype"/>
          <w:b/>
          <w:bCs/>
          <w:i/>
          <w:iCs/>
        </w:rPr>
      </w:pPr>
      <w:r w:rsidRPr="006A6CF5">
        <w:rPr>
          <w:rFonts w:ascii="Palatino Linotype" w:hAnsi="Palatino Linotype"/>
          <w:b/>
          <w:bCs/>
          <w:i/>
          <w:iCs/>
        </w:rPr>
        <w:t>Performance</w:t>
      </w:r>
    </w:p>
    <w:p w14:paraId="79B546C7" w14:textId="77777777" w:rsidR="006A6CF5" w:rsidRPr="006A6CF5" w:rsidRDefault="006A6CF5" w:rsidP="006A6CF5">
      <w:pPr>
        <w:spacing w:after="0"/>
        <w:jc w:val="both"/>
        <w:rPr>
          <w:rFonts w:ascii="Palatino Linotype" w:hAnsi="Palatino Linotype"/>
        </w:rPr>
      </w:pPr>
    </w:p>
    <w:p w14:paraId="3A6929F2" w14:textId="09E77EB9" w:rsidR="006A6CF5" w:rsidRPr="006A6CF5" w:rsidRDefault="006A6CF5" w:rsidP="006A6CF5">
      <w:pPr>
        <w:spacing w:after="0"/>
        <w:jc w:val="both"/>
        <w:rPr>
          <w:rFonts w:ascii="Palatino Linotype" w:hAnsi="Palatino Linotype"/>
        </w:rPr>
      </w:pPr>
      <w:r w:rsidRPr="006A6CF5">
        <w:rPr>
          <w:rFonts w:ascii="Palatino Linotype" w:hAnsi="Palatino Linotype"/>
        </w:rPr>
        <w:t>To allow comparisons to be made with the published findings on performance at the Sydney, Athens, Beijing, London</w:t>
      </w:r>
      <w:r w:rsidR="0024056D">
        <w:rPr>
          <w:rFonts w:ascii="Palatino Linotype" w:hAnsi="Palatino Linotype"/>
        </w:rPr>
        <w:t xml:space="preserve">, </w:t>
      </w:r>
      <w:r w:rsidRPr="006A6CF5">
        <w:rPr>
          <w:rFonts w:ascii="Palatino Linotype" w:hAnsi="Palatino Linotype"/>
        </w:rPr>
        <w:t xml:space="preserve">Rio </w:t>
      </w:r>
      <w:r w:rsidR="0024056D">
        <w:rPr>
          <w:rFonts w:ascii="Palatino Linotype" w:hAnsi="Palatino Linotype"/>
        </w:rPr>
        <w:t xml:space="preserve">and Tokyo </w:t>
      </w:r>
      <w:r w:rsidRPr="006A6CF5">
        <w:rPr>
          <w:rFonts w:ascii="Palatino Linotype" w:hAnsi="Palatino Linotype"/>
        </w:rPr>
        <w:t>Games, the first criterion of success is whether or not each competitor reached the top</w:t>
      </w:r>
      <w:r w:rsidR="00E54301">
        <w:rPr>
          <w:rFonts w:ascii="Palatino Linotype" w:hAnsi="Palatino Linotype"/>
        </w:rPr>
        <w:t>-</w:t>
      </w:r>
      <w:r w:rsidRPr="006A6CF5">
        <w:rPr>
          <w:rFonts w:ascii="Palatino Linotype" w:hAnsi="Palatino Linotype"/>
        </w:rPr>
        <w:t>eight positions in their sport or, in the case of multi-event sports such as athletics, gymnastics and swimming, who reached the top eight in one of their events. The findings are summari</w:t>
      </w:r>
      <w:r w:rsidR="00F27B57">
        <w:rPr>
          <w:rFonts w:ascii="Palatino Linotype" w:hAnsi="Palatino Linotype"/>
        </w:rPr>
        <w:t>s</w:t>
      </w:r>
      <w:r w:rsidRPr="006A6CF5">
        <w:rPr>
          <w:rFonts w:ascii="Palatino Linotype" w:hAnsi="Palatino Linotype"/>
        </w:rPr>
        <w:t>ed in Table 2.</w:t>
      </w:r>
    </w:p>
    <w:p w14:paraId="6F7AEC46" w14:textId="35367F85" w:rsidR="006A6CF5" w:rsidRPr="006A6CF5" w:rsidRDefault="006A6CF5" w:rsidP="0037566F">
      <w:pPr>
        <w:tabs>
          <w:tab w:val="left" w:pos="284"/>
        </w:tabs>
        <w:spacing w:after="0"/>
        <w:jc w:val="both"/>
        <w:rPr>
          <w:rFonts w:ascii="Palatino Linotype" w:hAnsi="Palatino Linotype"/>
        </w:rPr>
      </w:pPr>
      <w:r w:rsidRPr="006A6CF5">
        <w:rPr>
          <w:rFonts w:ascii="Palatino Linotype" w:hAnsi="Palatino Linotype"/>
        </w:rPr>
        <w:tab/>
        <w:t xml:space="preserve">More than </w:t>
      </w:r>
      <w:r w:rsidR="00840472">
        <w:rPr>
          <w:rFonts w:ascii="Palatino Linotype" w:hAnsi="Palatino Linotype"/>
        </w:rPr>
        <w:t>t</w:t>
      </w:r>
      <w:r w:rsidR="002D6727">
        <w:rPr>
          <w:rFonts w:ascii="Palatino Linotype" w:hAnsi="Palatino Linotype"/>
        </w:rPr>
        <w:t>wo-third</w:t>
      </w:r>
      <w:r w:rsidR="00840472">
        <w:rPr>
          <w:rFonts w:ascii="Palatino Linotype" w:hAnsi="Palatino Linotype"/>
        </w:rPr>
        <w:t>s</w:t>
      </w:r>
      <w:r w:rsidRPr="006A6CF5">
        <w:rPr>
          <w:rFonts w:ascii="Palatino Linotype" w:hAnsi="Palatino Linotype"/>
        </w:rPr>
        <w:t xml:space="preserve"> of Team GB, or </w:t>
      </w:r>
      <w:r w:rsidR="002D6727">
        <w:rPr>
          <w:rFonts w:ascii="Palatino Linotype" w:hAnsi="Palatino Linotype"/>
        </w:rPr>
        <w:t>68.5</w:t>
      </w:r>
      <w:r w:rsidRPr="006A6CF5">
        <w:rPr>
          <w:rFonts w:ascii="Palatino Linotype" w:hAnsi="Palatino Linotype"/>
        </w:rPr>
        <w:t xml:space="preserve">%, achieved this standard </w:t>
      </w:r>
      <w:r w:rsidR="00840472">
        <w:rPr>
          <w:rFonts w:ascii="Palatino Linotype" w:hAnsi="Palatino Linotype"/>
        </w:rPr>
        <w:t>in P</w:t>
      </w:r>
      <w:r w:rsidR="00920134">
        <w:rPr>
          <w:rFonts w:ascii="Palatino Linotype" w:hAnsi="Palatino Linotype"/>
        </w:rPr>
        <w:t>aris</w:t>
      </w:r>
      <w:r w:rsidRPr="006A6CF5">
        <w:rPr>
          <w:rFonts w:ascii="Palatino Linotype" w:hAnsi="Palatino Linotype"/>
        </w:rPr>
        <w:t>,</w:t>
      </w:r>
      <w:r w:rsidR="00595348">
        <w:rPr>
          <w:rFonts w:ascii="Palatino Linotype" w:hAnsi="Palatino Linotype"/>
        </w:rPr>
        <w:t xml:space="preserve"> only beaten by </w:t>
      </w:r>
      <w:r w:rsidR="00542184">
        <w:rPr>
          <w:rFonts w:ascii="Palatino Linotype" w:hAnsi="Palatino Linotype"/>
        </w:rPr>
        <w:t>Tokyo’s 71.4%</w:t>
      </w:r>
      <w:r w:rsidRPr="006A6CF5">
        <w:rPr>
          <w:rFonts w:ascii="Palatino Linotype" w:hAnsi="Palatino Linotype"/>
        </w:rPr>
        <w:t xml:space="preserve">. The percentage was </w:t>
      </w:r>
      <w:r w:rsidR="00C97475">
        <w:rPr>
          <w:rFonts w:ascii="Palatino Linotype" w:hAnsi="Palatino Linotype"/>
        </w:rPr>
        <w:t xml:space="preserve">higher </w:t>
      </w:r>
      <w:r w:rsidRPr="006A6CF5">
        <w:rPr>
          <w:rFonts w:ascii="Palatino Linotype" w:hAnsi="Palatino Linotype"/>
        </w:rPr>
        <w:t xml:space="preserve">for team members who had been educated at independent schools, </w:t>
      </w:r>
      <w:r w:rsidR="00934F60">
        <w:rPr>
          <w:rFonts w:ascii="Palatino Linotype" w:hAnsi="Palatino Linotype"/>
        </w:rPr>
        <w:t>6</w:t>
      </w:r>
      <w:r w:rsidR="007F5010">
        <w:rPr>
          <w:rFonts w:ascii="Palatino Linotype" w:hAnsi="Palatino Linotype"/>
        </w:rPr>
        <w:t>6</w:t>
      </w:r>
      <w:r w:rsidRPr="006A6CF5">
        <w:rPr>
          <w:rFonts w:ascii="Palatino Linotype" w:hAnsi="Palatino Linotype"/>
        </w:rPr>
        <w:t xml:space="preserve"> of </w:t>
      </w:r>
      <w:r w:rsidR="00CB57CD">
        <w:rPr>
          <w:rFonts w:ascii="Palatino Linotype" w:hAnsi="Palatino Linotype"/>
        </w:rPr>
        <w:t>87</w:t>
      </w:r>
      <w:r w:rsidRPr="006A6CF5">
        <w:rPr>
          <w:rFonts w:ascii="Palatino Linotype" w:hAnsi="Palatino Linotype"/>
        </w:rPr>
        <w:t xml:space="preserve"> or </w:t>
      </w:r>
      <w:r w:rsidR="00C97475">
        <w:rPr>
          <w:rFonts w:ascii="Palatino Linotype" w:hAnsi="Palatino Linotype"/>
        </w:rPr>
        <w:t>75.9</w:t>
      </w:r>
      <w:r w:rsidRPr="006A6CF5">
        <w:rPr>
          <w:rFonts w:ascii="Palatino Linotype" w:hAnsi="Palatino Linotype"/>
        </w:rPr>
        <w:t xml:space="preserve">%, </w:t>
      </w:r>
      <w:r w:rsidR="00DB382F">
        <w:rPr>
          <w:rFonts w:ascii="Palatino Linotype" w:hAnsi="Palatino Linotype"/>
        </w:rPr>
        <w:t xml:space="preserve">and </w:t>
      </w:r>
      <w:r w:rsidR="004532B3">
        <w:rPr>
          <w:rFonts w:ascii="Palatino Linotype" w:hAnsi="Palatino Linotype"/>
        </w:rPr>
        <w:t>slightly</w:t>
      </w:r>
      <w:r w:rsidR="00AC786B">
        <w:rPr>
          <w:rFonts w:ascii="Palatino Linotype" w:hAnsi="Palatino Linotype"/>
        </w:rPr>
        <w:t xml:space="preserve"> </w:t>
      </w:r>
      <w:r w:rsidR="00DB382F">
        <w:rPr>
          <w:rFonts w:ascii="Palatino Linotype" w:hAnsi="Palatino Linotype"/>
        </w:rPr>
        <w:t>lower for t</w:t>
      </w:r>
      <w:r w:rsidRPr="006A6CF5">
        <w:rPr>
          <w:rFonts w:ascii="Palatino Linotype" w:hAnsi="Palatino Linotype"/>
        </w:rPr>
        <w:t xml:space="preserve">eam members who had </w:t>
      </w:r>
      <w:r w:rsidR="00C933E2">
        <w:rPr>
          <w:rFonts w:ascii="Palatino Linotype" w:hAnsi="Palatino Linotype"/>
        </w:rPr>
        <w:t xml:space="preserve">not </w:t>
      </w:r>
      <w:r w:rsidR="00130F5B">
        <w:rPr>
          <w:rFonts w:ascii="Palatino Linotype" w:hAnsi="Palatino Linotype"/>
        </w:rPr>
        <w:t xml:space="preserve">been </w:t>
      </w:r>
      <w:r w:rsidRPr="006A6CF5">
        <w:rPr>
          <w:rFonts w:ascii="Palatino Linotype" w:hAnsi="Palatino Linotype"/>
        </w:rPr>
        <w:t>educated at independent schools</w:t>
      </w:r>
      <w:r w:rsidR="006C7724">
        <w:rPr>
          <w:rFonts w:ascii="Palatino Linotype" w:hAnsi="Palatino Linotype"/>
        </w:rPr>
        <w:t>,</w:t>
      </w:r>
      <w:r w:rsidRPr="006A6CF5">
        <w:rPr>
          <w:rFonts w:ascii="Palatino Linotype" w:hAnsi="Palatino Linotype"/>
        </w:rPr>
        <w:t xml:space="preserve"> </w:t>
      </w:r>
      <w:r w:rsidR="007E3D78">
        <w:rPr>
          <w:rFonts w:ascii="Palatino Linotype" w:hAnsi="Palatino Linotype"/>
        </w:rPr>
        <w:t>158</w:t>
      </w:r>
      <w:r w:rsidRPr="006A6CF5">
        <w:rPr>
          <w:rFonts w:ascii="Palatino Linotype" w:hAnsi="Palatino Linotype"/>
        </w:rPr>
        <w:t xml:space="preserve"> of </w:t>
      </w:r>
      <w:r w:rsidR="00130F5B">
        <w:rPr>
          <w:rFonts w:ascii="Palatino Linotype" w:hAnsi="Palatino Linotype"/>
        </w:rPr>
        <w:t>240</w:t>
      </w:r>
      <w:r w:rsidRPr="006A6CF5">
        <w:rPr>
          <w:rFonts w:ascii="Palatino Linotype" w:hAnsi="Palatino Linotype"/>
        </w:rPr>
        <w:t xml:space="preserve">, or </w:t>
      </w:r>
      <w:r w:rsidR="00970A23">
        <w:rPr>
          <w:rFonts w:ascii="Palatino Linotype" w:hAnsi="Palatino Linotype"/>
        </w:rPr>
        <w:t>6</w:t>
      </w:r>
      <w:r w:rsidR="00130F5B">
        <w:rPr>
          <w:rFonts w:ascii="Palatino Linotype" w:hAnsi="Palatino Linotype"/>
        </w:rPr>
        <w:t>5.8</w:t>
      </w:r>
      <w:r w:rsidRPr="006A6CF5">
        <w:rPr>
          <w:rFonts w:ascii="Palatino Linotype" w:hAnsi="Palatino Linotype"/>
        </w:rPr>
        <w:t>%</w:t>
      </w:r>
      <w:r w:rsidR="005E32B3">
        <w:rPr>
          <w:rFonts w:ascii="Palatino Linotype" w:hAnsi="Palatino Linotype"/>
        </w:rPr>
        <w:t xml:space="preserve">. </w:t>
      </w:r>
    </w:p>
    <w:p w14:paraId="59C71E95" w14:textId="0D92CD06" w:rsidR="006A6CF5" w:rsidRPr="006A6CF5" w:rsidRDefault="000B5D46" w:rsidP="000B5D46">
      <w:pPr>
        <w:tabs>
          <w:tab w:val="left" w:pos="284"/>
        </w:tabs>
        <w:spacing w:after="0"/>
        <w:jc w:val="both"/>
        <w:rPr>
          <w:rFonts w:ascii="Palatino Linotype" w:hAnsi="Palatino Linotype"/>
        </w:rPr>
      </w:pPr>
      <w:r>
        <w:rPr>
          <w:rFonts w:ascii="Palatino Linotype" w:hAnsi="Palatino Linotype"/>
        </w:rPr>
        <w:tab/>
      </w:r>
      <w:r w:rsidR="006A6CF5" w:rsidRPr="006A6CF5">
        <w:rPr>
          <w:rFonts w:ascii="Palatino Linotype" w:hAnsi="Palatino Linotype"/>
        </w:rPr>
        <w:t xml:space="preserve">An alternative method of measuring success is to award every </w:t>
      </w:r>
      <w:proofErr w:type="gramStart"/>
      <w:r w:rsidR="006A6CF5" w:rsidRPr="006A6CF5">
        <w:rPr>
          <w:rFonts w:ascii="Palatino Linotype" w:hAnsi="Palatino Linotype"/>
        </w:rPr>
        <w:t>top</w:t>
      </w:r>
      <w:r w:rsidR="00702F37">
        <w:rPr>
          <w:rFonts w:ascii="Palatino Linotype" w:hAnsi="Palatino Linotype"/>
        </w:rPr>
        <w:t>-</w:t>
      </w:r>
      <w:r w:rsidR="006A6CF5" w:rsidRPr="006A6CF5">
        <w:rPr>
          <w:rFonts w:ascii="Palatino Linotype" w:hAnsi="Palatino Linotype"/>
        </w:rPr>
        <w:t>eight</w:t>
      </w:r>
      <w:proofErr w:type="gramEnd"/>
      <w:r w:rsidR="006A6CF5" w:rsidRPr="006A6CF5">
        <w:rPr>
          <w:rFonts w:ascii="Palatino Linotype" w:hAnsi="Palatino Linotype"/>
        </w:rPr>
        <w:t xml:space="preserve"> finalist points from </w:t>
      </w:r>
      <w:r w:rsidR="00774C61">
        <w:rPr>
          <w:rFonts w:ascii="Palatino Linotype" w:hAnsi="Palatino Linotype"/>
        </w:rPr>
        <w:t>eight</w:t>
      </w:r>
      <w:r w:rsidR="006A6CF5" w:rsidRPr="006A6CF5">
        <w:rPr>
          <w:rFonts w:ascii="Palatino Linotype" w:hAnsi="Palatino Linotype"/>
        </w:rPr>
        <w:t xml:space="preserve"> for 1st place to one for 8th, with no points at all for the remaining competitors. These scores are also shown in Table 2 and, once again, they refer to each competitor’s best event. The average points </w:t>
      </w:r>
      <w:r w:rsidR="001F0977">
        <w:rPr>
          <w:rFonts w:ascii="Palatino Linotype" w:hAnsi="Palatino Linotype"/>
        </w:rPr>
        <w:t>in Paris</w:t>
      </w:r>
      <w:r w:rsidR="006A6CF5" w:rsidRPr="006A6CF5">
        <w:rPr>
          <w:rFonts w:ascii="Palatino Linotype" w:hAnsi="Palatino Linotype"/>
        </w:rPr>
        <w:t xml:space="preserve"> for those who had not been educated at independent schools was 3.</w:t>
      </w:r>
      <w:r w:rsidR="00346EA7">
        <w:rPr>
          <w:rFonts w:ascii="Palatino Linotype" w:hAnsi="Palatino Linotype"/>
        </w:rPr>
        <w:t>23</w:t>
      </w:r>
      <w:r w:rsidR="006A6CF5" w:rsidRPr="006A6CF5">
        <w:rPr>
          <w:rFonts w:ascii="Palatino Linotype" w:hAnsi="Palatino Linotype"/>
        </w:rPr>
        <w:t>, and for those educated privately it was 4.</w:t>
      </w:r>
      <w:r w:rsidR="000C1326">
        <w:rPr>
          <w:rFonts w:ascii="Palatino Linotype" w:hAnsi="Palatino Linotype"/>
        </w:rPr>
        <w:t>3</w:t>
      </w:r>
      <w:r w:rsidR="009C7E5F">
        <w:rPr>
          <w:rFonts w:ascii="Palatino Linotype" w:hAnsi="Palatino Linotype"/>
        </w:rPr>
        <w:t>1</w:t>
      </w:r>
      <w:r w:rsidR="006A6CF5" w:rsidRPr="006A6CF5">
        <w:rPr>
          <w:rFonts w:ascii="Palatino Linotype" w:hAnsi="Palatino Linotype"/>
        </w:rPr>
        <w:t>. Translating these figures to p</w:t>
      </w:r>
      <w:r w:rsidR="00774C61">
        <w:rPr>
          <w:rFonts w:ascii="Palatino Linotype" w:hAnsi="Palatino Linotype"/>
        </w:rPr>
        <w:t>ositions</w:t>
      </w:r>
      <w:r w:rsidR="006A6CF5" w:rsidRPr="006A6CF5">
        <w:rPr>
          <w:rFonts w:ascii="Palatino Linotype" w:hAnsi="Palatino Linotype"/>
        </w:rPr>
        <w:t xml:space="preserve">, the former equates to </w:t>
      </w:r>
      <w:r w:rsidR="0020775C">
        <w:rPr>
          <w:rFonts w:ascii="Palatino Linotype" w:hAnsi="Palatino Linotype"/>
        </w:rPr>
        <w:t>be</w:t>
      </w:r>
      <w:r w:rsidR="00DB19C4">
        <w:rPr>
          <w:rFonts w:ascii="Palatino Linotype" w:hAnsi="Palatino Linotype"/>
        </w:rPr>
        <w:t>tter than</w:t>
      </w:r>
      <w:r w:rsidR="0020775C">
        <w:rPr>
          <w:rFonts w:ascii="Palatino Linotype" w:hAnsi="Palatino Linotype"/>
        </w:rPr>
        <w:t xml:space="preserve"> 6</w:t>
      </w:r>
      <w:r w:rsidR="0020775C" w:rsidRPr="00DB19C4">
        <w:rPr>
          <w:rFonts w:ascii="Palatino Linotype" w:hAnsi="Palatino Linotype"/>
        </w:rPr>
        <w:t>th</w:t>
      </w:r>
      <w:r w:rsidR="00016D48">
        <w:rPr>
          <w:rFonts w:ascii="Palatino Linotype" w:hAnsi="Palatino Linotype"/>
        </w:rPr>
        <w:t xml:space="preserve"> </w:t>
      </w:r>
      <w:r w:rsidR="006A6CF5" w:rsidRPr="006A6CF5">
        <w:rPr>
          <w:rFonts w:ascii="Palatino Linotype" w:hAnsi="Palatino Linotype"/>
        </w:rPr>
        <w:t xml:space="preserve">in the final, the latter to </w:t>
      </w:r>
      <w:r w:rsidR="0081292F">
        <w:rPr>
          <w:rFonts w:ascii="Palatino Linotype" w:hAnsi="Palatino Linotype"/>
        </w:rPr>
        <w:t>better than</w:t>
      </w:r>
      <w:r w:rsidR="006A6CF5" w:rsidRPr="006A6CF5">
        <w:rPr>
          <w:rFonts w:ascii="Palatino Linotype" w:hAnsi="Palatino Linotype"/>
        </w:rPr>
        <w:t xml:space="preserve"> </w:t>
      </w:r>
      <w:r w:rsidR="0081292F">
        <w:rPr>
          <w:rFonts w:ascii="Palatino Linotype" w:hAnsi="Palatino Linotype"/>
        </w:rPr>
        <w:t>5</w:t>
      </w:r>
      <w:r w:rsidR="006A6CF5" w:rsidRPr="006A6CF5">
        <w:rPr>
          <w:rFonts w:ascii="Palatino Linotype" w:hAnsi="Palatino Linotype"/>
        </w:rPr>
        <w:t xml:space="preserve">th. </w:t>
      </w:r>
      <w:r w:rsidR="00915CF0">
        <w:rPr>
          <w:rFonts w:ascii="Palatino Linotype" w:hAnsi="Palatino Linotype"/>
        </w:rPr>
        <w:t xml:space="preserve">These </w:t>
      </w:r>
      <w:r w:rsidR="009038CE">
        <w:rPr>
          <w:rFonts w:ascii="Palatino Linotype" w:hAnsi="Palatino Linotype"/>
        </w:rPr>
        <w:t>matched the average of the</w:t>
      </w:r>
      <w:r w:rsidR="00915CF0">
        <w:rPr>
          <w:rFonts w:ascii="Palatino Linotype" w:hAnsi="Palatino Linotype"/>
        </w:rPr>
        <w:t xml:space="preserve"> results </w:t>
      </w:r>
      <w:r w:rsidR="00176586">
        <w:rPr>
          <w:rFonts w:ascii="Palatino Linotype" w:hAnsi="Palatino Linotype"/>
        </w:rPr>
        <w:t xml:space="preserve">for </w:t>
      </w:r>
      <w:r w:rsidR="00F004AE">
        <w:rPr>
          <w:rFonts w:ascii="Palatino Linotype" w:hAnsi="Palatino Linotype"/>
        </w:rPr>
        <w:t xml:space="preserve">the </w:t>
      </w:r>
      <w:r w:rsidR="00742668">
        <w:rPr>
          <w:rFonts w:ascii="Palatino Linotype" w:hAnsi="Palatino Linotype"/>
        </w:rPr>
        <w:t xml:space="preserve">four </w:t>
      </w:r>
      <w:r w:rsidR="00B87A10">
        <w:rPr>
          <w:rFonts w:ascii="Palatino Linotype" w:hAnsi="Palatino Linotype"/>
        </w:rPr>
        <w:t xml:space="preserve">Games from </w:t>
      </w:r>
      <w:r w:rsidR="00F004AE">
        <w:rPr>
          <w:rFonts w:ascii="Palatino Linotype" w:hAnsi="Palatino Linotype"/>
        </w:rPr>
        <w:t>London to Paris</w:t>
      </w:r>
      <w:r w:rsidR="00B87A10">
        <w:rPr>
          <w:rFonts w:ascii="Palatino Linotype" w:hAnsi="Palatino Linotype"/>
        </w:rPr>
        <w:t>.</w:t>
      </w:r>
      <w:r w:rsidR="00915CF0">
        <w:rPr>
          <w:rFonts w:ascii="Palatino Linotype" w:hAnsi="Palatino Linotype"/>
        </w:rPr>
        <w:t xml:space="preserve"> </w:t>
      </w:r>
    </w:p>
    <w:p w14:paraId="09559D26" w14:textId="2EE4A340" w:rsidR="006A6CF5" w:rsidRDefault="000B5D46" w:rsidP="000B5D46">
      <w:pPr>
        <w:tabs>
          <w:tab w:val="left" w:pos="284"/>
        </w:tabs>
        <w:spacing w:after="0"/>
        <w:jc w:val="both"/>
        <w:rPr>
          <w:rFonts w:ascii="Palatino Linotype" w:hAnsi="Palatino Linotype"/>
        </w:rPr>
      </w:pPr>
      <w:r>
        <w:rPr>
          <w:rFonts w:ascii="Palatino Linotype" w:hAnsi="Palatino Linotype"/>
        </w:rPr>
        <w:tab/>
      </w:r>
      <w:r w:rsidR="006A6CF5" w:rsidRPr="006A6CF5">
        <w:rPr>
          <w:rFonts w:ascii="Palatino Linotype" w:hAnsi="Palatino Linotype"/>
        </w:rPr>
        <w:t xml:space="preserve">Sportsmen and sportswomen educated at independent schools may have won slightly more than their fair share of places in Team GB, but they were clearly over-represented </w:t>
      </w:r>
      <w:r w:rsidR="00057D1B">
        <w:rPr>
          <w:rFonts w:ascii="Palatino Linotype" w:hAnsi="Palatino Linotype"/>
        </w:rPr>
        <w:t xml:space="preserve">both </w:t>
      </w:r>
      <w:r w:rsidR="006A6CF5" w:rsidRPr="006A6CF5">
        <w:rPr>
          <w:rFonts w:ascii="Palatino Linotype" w:hAnsi="Palatino Linotype"/>
        </w:rPr>
        <w:t>in finals</w:t>
      </w:r>
      <w:r w:rsidR="00964320">
        <w:rPr>
          <w:rFonts w:ascii="Palatino Linotype" w:hAnsi="Palatino Linotype"/>
        </w:rPr>
        <w:t xml:space="preserve"> and </w:t>
      </w:r>
      <w:r w:rsidR="00057D1B">
        <w:rPr>
          <w:rFonts w:ascii="Palatino Linotype" w:hAnsi="Palatino Linotype"/>
        </w:rPr>
        <w:t>at the sharp end</w:t>
      </w:r>
      <w:r w:rsidR="004460C4">
        <w:rPr>
          <w:rFonts w:ascii="Palatino Linotype" w:hAnsi="Palatino Linotype"/>
        </w:rPr>
        <w:t xml:space="preserve"> of competitions</w:t>
      </w:r>
      <w:r w:rsidR="00057D1B">
        <w:rPr>
          <w:rFonts w:ascii="Palatino Linotype" w:hAnsi="Palatino Linotype"/>
        </w:rPr>
        <w:t>.</w:t>
      </w:r>
    </w:p>
    <w:p w14:paraId="01C1EA82" w14:textId="77777777" w:rsidR="0065500E" w:rsidRDefault="0065500E" w:rsidP="000B5D46">
      <w:pPr>
        <w:tabs>
          <w:tab w:val="left" w:pos="284"/>
        </w:tabs>
        <w:spacing w:after="0"/>
        <w:jc w:val="both"/>
        <w:rPr>
          <w:rFonts w:ascii="Palatino Linotype" w:hAnsi="Palatino Linotype"/>
        </w:rPr>
      </w:pPr>
    </w:p>
    <w:p w14:paraId="66BBBC42" w14:textId="77777777" w:rsidR="0065500E" w:rsidRDefault="0065500E" w:rsidP="0065500E">
      <w:pPr>
        <w:jc w:val="center"/>
        <w:rPr>
          <w:rFonts w:ascii="Times New Roman" w:hAnsi="Times New Roman" w:cs="Times New Roman"/>
          <w:b/>
        </w:rPr>
      </w:pPr>
    </w:p>
    <w:p w14:paraId="5C334BA1" w14:textId="77777777" w:rsidR="0065500E" w:rsidRDefault="0065500E" w:rsidP="0065500E">
      <w:pPr>
        <w:jc w:val="center"/>
        <w:rPr>
          <w:rFonts w:ascii="Times New Roman" w:hAnsi="Times New Roman" w:cs="Times New Roman"/>
          <w:b/>
        </w:rPr>
      </w:pPr>
    </w:p>
    <w:p w14:paraId="2BDBE21A" w14:textId="77777777" w:rsidR="0065500E" w:rsidRDefault="0065500E" w:rsidP="0065500E">
      <w:pPr>
        <w:jc w:val="center"/>
        <w:rPr>
          <w:rFonts w:ascii="Times New Roman" w:hAnsi="Times New Roman" w:cs="Times New Roman"/>
          <w:b/>
        </w:rPr>
      </w:pPr>
    </w:p>
    <w:p w14:paraId="506D1289" w14:textId="77777777" w:rsidR="0065500E" w:rsidRDefault="0065500E" w:rsidP="0065500E">
      <w:pPr>
        <w:jc w:val="center"/>
        <w:rPr>
          <w:rFonts w:ascii="Times New Roman" w:hAnsi="Times New Roman" w:cs="Times New Roman"/>
          <w:b/>
        </w:rPr>
      </w:pPr>
    </w:p>
    <w:p w14:paraId="4F0A985E" w14:textId="77777777" w:rsidR="0065500E" w:rsidRDefault="0065500E" w:rsidP="0065500E">
      <w:pPr>
        <w:jc w:val="center"/>
        <w:rPr>
          <w:rFonts w:ascii="Times New Roman" w:hAnsi="Times New Roman" w:cs="Times New Roman"/>
          <w:b/>
        </w:rPr>
      </w:pPr>
    </w:p>
    <w:p w14:paraId="4BF2F296" w14:textId="3B809616" w:rsidR="0065500E" w:rsidRDefault="0065500E" w:rsidP="0065500E">
      <w:pPr>
        <w:jc w:val="center"/>
        <w:rPr>
          <w:rFonts w:ascii="Times New Roman" w:hAnsi="Times New Roman" w:cs="Times New Roman"/>
        </w:rPr>
      </w:pPr>
      <w:r w:rsidRPr="00FB7BB5">
        <w:rPr>
          <w:rFonts w:ascii="Times New Roman" w:hAnsi="Times New Roman" w:cs="Times New Roman"/>
          <w:b/>
        </w:rPr>
        <w:lastRenderedPageBreak/>
        <w:t>Table 2</w:t>
      </w:r>
      <w:r>
        <w:rPr>
          <w:rFonts w:ascii="Times New Roman" w:hAnsi="Times New Roman" w:cs="Times New Roman"/>
        </w:rPr>
        <w:t xml:space="preserve"> </w:t>
      </w:r>
      <w:proofErr w:type="gramStart"/>
      <w:r>
        <w:rPr>
          <w:rFonts w:ascii="Times New Roman" w:hAnsi="Times New Roman" w:cs="Times New Roman"/>
        </w:rPr>
        <w:t>Top-8</w:t>
      </w:r>
      <w:proofErr w:type="gramEnd"/>
      <w:r>
        <w:rPr>
          <w:rFonts w:ascii="Times New Roman" w:hAnsi="Times New Roman" w:cs="Times New Roman"/>
        </w:rPr>
        <w:t xml:space="preserve"> finalists for Team GB, Summer Olympics 2000-2024</w:t>
      </w:r>
    </w:p>
    <w:tbl>
      <w:tblPr>
        <w:tblStyle w:val="TableGrid"/>
        <w:tblW w:w="9421" w:type="dxa"/>
        <w:jc w:val="center"/>
        <w:tblLook w:val="04A0" w:firstRow="1" w:lastRow="0" w:firstColumn="1" w:lastColumn="0" w:noHBand="0" w:noVBand="1"/>
      </w:tblPr>
      <w:tblGrid>
        <w:gridCol w:w="1991"/>
        <w:gridCol w:w="1061"/>
        <w:gridCol w:w="1061"/>
        <w:gridCol w:w="1062"/>
        <w:gridCol w:w="1061"/>
        <w:gridCol w:w="1061"/>
        <w:gridCol w:w="1062"/>
        <w:gridCol w:w="1062"/>
      </w:tblGrid>
      <w:tr w:rsidR="0065500E" w14:paraId="439AB328" w14:textId="77777777" w:rsidTr="00A65827">
        <w:trPr>
          <w:jc w:val="center"/>
        </w:trPr>
        <w:tc>
          <w:tcPr>
            <w:tcW w:w="1991" w:type="dxa"/>
          </w:tcPr>
          <w:p w14:paraId="4251351D" w14:textId="77777777" w:rsidR="0065500E" w:rsidRDefault="0065500E" w:rsidP="00A65827">
            <w:pPr>
              <w:rPr>
                <w:rFonts w:ascii="Times New Roman" w:hAnsi="Times New Roman" w:cs="Times New Roman"/>
                <w:sz w:val="24"/>
                <w:szCs w:val="24"/>
              </w:rPr>
            </w:pPr>
            <w:r>
              <w:rPr>
                <w:rFonts w:ascii="Times New Roman" w:hAnsi="Times New Roman" w:cs="Times New Roman"/>
                <w:sz w:val="24"/>
                <w:szCs w:val="24"/>
              </w:rPr>
              <w:t>IS = Independent</w:t>
            </w:r>
          </w:p>
          <w:p w14:paraId="406F8475" w14:textId="77777777" w:rsidR="0065500E" w:rsidRDefault="0065500E" w:rsidP="00A65827">
            <w:pPr>
              <w:rPr>
                <w:rFonts w:ascii="Times New Roman" w:hAnsi="Times New Roman" w:cs="Times New Roman"/>
                <w:sz w:val="24"/>
                <w:szCs w:val="24"/>
              </w:rPr>
            </w:pPr>
            <w:r>
              <w:rPr>
                <w:rFonts w:ascii="Times New Roman" w:hAnsi="Times New Roman" w:cs="Times New Roman"/>
                <w:sz w:val="24"/>
                <w:szCs w:val="24"/>
              </w:rPr>
              <w:t xml:space="preserve">        Schools</w:t>
            </w:r>
          </w:p>
        </w:tc>
        <w:tc>
          <w:tcPr>
            <w:tcW w:w="1061" w:type="dxa"/>
          </w:tcPr>
          <w:p w14:paraId="11395E10"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 xml:space="preserve">Sydney </w:t>
            </w:r>
          </w:p>
          <w:p w14:paraId="60DA5251"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2000</w:t>
            </w:r>
          </w:p>
        </w:tc>
        <w:tc>
          <w:tcPr>
            <w:tcW w:w="1061" w:type="dxa"/>
          </w:tcPr>
          <w:p w14:paraId="3294EAB5"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 xml:space="preserve">Athens </w:t>
            </w:r>
          </w:p>
          <w:p w14:paraId="15FCF035"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2004</w:t>
            </w:r>
          </w:p>
        </w:tc>
        <w:tc>
          <w:tcPr>
            <w:tcW w:w="1062" w:type="dxa"/>
          </w:tcPr>
          <w:p w14:paraId="2397DB8D"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 xml:space="preserve">Beijing </w:t>
            </w:r>
          </w:p>
          <w:p w14:paraId="13CE6FD7"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2008</w:t>
            </w:r>
          </w:p>
        </w:tc>
        <w:tc>
          <w:tcPr>
            <w:tcW w:w="1061" w:type="dxa"/>
          </w:tcPr>
          <w:p w14:paraId="71A546BF"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 xml:space="preserve">London </w:t>
            </w:r>
          </w:p>
          <w:p w14:paraId="6C97FDB4"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2012</w:t>
            </w:r>
          </w:p>
        </w:tc>
        <w:tc>
          <w:tcPr>
            <w:tcW w:w="1061" w:type="dxa"/>
          </w:tcPr>
          <w:p w14:paraId="1DECC706" w14:textId="77777777" w:rsidR="0065500E" w:rsidRPr="000F1BF8" w:rsidRDefault="0065500E" w:rsidP="00A65827">
            <w:pPr>
              <w:jc w:val="center"/>
              <w:rPr>
                <w:rFonts w:ascii="Times New Roman" w:hAnsi="Times New Roman" w:cs="Times New Roman"/>
                <w:sz w:val="24"/>
                <w:szCs w:val="24"/>
              </w:rPr>
            </w:pPr>
            <w:r w:rsidRPr="000F1BF8">
              <w:rPr>
                <w:rFonts w:ascii="Times New Roman" w:hAnsi="Times New Roman" w:cs="Times New Roman"/>
                <w:sz w:val="24"/>
                <w:szCs w:val="24"/>
              </w:rPr>
              <w:t>Rio</w:t>
            </w:r>
          </w:p>
          <w:p w14:paraId="1F9BE28F" w14:textId="77777777" w:rsidR="0065500E" w:rsidRPr="000F1BF8" w:rsidRDefault="0065500E" w:rsidP="00A65827">
            <w:pPr>
              <w:jc w:val="center"/>
              <w:rPr>
                <w:rFonts w:ascii="Times New Roman" w:hAnsi="Times New Roman" w:cs="Times New Roman"/>
                <w:sz w:val="24"/>
                <w:szCs w:val="24"/>
              </w:rPr>
            </w:pPr>
            <w:r w:rsidRPr="000F1BF8">
              <w:rPr>
                <w:rFonts w:ascii="Times New Roman" w:hAnsi="Times New Roman" w:cs="Times New Roman"/>
                <w:sz w:val="24"/>
                <w:szCs w:val="24"/>
              </w:rPr>
              <w:t>2016</w:t>
            </w:r>
          </w:p>
        </w:tc>
        <w:tc>
          <w:tcPr>
            <w:tcW w:w="1062" w:type="dxa"/>
          </w:tcPr>
          <w:p w14:paraId="3A4F5653"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Tokyo</w:t>
            </w:r>
          </w:p>
          <w:p w14:paraId="10AF87D8" w14:textId="77777777" w:rsidR="0065500E" w:rsidRPr="000F1BF8" w:rsidRDefault="0065500E" w:rsidP="00A65827">
            <w:pPr>
              <w:jc w:val="center"/>
              <w:rPr>
                <w:rFonts w:ascii="Times New Roman" w:hAnsi="Times New Roman" w:cs="Times New Roman"/>
                <w:sz w:val="24"/>
                <w:szCs w:val="24"/>
              </w:rPr>
            </w:pPr>
            <w:r>
              <w:rPr>
                <w:rFonts w:ascii="Times New Roman" w:hAnsi="Times New Roman" w:cs="Times New Roman"/>
                <w:sz w:val="24"/>
                <w:szCs w:val="24"/>
              </w:rPr>
              <w:t>2020</w:t>
            </w:r>
          </w:p>
        </w:tc>
        <w:tc>
          <w:tcPr>
            <w:tcW w:w="1062" w:type="dxa"/>
          </w:tcPr>
          <w:p w14:paraId="38FB2D34"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Paris</w:t>
            </w:r>
          </w:p>
          <w:p w14:paraId="17020586"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2024</w:t>
            </w:r>
          </w:p>
        </w:tc>
      </w:tr>
      <w:tr w:rsidR="0065500E" w14:paraId="747D5660" w14:textId="77777777" w:rsidTr="00A65827">
        <w:trPr>
          <w:jc w:val="center"/>
        </w:trPr>
        <w:tc>
          <w:tcPr>
            <w:tcW w:w="1991" w:type="dxa"/>
          </w:tcPr>
          <w:p w14:paraId="20D7D854" w14:textId="77777777" w:rsidR="0065500E" w:rsidRPr="00934166" w:rsidRDefault="0065500E" w:rsidP="00A65827">
            <w:pPr>
              <w:rPr>
                <w:rFonts w:ascii="Times New Roman" w:hAnsi="Times New Roman" w:cs="Times New Roman"/>
                <w:b/>
                <w:sz w:val="24"/>
                <w:szCs w:val="24"/>
              </w:rPr>
            </w:pPr>
            <w:r>
              <w:rPr>
                <w:rFonts w:ascii="Times New Roman" w:hAnsi="Times New Roman" w:cs="Times New Roman"/>
                <w:b/>
                <w:sz w:val="24"/>
                <w:szCs w:val="24"/>
              </w:rPr>
              <w:t xml:space="preserve">Non-IS in Team </w:t>
            </w:r>
            <w:r w:rsidRPr="00934166">
              <w:rPr>
                <w:rFonts w:ascii="Times New Roman" w:hAnsi="Times New Roman" w:cs="Times New Roman"/>
                <w:b/>
                <w:sz w:val="24"/>
                <w:szCs w:val="24"/>
              </w:rPr>
              <w:t xml:space="preserve"> </w:t>
            </w:r>
          </w:p>
        </w:tc>
        <w:tc>
          <w:tcPr>
            <w:tcW w:w="1061" w:type="dxa"/>
          </w:tcPr>
          <w:p w14:paraId="1392DD58"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272</w:t>
            </w:r>
          </w:p>
        </w:tc>
        <w:tc>
          <w:tcPr>
            <w:tcW w:w="1061" w:type="dxa"/>
          </w:tcPr>
          <w:p w14:paraId="04422FBF"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208</w:t>
            </w:r>
          </w:p>
        </w:tc>
        <w:tc>
          <w:tcPr>
            <w:tcW w:w="1062" w:type="dxa"/>
          </w:tcPr>
          <w:p w14:paraId="7A2E5D64"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243</w:t>
            </w:r>
          </w:p>
        </w:tc>
        <w:tc>
          <w:tcPr>
            <w:tcW w:w="1061" w:type="dxa"/>
          </w:tcPr>
          <w:p w14:paraId="5FC1CF92"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448</w:t>
            </w:r>
          </w:p>
        </w:tc>
        <w:tc>
          <w:tcPr>
            <w:tcW w:w="1061" w:type="dxa"/>
          </w:tcPr>
          <w:p w14:paraId="2944F2D3" w14:textId="77777777" w:rsidR="0065500E" w:rsidRPr="000F1BF8" w:rsidRDefault="0065500E" w:rsidP="00A65827">
            <w:pPr>
              <w:jc w:val="center"/>
              <w:rPr>
                <w:rFonts w:ascii="Times New Roman" w:hAnsi="Times New Roman" w:cs="Times New Roman"/>
                <w:sz w:val="24"/>
                <w:szCs w:val="24"/>
              </w:rPr>
            </w:pPr>
            <w:r>
              <w:rPr>
                <w:rFonts w:ascii="Times New Roman" w:hAnsi="Times New Roman" w:cs="Times New Roman"/>
                <w:sz w:val="24"/>
                <w:szCs w:val="24"/>
              </w:rPr>
              <w:t>275</w:t>
            </w:r>
          </w:p>
        </w:tc>
        <w:tc>
          <w:tcPr>
            <w:tcW w:w="1062" w:type="dxa"/>
          </w:tcPr>
          <w:p w14:paraId="552459E0"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275</w:t>
            </w:r>
          </w:p>
        </w:tc>
        <w:tc>
          <w:tcPr>
            <w:tcW w:w="1062" w:type="dxa"/>
          </w:tcPr>
          <w:p w14:paraId="6E98BC51"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240</w:t>
            </w:r>
          </w:p>
        </w:tc>
      </w:tr>
      <w:tr w:rsidR="0065500E" w14:paraId="2EC1BA99" w14:textId="77777777" w:rsidTr="00A65827">
        <w:trPr>
          <w:jc w:val="center"/>
        </w:trPr>
        <w:tc>
          <w:tcPr>
            <w:tcW w:w="1991" w:type="dxa"/>
          </w:tcPr>
          <w:p w14:paraId="076790E6" w14:textId="77777777" w:rsidR="0065500E" w:rsidRDefault="0065500E" w:rsidP="00A65827">
            <w:pPr>
              <w:rPr>
                <w:rFonts w:ascii="Times New Roman" w:hAnsi="Times New Roman" w:cs="Times New Roman"/>
                <w:sz w:val="24"/>
                <w:szCs w:val="24"/>
              </w:rPr>
            </w:pPr>
            <w:proofErr w:type="gramStart"/>
            <w:r>
              <w:rPr>
                <w:rFonts w:ascii="Times New Roman" w:hAnsi="Times New Roman" w:cs="Times New Roman"/>
                <w:sz w:val="24"/>
                <w:szCs w:val="24"/>
              </w:rPr>
              <w:t>Top-8</w:t>
            </w:r>
            <w:proofErr w:type="gramEnd"/>
            <w:r>
              <w:rPr>
                <w:rFonts w:ascii="Times New Roman" w:hAnsi="Times New Roman" w:cs="Times New Roman"/>
                <w:sz w:val="24"/>
                <w:szCs w:val="24"/>
              </w:rPr>
              <w:t xml:space="preserve"> finalists</w:t>
            </w:r>
          </w:p>
        </w:tc>
        <w:tc>
          <w:tcPr>
            <w:tcW w:w="1061" w:type="dxa"/>
          </w:tcPr>
          <w:p w14:paraId="2B2E69F3"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97</w:t>
            </w:r>
          </w:p>
        </w:tc>
        <w:tc>
          <w:tcPr>
            <w:tcW w:w="1061" w:type="dxa"/>
          </w:tcPr>
          <w:p w14:paraId="2EA35111"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92</w:t>
            </w:r>
          </w:p>
        </w:tc>
        <w:tc>
          <w:tcPr>
            <w:tcW w:w="1062" w:type="dxa"/>
          </w:tcPr>
          <w:p w14:paraId="4A69BF15"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134</w:t>
            </w:r>
          </w:p>
        </w:tc>
        <w:tc>
          <w:tcPr>
            <w:tcW w:w="1061" w:type="dxa"/>
          </w:tcPr>
          <w:p w14:paraId="55D47486"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166</w:t>
            </w:r>
          </w:p>
        </w:tc>
        <w:tc>
          <w:tcPr>
            <w:tcW w:w="1061" w:type="dxa"/>
          </w:tcPr>
          <w:p w14:paraId="52872819" w14:textId="77777777" w:rsidR="0065500E" w:rsidRPr="000F1BF8" w:rsidRDefault="0065500E" w:rsidP="00A65827">
            <w:pPr>
              <w:jc w:val="center"/>
              <w:rPr>
                <w:rFonts w:ascii="Times New Roman" w:hAnsi="Times New Roman" w:cs="Times New Roman"/>
                <w:sz w:val="24"/>
                <w:szCs w:val="24"/>
              </w:rPr>
            </w:pPr>
            <w:r>
              <w:rPr>
                <w:rFonts w:ascii="Times New Roman" w:hAnsi="Times New Roman" w:cs="Times New Roman"/>
                <w:sz w:val="24"/>
                <w:szCs w:val="24"/>
              </w:rPr>
              <w:t>159</w:t>
            </w:r>
          </w:p>
        </w:tc>
        <w:tc>
          <w:tcPr>
            <w:tcW w:w="1062" w:type="dxa"/>
          </w:tcPr>
          <w:p w14:paraId="261A24BF"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187</w:t>
            </w:r>
          </w:p>
        </w:tc>
        <w:tc>
          <w:tcPr>
            <w:tcW w:w="1062" w:type="dxa"/>
          </w:tcPr>
          <w:p w14:paraId="540068CF"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158</w:t>
            </w:r>
          </w:p>
        </w:tc>
      </w:tr>
      <w:tr w:rsidR="0065500E" w14:paraId="3BE04CA4" w14:textId="77777777" w:rsidTr="00A65827">
        <w:trPr>
          <w:jc w:val="center"/>
        </w:trPr>
        <w:tc>
          <w:tcPr>
            <w:tcW w:w="1991" w:type="dxa"/>
          </w:tcPr>
          <w:p w14:paraId="59203A8D" w14:textId="77777777" w:rsidR="0065500E" w:rsidRDefault="0065500E" w:rsidP="00A65827">
            <w:pPr>
              <w:rPr>
                <w:rFonts w:ascii="Times New Roman" w:hAnsi="Times New Roman" w:cs="Times New Roman"/>
                <w:sz w:val="24"/>
                <w:szCs w:val="24"/>
              </w:rPr>
            </w:pPr>
            <w:r>
              <w:rPr>
                <w:rFonts w:ascii="Times New Roman" w:hAnsi="Times New Roman" w:cs="Times New Roman"/>
                <w:sz w:val="24"/>
                <w:szCs w:val="24"/>
              </w:rPr>
              <w:t>% of non-IS</w:t>
            </w:r>
          </w:p>
        </w:tc>
        <w:tc>
          <w:tcPr>
            <w:tcW w:w="1061" w:type="dxa"/>
          </w:tcPr>
          <w:p w14:paraId="44730B30"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35.7</w:t>
            </w:r>
          </w:p>
        </w:tc>
        <w:tc>
          <w:tcPr>
            <w:tcW w:w="1061" w:type="dxa"/>
          </w:tcPr>
          <w:p w14:paraId="0C8113B9"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44.2</w:t>
            </w:r>
          </w:p>
        </w:tc>
        <w:tc>
          <w:tcPr>
            <w:tcW w:w="1062" w:type="dxa"/>
          </w:tcPr>
          <w:p w14:paraId="4EDE472B"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55.1</w:t>
            </w:r>
          </w:p>
        </w:tc>
        <w:tc>
          <w:tcPr>
            <w:tcW w:w="1061" w:type="dxa"/>
          </w:tcPr>
          <w:p w14:paraId="405D27D8"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37.1</w:t>
            </w:r>
          </w:p>
        </w:tc>
        <w:tc>
          <w:tcPr>
            <w:tcW w:w="1061" w:type="dxa"/>
          </w:tcPr>
          <w:p w14:paraId="50CE6089" w14:textId="77777777" w:rsidR="0065500E" w:rsidRPr="000F1BF8" w:rsidRDefault="0065500E" w:rsidP="00A65827">
            <w:pPr>
              <w:jc w:val="center"/>
              <w:rPr>
                <w:rFonts w:ascii="Times New Roman" w:hAnsi="Times New Roman" w:cs="Times New Roman"/>
                <w:sz w:val="24"/>
                <w:szCs w:val="24"/>
              </w:rPr>
            </w:pPr>
            <w:r>
              <w:rPr>
                <w:rFonts w:ascii="Times New Roman" w:hAnsi="Times New Roman" w:cs="Times New Roman"/>
                <w:sz w:val="24"/>
                <w:szCs w:val="24"/>
              </w:rPr>
              <w:t>57.8</w:t>
            </w:r>
          </w:p>
        </w:tc>
        <w:tc>
          <w:tcPr>
            <w:tcW w:w="1062" w:type="dxa"/>
          </w:tcPr>
          <w:p w14:paraId="185A4429"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68.0</w:t>
            </w:r>
          </w:p>
        </w:tc>
        <w:tc>
          <w:tcPr>
            <w:tcW w:w="1062" w:type="dxa"/>
          </w:tcPr>
          <w:p w14:paraId="59F58AF2"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65.8</w:t>
            </w:r>
          </w:p>
        </w:tc>
      </w:tr>
      <w:tr w:rsidR="0065500E" w14:paraId="23B49DF0" w14:textId="77777777" w:rsidTr="00A65827">
        <w:trPr>
          <w:jc w:val="center"/>
        </w:trPr>
        <w:tc>
          <w:tcPr>
            <w:tcW w:w="1991" w:type="dxa"/>
          </w:tcPr>
          <w:p w14:paraId="26E90A8B" w14:textId="77777777" w:rsidR="0065500E" w:rsidRDefault="0065500E" w:rsidP="00A65827">
            <w:pPr>
              <w:rPr>
                <w:rFonts w:ascii="Times New Roman" w:hAnsi="Times New Roman" w:cs="Times New Roman"/>
                <w:sz w:val="24"/>
                <w:szCs w:val="24"/>
              </w:rPr>
            </w:pPr>
          </w:p>
        </w:tc>
        <w:tc>
          <w:tcPr>
            <w:tcW w:w="1061" w:type="dxa"/>
          </w:tcPr>
          <w:p w14:paraId="55463D9A" w14:textId="77777777" w:rsidR="0065500E" w:rsidRDefault="0065500E" w:rsidP="00A65827">
            <w:pPr>
              <w:jc w:val="center"/>
              <w:rPr>
                <w:rFonts w:ascii="Times New Roman" w:hAnsi="Times New Roman" w:cs="Times New Roman"/>
                <w:sz w:val="24"/>
                <w:szCs w:val="24"/>
              </w:rPr>
            </w:pPr>
          </w:p>
        </w:tc>
        <w:tc>
          <w:tcPr>
            <w:tcW w:w="1061" w:type="dxa"/>
          </w:tcPr>
          <w:p w14:paraId="02B62540" w14:textId="77777777" w:rsidR="0065500E" w:rsidRDefault="0065500E" w:rsidP="00A65827">
            <w:pPr>
              <w:jc w:val="center"/>
              <w:rPr>
                <w:rFonts w:ascii="Times New Roman" w:hAnsi="Times New Roman" w:cs="Times New Roman"/>
                <w:sz w:val="24"/>
                <w:szCs w:val="24"/>
              </w:rPr>
            </w:pPr>
          </w:p>
        </w:tc>
        <w:tc>
          <w:tcPr>
            <w:tcW w:w="1062" w:type="dxa"/>
          </w:tcPr>
          <w:p w14:paraId="20BFB5BC" w14:textId="77777777" w:rsidR="0065500E" w:rsidRDefault="0065500E" w:rsidP="00A65827">
            <w:pPr>
              <w:jc w:val="center"/>
              <w:rPr>
                <w:rFonts w:ascii="Times New Roman" w:hAnsi="Times New Roman" w:cs="Times New Roman"/>
                <w:sz w:val="24"/>
                <w:szCs w:val="24"/>
              </w:rPr>
            </w:pPr>
          </w:p>
        </w:tc>
        <w:tc>
          <w:tcPr>
            <w:tcW w:w="1061" w:type="dxa"/>
          </w:tcPr>
          <w:p w14:paraId="75ABAA96" w14:textId="77777777" w:rsidR="0065500E" w:rsidRDefault="0065500E" w:rsidP="00A65827">
            <w:pPr>
              <w:jc w:val="center"/>
              <w:rPr>
                <w:rFonts w:ascii="Times New Roman" w:hAnsi="Times New Roman" w:cs="Times New Roman"/>
                <w:sz w:val="24"/>
                <w:szCs w:val="24"/>
              </w:rPr>
            </w:pPr>
          </w:p>
        </w:tc>
        <w:tc>
          <w:tcPr>
            <w:tcW w:w="1061" w:type="dxa"/>
          </w:tcPr>
          <w:p w14:paraId="55BC43A9" w14:textId="77777777" w:rsidR="0065500E" w:rsidRPr="000F1BF8" w:rsidRDefault="0065500E" w:rsidP="00A65827">
            <w:pPr>
              <w:jc w:val="center"/>
              <w:rPr>
                <w:rFonts w:ascii="Times New Roman" w:hAnsi="Times New Roman" w:cs="Times New Roman"/>
                <w:sz w:val="24"/>
                <w:szCs w:val="24"/>
              </w:rPr>
            </w:pPr>
          </w:p>
        </w:tc>
        <w:tc>
          <w:tcPr>
            <w:tcW w:w="1062" w:type="dxa"/>
          </w:tcPr>
          <w:p w14:paraId="327C9E4F" w14:textId="77777777" w:rsidR="0065500E" w:rsidRPr="000F1BF8" w:rsidRDefault="0065500E" w:rsidP="00A65827">
            <w:pPr>
              <w:jc w:val="center"/>
              <w:rPr>
                <w:rFonts w:ascii="Times New Roman" w:hAnsi="Times New Roman" w:cs="Times New Roman"/>
                <w:sz w:val="24"/>
                <w:szCs w:val="24"/>
              </w:rPr>
            </w:pPr>
          </w:p>
        </w:tc>
        <w:tc>
          <w:tcPr>
            <w:tcW w:w="1062" w:type="dxa"/>
          </w:tcPr>
          <w:p w14:paraId="71D21676" w14:textId="77777777" w:rsidR="0065500E" w:rsidRPr="000F1BF8" w:rsidRDefault="0065500E" w:rsidP="00A65827">
            <w:pPr>
              <w:jc w:val="center"/>
              <w:rPr>
                <w:rFonts w:ascii="Times New Roman" w:hAnsi="Times New Roman" w:cs="Times New Roman"/>
                <w:sz w:val="24"/>
                <w:szCs w:val="24"/>
              </w:rPr>
            </w:pPr>
          </w:p>
        </w:tc>
      </w:tr>
      <w:tr w:rsidR="0065500E" w14:paraId="64D1427A" w14:textId="77777777" w:rsidTr="00A65827">
        <w:trPr>
          <w:jc w:val="center"/>
        </w:trPr>
        <w:tc>
          <w:tcPr>
            <w:tcW w:w="1991" w:type="dxa"/>
          </w:tcPr>
          <w:p w14:paraId="631BB768" w14:textId="77777777" w:rsidR="0065500E" w:rsidRDefault="0065500E" w:rsidP="00A65827">
            <w:pPr>
              <w:rPr>
                <w:rFonts w:ascii="Times New Roman" w:hAnsi="Times New Roman" w:cs="Times New Roman"/>
                <w:sz w:val="24"/>
                <w:szCs w:val="24"/>
              </w:rPr>
            </w:pPr>
            <w:r>
              <w:rPr>
                <w:rFonts w:ascii="Times New Roman" w:hAnsi="Times New Roman" w:cs="Times New Roman"/>
                <w:sz w:val="24"/>
                <w:szCs w:val="24"/>
              </w:rPr>
              <w:t>Average points</w:t>
            </w:r>
          </w:p>
        </w:tc>
        <w:tc>
          <w:tcPr>
            <w:tcW w:w="1061" w:type="dxa"/>
          </w:tcPr>
          <w:p w14:paraId="39580BF7"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1.65</w:t>
            </w:r>
          </w:p>
        </w:tc>
        <w:tc>
          <w:tcPr>
            <w:tcW w:w="1061" w:type="dxa"/>
          </w:tcPr>
          <w:p w14:paraId="01CFCDE3"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2.18</w:t>
            </w:r>
          </w:p>
        </w:tc>
        <w:tc>
          <w:tcPr>
            <w:tcW w:w="1062" w:type="dxa"/>
          </w:tcPr>
          <w:p w14:paraId="1C1A3810"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2.47</w:t>
            </w:r>
          </w:p>
        </w:tc>
        <w:tc>
          <w:tcPr>
            <w:tcW w:w="1061" w:type="dxa"/>
          </w:tcPr>
          <w:p w14:paraId="34E572F1"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1.79</w:t>
            </w:r>
          </w:p>
        </w:tc>
        <w:tc>
          <w:tcPr>
            <w:tcW w:w="1061" w:type="dxa"/>
          </w:tcPr>
          <w:p w14:paraId="617749B6" w14:textId="77777777" w:rsidR="0065500E" w:rsidRPr="000F1BF8" w:rsidRDefault="0065500E" w:rsidP="00A65827">
            <w:pPr>
              <w:jc w:val="center"/>
              <w:rPr>
                <w:rFonts w:ascii="Times New Roman" w:hAnsi="Times New Roman" w:cs="Times New Roman"/>
                <w:sz w:val="24"/>
                <w:szCs w:val="24"/>
              </w:rPr>
            </w:pPr>
            <w:r>
              <w:rPr>
                <w:rFonts w:ascii="Times New Roman" w:hAnsi="Times New Roman" w:cs="Times New Roman"/>
                <w:sz w:val="24"/>
                <w:szCs w:val="24"/>
              </w:rPr>
              <w:t>3.23</w:t>
            </w:r>
          </w:p>
        </w:tc>
        <w:tc>
          <w:tcPr>
            <w:tcW w:w="1062" w:type="dxa"/>
          </w:tcPr>
          <w:p w14:paraId="3853B3DE"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3.55</w:t>
            </w:r>
          </w:p>
        </w:tc>
        <w:tc>
          <w:tcPr>
            <w:tcW w:w="1062" w:type="dxa"/>
          </w:tcPr>
          <w:p w14:paraId="7E2822F0"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3.23</w:t>
            </w:r>
          </w:p>
        </w:tc>
      </w:tr>
      <w:tr w:rsidR="0065500E" w14:paraId="677CC2CD" w14:textId="77777777" w:rsidTr="00A65827">
        <w:trPr>
          <w:jc w:val="center"/>
        </w:trPr>
        <w:tc>
          <w:tcPr>
            <w:tcW w:w="1991" w:type="dxa"/>
          </w:tcPr>
          <w:p w14:paraId="4AF034BC" w14:textId="77777777" w:rsidR="0065500E" w:rsidRDefault="0065500E" w:rsidP="00A65827">
            <w:pPr>
              <w:rPr>
                <w:rFonts w:ascii="Times New Roman" w:hAnsi="Times New Roman" w:cs="Times New Roman"/>
                <w:sz w:val="24"/>
                <w:szCs w:val="24"/>
              </w:rPr>
            </w:pPr>
          </w:p>
        </w:tc>
        <w:tc>
          <w:tcPr>
            <w:tcW w:w="1061" w:type="dxa"/>
          </w:tcPr>
          <w:p w14:paraId="7C23F825" w14:textId="77777777" w:rsidR="0065500E" w:rsidRDefault="0065500E" w:rsidP="00A65827">
            <w:pPr>
              <w:jc w:val="center"/>
              <w:rPr>
                <w:rFonts w:ascii="Times New Roman" w:hAnsi="Times New Roman" w:cs="Times New Roman"/>
                <w:sz w:val="24"/>
                <w:szCs w:val="24"/>
              </w:rPr>
            </w:pPr>
          </w:p>
        </w:tc>
        <w:tc>
          <w:tcPr>
            <w:tcW w:w="1061" w:type="dxa"/>
          </w:tcPr>
          <w:p w14:paraId="0AF39A35" w14:textId="77777777" w:rsidR="0065500E" w:rsidRDefault="0065500E" w:rsidP="00A65827">
            <w:pPr>
              <w:jc w:val="center"/>
              <w:rPr>
                <w:rFonts w:ascii="Times New Roman" w:hAnsi="Times New Roman" w:cs="Times New Roman"/>
                <w:sz w:val="24"/>
                <w:szCs w:val="24"/>
              </w:rPr>
            </w:pPr>
          </w:p>
        </w:tc>
        <w:tc>
          <w:tcPr>
            <w:tcW w:w="1062" w:type="dxa"/>
          </w:tcPr>
          <w:p w14:paraId="3E6F92FC" w14:textId="77777777" w:rsidR="0065500E" w:rsidRDefault="0065500E" w:rsidP="00A65827">
            <w:pPr>
              <w:jc w:val="center"/>
              <w:rPr>
                <w:rFonts w:ascii="Times New Roman" w:hAnsi="Times New Roman" w:cs="Times New Roman"/>
                <w:sz w:val="24"/>
                <w:szCs w:val="24"/>
              </w:rPr>
            </w:pPr>
          </w:p>
        </w:tc>
        <w:tc>
          <w:tcPr>
            <w:tcW w:w="1061" w:type="dxa"/>
          </w:tcPr>
          <w:p w14:paraId="59669C12" w14:textId="77777777" w:rsidR="0065500E" w:rsidRDefault="0065500E" w:rsidP="00A65827">
            <w:pPr>
              <w:jc w:val="center"/>
              <w:rPr>
                <w:rFonts w:ascii="Times New Roman" w:hAnsi="Times New Roman" w:cs="Times New Roman"/>
                <w:sz w:val="24"/>
                <w:szCs w:val="24"/>
              </w:rPr>
            </w:pPr>
          </w:p>
        </w:tc>
        <w:tc>
          <w:tcPr>
            <w:tcW w:w="1061" w:type="dxa"/>
          </w:tcPr>
          <w:p w14:paraId="507E462A" w14:textId="77777777" w:rsidR="0065500E" w:rsidRPr="000F1BF8" w:rsidRDefault="0065500E" w:rsidP="00A65827">
            <w:pPr>
              <w:jc w:val="center"/>
              <w:rPr>
                <w:rFonts w:ascii="Times New Roman" w:hAnsi="Times New Roman" w:cs="Times New Roman"/>
                <w:sz w:val="24"/>
                <w:szCs w:val="24"/>
              </w:rPr>
            </w:pPr>
          </w:p>
        </w:tc>
        <w:tc>
          <w:tcPr>
            <w:tcW w:w="1062" w:type="dxa"/>
          </w:tcPr>
          <w:p w14:paraId="17569B1E" w14:textId="77777777" w:rsidR="0065500E" w:rsidRPr="000F1BF8" w:rsidRDefault="0065500E" w:rsidP="00A65827">
            <w:pPr>
              <w:jc w:val="center"/>
              <w:rPr>
                <w:rFonts w:ascii="Times New Roman" w:hAnsi="Times New Roman" w:cs="Times New Roman"/>
                <w:sz w:val="24"/>
                <w:szCs w:val="24"/>
              </w:rPr>
            </w:pPr>
          </w:p>
        </w:tc>
        <w:tc>
          <w:tcPr>
            <w:tcW w:w="1062" w:type="dxa"/>
          </w:tcPr>
          <w:p w14:paraId="708989EA" w14:textId="77777777" w:rsidR="0065500E" w:rsidRPr="000F1BF8" w:rsidRDefault="0065500E" w:rsidP="00A65827">
            <w:pPr>
              <w:jc w:val="center"/>
              <w:rPr>
                <w:rFonts w:ascii="Times New Roman" w:hAnsi="Times New Roman" w:cs="Times New Roman"/>
                <w:sz w:val="24"/>
                <w:szCs w:val="24"/>
              </w:rPr>
            </w:pPr>
          </w:p>
        </w:tc>
      </w:tr>
      <w:tr w:rsidR="0065500E" w14:paraId="70B52969" w14:textId="77777777" w:rsidTr="00A65827">
        <w:trPr>
          <w:jc w:val="center"/>
        </w:trPr>
        <w:tc>
          <w:tcPr>
            <w:tcW w:w="1991" w:type="dxa"/>
          </w:tcPr>
          <w:p w14:paraId="384A28C9" w14:textId="77777777" w:rsidR="0065500E" w:rsidRPr="00934166" w:rsidRDefault="0065500E" w:rsidP="00A65827">
            <w:pPr>
              <w:rPr>
                <w:rFonts w:ascii="Times New Roman" w:hAnsi="Times New Roman" w:cs="Times New Roman"/>
                <w:b/>
                <w:sz w:val="24"/>
                <w:szCs w:val="24"/>
              </w:rPr>
            </w:pPr>
            <w:r>
              <w:rPr>
                <w:rFonts w:ascii="Times New Roman" w:hAnsi="Times New Roman" w:cs="Times New Roman"/>
                <w:b/>
                <w:sz w:val="24"/>
                <w:szCs w:val="24"/>
              </w:rPr>
              <w:t>IS in Team</w:t>
            </w:r>
          </w:p>
        </w:tc>
        <w:tc>
          <w:tcPr>
            <w:tcW w:w="1061" w:type="dxa"/>
          </w:tcPr>
          <w:p w14:paraId="100B7998"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41</w:t>
            </w:r>
          </w:p>
        </w:tc>
        <w:tc>
          <w:tcPr>
            <w:tcW w:w="1061" w:type="dxa"/>
          </w:tcPr>
          <w:p w14:paraId="23447624"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54</w:t>
            </w:r>
          </w:p>
        </w:tc>
        <w:tc>
          <w:tcPr>
            <w:tcW w:w="1062" w:type="dxa"/>
          </w:tcPr>
          <w:p w14:paraId="14750638"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73</w:t>
            </w:r>
          </w:p>
        </w:tc>
        <w:tc>
          <w:tcPr>
            <w:tcW w:w="1061" w:type="dxa"/>
          </w:tcPr>
          <w:p w14:paraId="687C3C3A"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94</w:t>
            </w:r>
          </w:p>
        </w:tc>
        <w:tc>
          <w:tcPr>
            <w:tcW w:w="1061" w:type="dxa"/>
          </w:tcPr>
          <w:p w14:paraId="011F6B85" w14:textId="77777777" w:rsidR="0065500E" w:rsidRPr="000F1BF8" w:rsidRDefault="0065500E" w:rsidP="00A65827">
            <w:pPr>
              <w:jc w:val="center"/>
              <w:rPr>
                <w:rFonts w:ascii="Times New Roman" w:hAnsi="Times New Roman" w:cs="Times New Roman"/>
                <w:sz w:val="24"/>
                <w:szCs w:val="24"/>
              </w:rPr>
            </w:pPr>
            <w:r w:rsidRPr="000F1BF8">
              <w:rPr>
                <w:rFonts w:ascii="Times New Roman" w:hAnsi="Times New Roman" w:cs="Times New Roman"/>
                <w:sz w:val="24"/>
                <w:szCs w:val="24"/>
              </w:rPr>
              <w:t>8</w:t>
            </w:r>
            <w:r>
              <w:rPr>
                <w:rFonts w:ascii="Times New Roman" w:hAnsi="Times New Roman" w:cs="Times New Roman"/>
                <w:sz w:val="24"/>
                <w:szCs w:val="24"/>
              </w:rPr>
              <w:t>5</w:t>
            </w:r>
          </w:p>
        </w:tc>
        <w:tc>
          <w:tcPr>
            <w:tcW w:w="1062" w:type="dxa"/>
          </w:tcPr>
          <w:p w14:paraId="2D6C76C1" w14:textId="77777777" w:rsidR="0065500E" w:rsidRPr="000F1BF8" w:rsidRDefault="0065500E" w:rsidP="00A65827">
            <w:pPr>
              <w:jc w:val="center"/>
              <w:rPr>
                <w:rFonts w:ascii="Times New Roman" w:hAnsi="Times New Roman" w:cs="Times New Roman"/>
                <w:sz w:val="24"/>
                <w:szCs w:val="24"/>
              </w:rPr>
            </w:pPr>
            <w:r>
              <w:rPr>
                <w:rFonts w:ascii="Times New Roman" w:hAnsi="Times New Roman" w:cs="Times New Roman"/>
                <w:sz w:val="24"/>
                <w:szCs w:val="24"/>
              </w:rPr>
              <w:t>106</w:t>
            </w:r>
          </w:p>
        </w:tc>
        <w:tc>
          <w:tcPr>
            <w:tcW w:w="1062" w:type="dxa"/>
          </w:tcPr>
          <w:p w14:paraId="35148EC0"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87</w:t>
            </w:r>
          </w:p>
        </w:tc>
      </w:tr>
      <w:tr w:rsidR="0065500E" w14:paraId="3E4960C2" w14:textId="77777777" w:rsidTr="00A65827">
        <w:trPr>
          <w:jc w:val="center"/>
        </w:trPr>
        <w:tc>
          <w:tcPr>
            <w:tcW w:w="1991" w:type="dxa"/>
          </w:tcPr>
          <w:p w14:paraId="7102988A" w14:textId="77777777" w:rsidR="0065500E" w:rsidRDefault="0065500E" w:rsidP="00A65827">
            <w:pPr>
              <w:rPr>
                <w:rFonts w:ascii="Times New Roman" w:hAnsi="Times New Roman" w:cs="Times New Roman"/>
                <w:sz w:val="24"/>
                <w:szCs w:val="24"/>
              </w:rPr>
            </w:pPr>
            <w:proofErr w:type="gramStart"/>
            <w:r>
              <w:rPr>
                <w:rFonts w:ascii="Times New Roman" w:hAnsi="Times New Roman" w:cs="Times New Roman"/>
                <w:sz w:val="24"/>
                <w:szCs w:val="24"/>
              </w:rPr>
              <w:t>Top-8</w:t>
            </w:r>
            <w:proofErr w:type="gramEnd"/>
            <w:r>
              <w:rPr>
                <w:rFonts w:ascii="Times New Roman" w:hAnsi="Times New Roman" w:cs="Times New Roman"/>
                <w:sz w:val="24"/>
                <w:szCs w:val="24"/>
              </w:rPr>
              <w:t xml:space="preserve"> finalists</w:t>
            </w:r>
          </w:p>
        </w:tc>
        <w:tc>
          <w:tcPr>
            <w:tcW w:w="1061" w:type="dxa"/>
          </w:tcPr>
          <w:p w14:paraId="0BA2E43E"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33</w:t>
            </w:r>
          </w:p>
        </w:tc>
        <w:tc>
          <w:tcPr>
            <w:tcW w:w="1061" w:type="dxa"/>
          </w:tcPr>
          <w:p w14:paraId="031AC69D"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30</w:t>
            </w:r>
          </w:p>
        </w:tc>
        <w:tc>
          <w:tcPr>
            <w:tcW w:w="1062" w:type="dxa"/>
          </w:tcPr>
          <w:p w14:paraId="35422F55"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58</w:t>
            </w:r>
          </w:p>
        </w:tc>
        <w:tc>
          <w:tcPr>
            <w:tcW w:w="1061" w:type="dxa"/>
          </w:tcPr>
          <w:p w14:paraId="471E8F7F"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73</w:t>
            </w:r>
          </w:p>
        </w:tc>
        <w:tc>
          <w:tcPr>
            <w:tcW w:w="1061" w:type="dxa"/>
          </w:tcPr>
          <w:p w14:paraId="7A73CDC8" w14:textId="77777777" w:rsidR="0065500E" w:rsidRPr="000F1BF8" w:rsidRDefault="0065500E" w:rsidP="00A65827">
            <w:pPr>
              <w:jc w:val="center"/>
              <w:rPr>
                <w:rFonts w:ascii="Times New Roman" w:hAnsi="Times New Roman" w:cs="Times New Roman"/>
                <w:sz w:val="24"/>
                <w:szCs w:val="24"/>
              </w:rPr>
            </w:pPr>
            <w:r>
              <w:rPr>
                <w:rFonts w:ascii="Times New Roman" w:hAnsi="Times New Roman" w:cs="Times New Roman"/>
                <w:sz w:val="24"/>
                <w:szCs w:val="24"/>
              </w:rPr>
              <w:t>60</w:t>
            </w:r>
          </w:p>
        </w:tc>
        <w:tc>
          <w:tcPr>
            <w:tcW w:w="1062" w:type="dxa"/>
          </w:tcPr>
          <w:p w14:paraId="47AA58E8"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85</w:t>
            </w:r>
          </w:p>
        </w:tc>
        <w:tc>
          <w:tcPr>
            <w:tcW w:w="1062" w:type="dxa"/>
          </w:tcPr>
          <w:p w14:paraId="6D21A1CF"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66</w:t>
            </w:r>
          </w:p>
        </w:tc>
      </w:tr>
      <w:tr w:rsidR="0065500E" w14:paraId="605832F9" w14:textId="77777777" w:rsidTr="00A65827">
        <w:trPr>
          <w:jc w:val="center"/>
        </w:trPr>
        <w:tc>
          <w:tcPr>
            <w:tcW w:w="1991" w:type="dxa"/>
          </w:tcPr>
          <w:p w14:paraId="2011D54F" w14:textId="77777777" w:rsidR="0065500E" w:rsidRDefault="0065500E" w:rsidP="00A65827">
            <w:pPr>
              <w:rPr>
                <w:rFonts w:ascii="Times New Roman" w:hAnsi="Times New Roman" w:cs="Times New Roman"/>
                <w:sz w:val="24"/>
                <w:szCs w:val="24"/>
              </w:rPr>
            </w:pPr>
            <w:r>
              <w:rPr>
                <w:rFonts w:ascii="Times New Roman" w:hAnsi="Times New Roman" w:cs="Times New Roman"/>
                <w:sz w:val="24"/>
                <w:szCs w:val="24"/>
              </w:rPr>
              <w:t>% of IS</w:t>
            </w:r>
          </w:p>
        </w:tc>
        <w:tc>
          <w:tcPr>
            <w:tcW w:w="1061" w:type="dxa"/>
          </w:tcPr>
          <w:p w14:paraId="67310194"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80.5</w:t>
            </w:r>
          </w:p>
        </w:tc>
        <w:tc>
          <w:tcPr>
            <w:tcW w:w="1061" w:type="dxa"/>
          </w:tcPr>
          <w:p w14:paraId="5E166859"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55.6</w:t>
            </w:r>
          </w:p>
        </w:tc>
        <w:tc>
          <w:tcPr>
            <w:tcW w:w="1062" w:type="dxa"/>
          </w:tcPr>
          <w:p w14:paraId="1CAE1984"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79.5</w:t>
            </w:r>
          </w:p>
        </w:tc>
        <w:tc>
          <w:tcPr>
            <w:tcW w:w="1061" w:type="dxa"/>
          </w:tcPr>
          <w:p w14:paraId="5E15A81B"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77.7</w:t>
            </w:r>
          </w:p>
        </w:tc>
        <w:tc>
          <w:tcPr>
            <w:tcW w:w="1061" w:type="dxa"/>
          </w:tcPr>
          <w:p w14:paraId="7FDEF4C3" w14:textId="77777777" w:rsidR="0065500E" w:rsidRPr="000F1BF8" w:rsidRDefault="0065500E" w:rsidP="00A65827">
            <w:pPr>
              <w:jc w:val="center"/>
              <w:rPr>
                <w:rFonts w:ascii="Times New Roman" w:hAnsi="Times New Roman" w:cs="Times New Roman"/>
                <w:sz w:val="24"/>
                <w:szCs w:val="24"/>
              </w:rPr>
            </w:pPr>
            <w:r>
              <w:rPr>
                <w:rFonts w:ascii="Times New Roman" w:hAnsi="Times New Roman" w:cs="Times New Roman"/>
                <w:sz w:val="24"/>
                <w:szCs w:val="24"/>
              </w:rPr>
              <w:t>70.6</w:t>
            </w:r>
          </w:p>
        </w:tc>
        <w:tc>
          <w:tcPr>
            <w:tcW w:w="1062" w:type="dxa"/>
          </w:tcPr>
          <w:p w14:paraId="2760DEB1"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80.2</w:t>
            </w:r>
          </w:p>
        </w:tc>
        <w:tc>
          <w:tcPr>
            <w:tcW w:w="1062" w:type="dxa"/>
          </w:tcPr>
          <w:p w14:paraId="4A4BFDE6"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75.9</w:t>
            </w:r>
          </w:p>
        </w:tc>
      </w:tr>
      <w:tr w:rsidR="0065500E" w14:paraId="08F89CCD" w14:textId="77777777" w:rsidTr="00A65827">
        <w:trPr>
          <w:jc w:val="center"/>
        </w:trPr>
        <w:tc>
          <w:tcPr>
            <w:tcW w:w="1991" w:type="dxa"/>
          </w:tcPr>
          <w:p w14:paraId="32A8732B" w14:textId="77777777" w:rsidR="0065500E" w:rsidRDefault="0065500E" w:rsidP="00A65827">
            <w:pPr>
              <w:rPr>
                <w:rFonts w:ascii="Times New Roman" w:hAnsi="Times New Roman" w:cs="Times New Roman"/>
                <w:sz w:val="24"/>
                <w:szCs w:val="24"/>
              </w:rPr>
            </w:pPr>
          </w:p>
        </w:tc>
        <w:tc>
          <w:tcPr>
            <w:tcW w:w="1061" w:type="dxa"/>
          </w:tcPr>
          <w:p w14:paraId="03570401" w14:textId="77777777" w:rsidR="0065500E" w:rsidRDefault="0065500E" w:rsidP="00A65827">
            <w:pPr>
              <w:jc w:val="center"/>
              <w:rPr>
                <w:rFonts w:ascii="Times New Roman" w:hAnsi="Times New Roman" w:cs="Times New Roman"/>
                <w:sz w:val="24"/>
                <w:szCs w:val="24"/>
              </w:rPr>
            </w:pPr>
          </w:p>
        </w:tc>
        <w:tc>
          <w:tcPr>
            <w:tcW w:w="1061" w:type="dxa"/>
          </w:tcPr>
          <w:p w14:paraId="3C414380" w14:textId="77777777" w:rsidR="0065500E" w:rsidRDefault="0065500E" w:rsidP="00A65827">
            <w:pPr>
              <w:jc w:val="center"/>
              <w:rPr>
                <w:rFonts w:ascii="Times New Roman" w:hAnsi="Times New Roman" w:cs="Times New Roman"/>
                <w:sz w:val="24"/>
                <w:szCs w:val="24"/>
              </w:rPr>
            </w:pPr>
          </w:p>
        </w:tc>
        <w:tc>
          <w:tcPr>
            <w:tcW w:w="1062" w:type="dxa"/>
          </w:tcPr>
          <w:p w14:paraId="2EC754A0" w14:textId="77777777" w:rsidR="0065500E" w:rsidRDefault="0065500E" w:rsidP="00A65827">
            <w:pPr>
              <w:jc w:val="center"/>
              <w:rPr>
                <w:rFonts w:ascii="Times New Roman" w:hAnsi="Times New Roman" w:cs="Times New Roman"/>
                <w:sz w:val="24"/>
                <w:szCs w:val="24"/>
              </w:rPr>
            </w:pPr>
          </w:p>
        </w:tc>
        <w:tc>
          <w:tcPr>
            <w:tcW w:w="1061" w:type="dxa"/>
          </w:tcPr>
          <w:p w14:paraId="300650C6" w14:textId="77777777" w:rsidR="0065500E" w:rsidRDefault="0065500E" w:rsidP="00A65827">
            <w:pPr>
              <w:jc w:val="center"/>
              <w:rPr>
                <w:rFonts w:ascii="Times New Roman" w:hAnsi="Times New Roman" w:cs="Times New Roman"/>
                <w:sz w:val="24"/>
                <w:szCs w:val="24"/>
              </w:rPr>
            </w:pPr>
          </w:p>
        </w:tc>
        <w:tc>
          <w:tcPr>
            <w:tcW w:w="1061" w:type="dxa"/>
          </w:tcPr>
          <w:p w14:paraId="7D557CD0" w14:textId="77777777" w:rsidR="0065500E" w:rsidRPr="000F1BF8" w:rsidRDefault="0065500E" w:rsidP="00A65827">
            <w:pPr>
              <w:jc w:val="center"/>
              <w:rPr>
                <w:rFonts w:ascii="Times New Roman" w:hAnsi="Times New Roman" w:cs="Times New Roman"/>
                <w:sz w:val="24"/>
                <w:szCs w:val="24"/>
              </w:rPr>
            </w:pPr>
          </w:p>
        </w:tc>
        <w:tc>
          <w:tcPr>
            <w:tcW w:w="1062" w:type="dxa"/>
          </w:tcPr>
          <w:p w14:paraId="53A2434E" w14:textId="77777777" w:rsidR="0065500E" w:rsidRPr="000F1BF8" w:rsidRDefault="0065500E" w:rsidP="00A65827">
            <w:pPr>
              <w:jc w:val="center"/>
              <w:rPr>
                <w:rFonts w:ascii="Times New Roman" w:hAnsi="Times New Roman" w:cs="Times New Roman"/>
                <w:sz w:val="24"/>
                <w:szCs w:val="24"/>
              </w:rPr>
            </w:pPr>
          </w:p>
        </w:tc>
        <w:tc>
          <w:tcPr>
            <w:tcW w:w="1062" w:type="dxa"/>
          </w:tcPr>
          <w:p w14:paraId="12FCD809" w14:textId="77777777" w:rsidR="0065500E" w:rsidRPr="000F1BF8" w:rsidRDefault="0065500E" w:rsidP="00A65827">
            <w:pPr>
              <w:jc w:val="center"/>
              <w:rPr>
                <w:rFonts w:ascii="Times New Roman" w:hAnsi="Times New Roman" w:cs="Times New Roman"/>
                <w:sz w:val="24"/>
                <w:szCs w:val="24"/>
              </w:rPr>
            </w:pPr>
          </w:p>
        </w:tc>
      </w:tr>
      <w:tr w:rsidR="0065500E" w14:paraId="5F5BD26A" w14:textId="77777777" w:rsidTr="00A65827">
        <w:trPr>
          <w:jc w:val="center"/>
        </w:trPr>
        <w:tc>
          <w:tcPr>
            <w:tcW w:w="1991" w:type="dxa"/>
          </w:tcPr>
          <w:p w14:paraId="44A41B8C" w14:textId="77777777" w:rsidR="0065500E" w:rsidRDefault="0065500E" w:rsidP="00A65827">
            <w:pPr>
              <w:rPr>
                <w:rFonts w:ascii="Times New Roman" w:hAnsi="Times New Roman" w:cs="Times New Roman"/>
                <w:sz w:val="24"/>
                <w:szCs w:val="24"/>
              </w:rPr>
            </w:pPr>
            <w:r>
              <w:rPr>
                <w:rFonts w:ascii="Times New Roman" w:hAnsi="Times New Roman" w:cs="Times New Roman"/>
                <w:sz w:val="24"/>
                <w:szCs w:val="24"/>
              </w:rPr>
              <w:t>Average points</w:t>
            </w:r>
          </w:p>
        </w:tc>
        <w:tc>
          <w:tcPr>
            <w:tcW w:w="1061" w:type="dxa"/>
          </w:tcPr>
          <w:p w14:paraId="66C190BD"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4.34</w:t>
            </w:r>
          </w:p>
        </w:tc>
        <w:tc>
          <w:tcPr>
            <w:tcW w:w="1061" w:type="dxa"/>
          </w:tcPr>
          <w:p w14:paraId="2ADA9C6C"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2.81</w:t>
            </w:r>
          </w:p>
        </w:tc>
        <w:tc>
          <w:tcPr>
            <w:tcW w:w="1062" w:type="dxa"/>
          </w:tcPr>
          <w:p w14:paraId="1FAF9515"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4.07</w:t>
            </w:r>
          </w:p>
        </w:tc>
        <w:tc>
          <w:tcPr>
            <w:tcW w:w="1061" w:type="dxa"/>
          </w:tcPr>
          <w:p w14:paraId="2DF702CC"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4.47</w:t>
            </w:r>
          </w:p>
        </w:tc>
        <w:tc>
          <w:tcPr>
            <w:tcW w:w="1061" w:type="dxa"/>
          </w:tcPr>
          <w:p w14:paraId="7833207A" w14:textId="77777777" w:rsidR="0065500E" w:rsidRPr="000F1BF8" w:rsidRDefault="0065500E" w:rsidP="00A65827">
            <w:pPr>
              <w:jc w:val="center"/>
              <w:rPr>
                <w:rFonts w:ascii="Times New Roman" w:hAnsi="Times New Roman" w:cs="Times New Roman"/>
                <w:sz w:val="24"/>
                <w:szCs w:val="24"/>
              </w:rPr>
            </w:pPr>
            <w:r>
              <w:rPr>
                <w:rFonts w:ascii="Times New Roman" w:hAnsi="Times New Roman" w:cs="Times New Roman"/>
                <w:sz w:val="24"/>
                <w:szCs w:val="24"/>
              </w:rPr>
              <w:t>4.35</w:t>
            </w:r>
          </w:p>
        </w:tc>
        <w:tc>
          <w:tcPr>
            <w:tcW w:w="1062" w:type="dxa"/>
          </w:tcPr>
          <w:p w14:paraId="5C71D663"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4.20</w:t>
            </w:r>
          </w:p>
        </w:tc>
        <w:tc>
          <w:tcPr>
            <w:tcW w:w="1062" w:type="dxa"/>
          </w:tcPr>
          <w:p w14:paraId="163A8DBA"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4.31</w:t>
            </w:r>
          </w:p>
        </w:tc>
      </w:tr>
    </w:tbl>
    <w:p w14:paraId="5D561F13" w14:textId="77777777" w:rsidR="0065500E" w:rsidRDefault="0065500E" w:rsidP="000B5D46">
      <w:pPr>
        <w:tabs>
          <w:tab w:val="left" w:pos="284"/>
        </w:tabs>
        <w:spacing w:after="0"/>
        <w:jc w:val="both"/>
        <w:rPr>
          <w:rFonts w:ascii="Palatino Linotype" w:hAnsi="Palatino Linotype"/>
        </w:rPr>
      </w:pPr>
    </w:p>
    <w:p w14:paraId="12810D2E" w14:textId="77777777" w:rsidR="004463CD" w:rsidRDefault="004463CD" w:rsidP="006A6CF5">
      <w:pPr>
        <w:spacing w:after="0"/>
        <w:jc w:val="both"/>
        <w:rPr>
          <w:rFonts w:ascii="Palatino Linotype" w:hAnsi="Palatino Linotype"/>
        </w:rPr>
      </w:pPr>
    </w:p>
    <w:p w14:paraId="29DADE18" w14:textId="77777777" w:rsidR="004463CD" w:rsidRPr="004463CD" w:rsidRDefault="004463CD" w:rsidP="004463CD">
      <w:pPr>
        <w:spacing w:after="0"/>
        <w:jc w:val="both"/>
        <w:rPr>
          <w:rFonts w:ascii="Palatino Linotype" w:hAnsi="Palatino Linotype"/>
          <w:b/>
          <w:bCs/>
          <w:i/>
          <w:iCs/>
        </w:rPr>
      </w:pPr>
      <w:r w:rsidRPr="004463CD">
        <w:rPr>
          <w:rFonts w:ascii="Palatino Linotype" w:hAnsi="Palatino Linotype"/>
          <w:b/>
          <w:bCs/>
          <w:i/>
          <w:iCs/>
        </w:rPr>
        <w:t>Best Sports</w:t>
      </w:r>
    </w:p>
    <w:p w14:paraId="4C86F5CA" w14:textId="77777777" w:rsidR="004463CD" w:rsidRPr="004463CD" w:rsidRDefault="004463CD" w:rsidP="004463CD">
      <w:pPr>
        <w:spacing w:after="0"/>
        <w:jc w:val="both"/>
        <w:rPr>
          <w:rFonts w:ascii="Palatino Linotype" w:hAnsi="Palatino Linotype"/>
        </w:rPr>
      </w:pPr>
    </w:p>
    <w:p w14:paraId="5B43E962" w14:textId="01FEEFDB" w:rsidR="004463CD" w:rsidRDefault="004463CD" w:rsidP="004463CD">
      <w:pPr>
        <w:spacing w:after="0"/>
        <w:jc w:val="both"/>
        <w:rPr>
          <w:rFonts w:ascii="Palatino Linotype" w:hAnsi="Palatino Linotype"/>
        </w:rPr>
      </w:pPr>
      <w:r w:rsidRPr="004463CD">
        <w:rPr>
          <w:rFonts w:ascii="Palatino Linotype" w:hAnsi="Palatino Linotype"/>
        </w:rPr>
        <w:t xml:space="preserve">Members of Team GB who were privately educated have made substantial contributions in the eight Olympic sports shown in Table 3. </w:t>
      </w:r>
      <w:proofErr w:type="gramStart"/>
      <w:r w:rsidRPr="004463CD">
        <w:rPr>
          <w:rFonts w:ascii="Palatino Linotype" w:hAnsi="Palatino Linotype"/>
        </w:rPr>
        <w:t>Top</w:t>
      </w:r>
      <w:r w:rsidR="0029385B">
        <w:rPr>
          <w:rFonts w:ascii="Palatino Linotype" w:hAnsi="Palatino Linotype"/>
        </w:rPr>
        <w:t>-</w:t>
      </w:r>
      <w:r w:rsidRPr="004463CD">
        <w:rPr>
          <w:rFonts w:ascii="Palatino Linotype" w:hAnsi="Palatino Linotype"/>
        </w:rPr>
        <w:t>eight</w:t>
      </w:r>
      <w:proofErr w:type="gramEnd"/>
      <w:r w:rsidRPr="004463CD">
        <w:rPr>
          <w:rFonts w:ascii="Palatino Linotype" w:hAnsi="Palatino Linotype"/>
        </w:rPr>
        <w:t xml:space="preserve"> places for all </w:t>
      </w:r>
      <w:r w:rsidR="0029385B">
        <w:rPr>
          <w:rFonts w:ascii="Palatino Linotype" w:hAnsi="Palatino Linotype"/>
        </w:rPr>
        <w:t>seven</w:t>
      </w:r>
      <w:r w:rsidRPr="004463CD">
        <w:rPr>
          <w:rFonts w:ascii="Palatino Linotype" w:hAnsi="Palatino Linotype"/>
        </w:rPr>
        <w:t xml:space="preserve"> Games of this century were achieved by over three-quarters of the </w:t>
      </w:r>
      <w:proofErr w:type="gramStart"/>
      <w:r w:rsidRPr="004463CD">
        <w:rPr>
          <w:rFonts w:ascii="Palatino Linotype" w:hAnsi="Palatino Linotype"/>
        </w:rPr>
        <w:t>privately</w:t>
      </w:r>
      <w:r w:rsidR="00CC0F03">
        <w:rPr>
          <w:rFonts w:ascii="Palatino Linotype" w:hAnsi="Palatino Linotype"/>
        </w:rPr>
        <w:t>-</w:t>
      </w:r>
      <w:r w:rsidRPr="004463CD">
        <w:rPr>
          <w:rFonts w:ascii="Palatino Linotype" w:hAnsi="Palatino Linotype"/>
        </w:rPr>
        <w:t>educated</w:t>
      </w:r>
      <w:proofErr w:type="gramEnd"/>
      <w:r w:rsidRPr="004463CD">
        <w:rPr>
          <w:rFonts w:ascii="Palatino Linotype" w:hAnsi="Palatino Linotype"/>
        </w:rPr>
        <w:t xml:space="preserve"> competitors in cycling, equestrianism, hockey, rowing</w:t>
      </w:r>
      <w:r w:rsidR="00EB1D44">
        <w:rPr>
          <w:rFonts w:ascii="Palatino Linotype" w:hAnsi="Palatino Linotype"/>
        </w:rPr>
        <w:t xml:space="preserve">, </w:t>
      </w:r>
      <w:r w:rsidRPr="004463CD">
        <w:rPr>
          <w:rFonts w:ascii="Palatino Linotype" w:hAnsi="Palatino Linotype"/>
        </w:rPr>
        <w:t>sailing</w:t>
      </w:r>
      <w:r w:rsidR="00EB1D44">
        <w:rPr>
          <w:rFonts w:ascii="Palatino Linotype" w:hAnsi="Palatino Linotype"/>
        </w:rPr>
        <w:t xml:space="preserve"> and swimming</w:t>
      </w:r>
      <w:r w:rsidRPr="004463CD">
        <w:rPr>
          <w:rFonts w:ascii="Palatino Linotype" w:hAnsi="Palatino Linotype"/>
        </w:rPr>
        <w:t xml:space="preserve">; just below that standard in </w:t>
      </w:r>
      <w:r w:rsidR="00311580">
        <w:rPr>
          <w:rFonts w:ascii="Palatino Linotype" w:hAnsi="Palatino Linotype"/>
        </w:rPr>
        <w:t>modern pentathlon</w:t>
      </w:r>
      <w:r w:rsidRPr="004463CD">
        <w:rPr>
          <w:rFonts w:ascii="Palatino Linotype" w:hAnsi="Palatino Linotype"/>
        </w:rPr>
        <w:t xml:space="preserve">; and by nearly half in athletics. The overall </w:t>
      </w:r>
      <w:proofErr w:type="gramStart"/>
      <w:r w:rsidRPr="004463CD">
        <w:rPr>
          <w:rFonts w:ascii="Palatino Linotype" w:hAnsi="Palatino Linotype"/>
        </w:rPr>
        <w:t>top</w:t>
      </w:r>
      <w:r w:rsidR="00B22B1D">
        <w:rPr>
          <w:rFonts w:ascii="Palatino Linotype" w:hAnsi="Palatino Linotype"/>
        </w:rPr>
        <w:t>-</w:t>
      </w:r>
      <w:r w:rsidRPr="004463CD">
        <w:rPr>
          <w:rFonts w:ascii="Palatino Linotype" w:hAnsi="Palatino Linotype"/>
        </w:rPr>
        <w:t>eight</w:t>
      </w:r>
      <w:proofErr w:type="gramEnd"/>
      <w:r w:rsidRPr="004463CD">
        <w:rPr>
          <w:rFonts w:ascii="Palatino Linotype" w:hAnsi="Palatino Linotype"/>
        </w:rPr>
        <w:t xml:space="preserve"> strike-rate in these sports was 78.</w:t>
      </w:r>
      <w:r w:rsidR="00175FF4">
        <w:rPr>
          <w:rFonts w:ascii="Palatino Linotype" w:hAnsi="Palatino Linotype"/>
        </w:rPr>
        <w:t>7</w:t>
      </w:r>
      <w:r w:rsidRPr="004463CD">
        <w:rPr>
          <w:rFonts w:ascii="Palatino Linotype" w:hAnsi="Palatino Linotype"/>
        </w:rPr>
        <w:t xml:space="preserve">%. </w:t>
      </w:r>
      <w:r w:rsidR="00B3519C">
        <w:rPr>
          <w:rFonts w:ascii="Palatino Linotype" w:hAnsi="Palatino Linotype"/>
        </w:rPr>
        <w:t>T</w:t>
      </w:r>
      <w:r w:rsidRPr="004463CD">
        <w:rPr>
          <w:rFonts w:ascii="Palatino Linotype" w:hAnsi="Palatino Linotype"/>
        </w:rPr>
        <w:t>eam numbers in some of these sports are very small – for example in cycling and modern pentathlon – but the contributions are nonetheless significant.</w:t>
      </w:r>
    </w:p>
    <w:p w14:paraId="6D0288ED" w14:textId="77777777" w:rsidR="0065500E" w:rsidRDefault="0065500E" w:rsidP="004463CD">
      <w:pPr>
        <w:spacing w:after="0"/>
        <w:jc w:val="both"/>
        <w:rPr>
          <w:rFonts w:ascii="Palatino Linotype" w:hAnsi="Palatino Linotype"/>
        </w:rPr>
      </w:pPr>
    </w:p>
    <w:p w14:paraId="20461F0B" w14:textId="77777777" w:rsidR="0065500E" w:rsidRDefault="0065500E" w:rsidP="0065500E">
      <w:pPr>
        <w:ind w:left="-284" w:right="-337"/>
        <w:jc w:val="center"/>
        <w:rPr>
          <w:rFonts w:ascii="Times New Roman" w:hAnsi="Times New Roman" w:cs="Times New Roman"/>
          <w:b/>
        </w:rPr>
      </w:pPr>
    </w:p>
    <w:p w14:paraId="423D39B6" w14:textId="77777777" w:rsidR="0065500E" w:rsidRDefault="0065500E" w:rsidP="0065500E">
      <w:pPr>
        <w:ind w:left="-284" w:right="-337"/>
        <w:jc w:val="center"/>
        <w:rPr>
          <w:rFonts w:ascii="Times New Roman" w:hAnsi="Times New Roman" w:cs="Times New Roman"/>
          <w:b/>
        </w:rPr>
      </w:pPr>
    </w:p>
    <w:p w14:paraId="3D21B533" w14:textId="56DB9DAF" w:rsidR="0065500E" w:rsidRDefault="0065500E" w:rsidP="0065500E">
      <w:pPr>
        <w:ind w:left="-284" w:right="-337"/>
        <w:jc w:val="center"/>
        <w:rPr>
          <w:rFonts w:ascii="Times New Roman" w:hAnsi="Times New Roman" w:cs="Times New Roman"/>
        </w:rPr>
      </w:pPr>
      <w:r w:rsidRPr="00D563B1">
        <w:rPr>
          <w:rFonts w:ascii="Times New Roman" w:hAnsi="Times New Roman" w:cs="Times New Roman"/>
          <w:b/>
        </w:rPr>
        <w:lastRenderedPageBreak/>
        <w:t>Table 3</w:t>
      </w:r>
      <w:r>
        <w:rPr>
          <w:rFonts w:ascii="Times New Roman" w:hAnsi="Times New Roman" w:cs="Times New Roman"/>
        </w:rPr>
        <w:t xml:space="preserve"> Selected independent </w:t>
      </w:r>
      <w:r w:rsidRPr="00A66FBB">
        <w:rPr>
          <w:rFonts w:ascii="Times New Roman" w:hAnsi="Times New Roman" w:cs="Times New Roman"/>
        </w:rPr>
        <w:t xml:space="preserve">school </w:t>
      </w:r>
      <w:proofErr w:type="gramStart"/>
      <w:r>
        <w:rPr>
          <w:rFonts w:ascii="Times New Roman" w:hAnsi="Times New Roman" w:cs="Times New Roman"/>
        </w:rPr>
        <w:t>Top-</w:t>
      </w:r>
      <w:r w:rsidRPr="00A66FBB">
        <w:rPr>
          <w:rFonts w:ascii="Times New Roman" w:hAnsi="Times New Roman" w:cs="Times New Roman"/>
        </w:rPr>
        <w:t>8</w:t>
      </w:r>
      <w:proofErr w:type="gramEnd"/>
      <w:r w:rsidRPr="00A66FBB">
        <w:rPr>
          <w:rFonts w:ascii="Times New Roman" w:hAnsi="Times New Roman" w:cs="Times New Roman"/>
        </w:rPr>
        <w:t xml:space="preserve"> finalists for Team GB, </w:t>
      </w:r>
      <w:r>
        <w:rPr>
          <w:rFonts w:ascii="Times New Roman" w:hAnsi="Times New Roman" w:cs="Times New Roman"/>
        </w:rPr>
        <w:t>Summer Olympics 2000-2024</w:t>
      </w:r>
    </w:p>
    <w:tbl>
      <w:tblPr>
        <w:tblStyle w:val="TableGrid"/>
        <w:tblW w:w="14172" w:type="dxa"/>
        <w:jc w:val="center"/>
        <w:tblLayout w:type="fixed"/>
        <w:tblLook w:val="00A0" w:firstRow="1" w:lastRow="0" w:firstColumn="1" w:lastColumn="0" w:noHBand="0" w:noVBand="0"/>
      </w:tblPr>
      <w:tblGrid>
        <w:gridCol w:w="773"/>
        <w:gridCol w:w="689"/>
        <w:gridCol w:w="416"/>
        <w:gridCol w:w="566"/>
        <w:gridCol w:w="689"/>
        <w:gridCol w:w="416"/>
        <w:gridCol w:w="744"/>
        <w:gridCol w:w="689"/>
        <w:gridCol w:w="416"/>
        <w:gridCol w:w="744"/>
        <w:gridCol w:w="689"/>
        <w:gridCol w:w="416"/>
        <w:gridCol w:w="744"/>
        <w:gridCol w:w="689"/>
        <w:gridCol w:w="416"/>
        <w:gridCol w:w="827"/>
        <w:gridCol w:w="753"/>
        <w:gridCol w:w="425"/>
        <w:gridCol w:w="850"/>
        <w:gridCol w:w="709"/>
        <w:gridCol w:w="567"/>
        <w:gridCol w:w="425"/>
        <w:gridCol w:w="284"/>
        <w:gridCol w:w="236"/>
      </w:tblGrid>
      <w:tr w:rsidR="0065500E" w14:paraId="36742046" w14:textId="77777777" w:rsidTr="00A65827">
        <w:trPr>
          <w:jc w:val="center"/>
        </w:trPr>
        <w:tc>
          <w:tcPr>
            <w:tcW w:w="773" w:type="dxa"/>
          </w:tcPr>
          <w:p w14:paraId="513134F3" w14:textId="77777777" w:rsidR="0065500E" w:rsidRDefault="0065500E" w:rsidP="00A65827">
            <w:pPr>
              <w:ind w:left="426" w:hanging="426"/>
              <w:rPr>
                <w:rFonts w:ascii="Times New Roman" w:hAnsi="Times New Roman" w:cs="Times New Roman"/>
                <w:sz w:val="24"/>
                <w:szCs w:val="24"/>
              </w:rPr>
            </w:pPr>
          </w:p>
        </w:tc>
        <w:tc>
          <w:tcPr>
            <w:tcW w:w="1671" w:type="dxa"/>
            <w:gridSpan w:val="3"/>
          </w:tcPr>
          <w:p w14:paraId="67C93CCB"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Sydney</w:t>
            </w:r>
          </w:p>
          <w:p w14:paraId="2E2E34E1"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2000</w:t>
            </w:r>
          </w:p>
        </w:tc>
        <w:tc>
          <w:tcPr>
            <w:tcW w:w="1849" w:type="dxa"/>
            <w:gridSpan w:val="3"/>
          </w:tcPr>
          <w:p w14:paraId="3DAF5C41"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Athens</w:t>
            </w:r>
          </w:p>
          <w:p w14:paraId="0B72EC27"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2004</w:t>
            </w:r>
          </w:p>
        </w:tc>
        <w:tc>
          <w:tcPr>
            <w:tcW w:w="1849" w:type="dxa"/>
            <w:gridSpan w:val="3"/>
          </w:tcPr>
          <w:p w14:paraId="52DA5308"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Beijing</w:t>
            </w:r>
          </w:p>
          <w:p w14:paraId="1CB042F5"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2008</w:t>
            </w:r>
          </w:p>
        </w:tc>
        <w:tc>
          <w:tcPr>
            <w:tcW w:w="1849" w:type="dxa"/>
            <w:gridSpan w:val="3"/>
          </w:tcPr>
          <w:p w14:paraId="31057DCF" w14:textId="77777777" w:rsidR="0065500E" w:rsidRDefault="0065500E" w:rsidP="00A65827">
            <w:pPr>
              <w:tabs>
                <w:tab w:val="center" w:pos="468"/>
              </w:tabs>
              <w:jc w:val="center"/>
              <w:rPr>
                <w:rFonts w:ascii="Times New Roman" w:hAnsi="Times New Roman" w:cs="Times New Roman"/>
                <w:sz w:val="24"/>
                <w:szCs w:val="24"/>
              </w:rPr>
            </w:pPr>
            <w:r>
              <w:rPr>
                <w:rFonts w:ascii="Times New Roman" w:hAnsi="Times New Roman" w:cs="Times New Roman"/>
                <w:sz w:val="24"/>
                <w:szCs w:val="24"/>
              </w:rPr>
              <w:t>London</w:t>
            </w:r>
          </w:p>
          <w:p w14:paraId="3AB828A5" w14:textId="77777777" w:rsidR="0065500E" w:rsidRDefault="0065500E" w:rsidP="00A65827">
            <w:pPr>
              <w:tabs>
                <w:tab w:val="center" w:pos="468"/>
              </w:tabs>
              <w:jc w:val="center"/>
              <w:rPr>
                <w:rFonts w:ascii="Times New Roman" w:hAnsi="Times New Roman" w:cs="Times New Roman"/>
                <w:sz w:val="24"/>
                <w:szCs w:val="24"/>
              </w:rPr>
            </w:pPr>
            <w:r>
              <w:rPr>
                <w:rFonts w:ascii="Times New Roman" w:hAnsi="Times New Roman" w:cs="Times New Roman"/>
                <w:sz w:val="24"/>
                <w:szCs w:val="24"/>
              </w:rPr>
              <w:t>2012</w:t>
            </w:r>
          </w:p>
        </w:tc>
        <w:tc>
          <w:tcPr>
            <w:tcW w:w="1932" w:type="dxa"/>
            <w:gridSpan w:val="3"/>
          </w:tcPr>
          <w:p w14:paraId="45FC0F7E"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Rio</w:t>
            </w:r>
          </w:p>
          <w:p w14:paraId="71EB2E89"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2016</w:t>
            </w:r>
          </w:p>
        </w:tc>
        <w:tc>
          <w:tcPr>
            <w:tcW w:w="2028" w:type="dxa"/>
            <w:gridSpan w:val="3"/>
          </w:tcPr>
          <w:p w14:paraId="66652ED6" w14:textId="77777777" w:rsidR="0065500E" w:rsidRDefault="0065500E" w:rsidP="00A65827">
            <w:pPr>
              <w:ind w:right="-533"/>
              <w:rPr>
                <w:rFonts w:ascii="Times New Roman" w:hAnsi="Times New Roman" w:cs="Times New Roman"/>
                <w:sz w:val="24"/>
                <w:szCs w:val="24"/>
              </w:rPr>
            </w:pPr>
            <w:r>
              <w:rPr>
                <w:rFonts w:ascii="Times New Roman" w:hAnsi="Times New Roman" w:cs="Times New Roman"/>
                <w:sz w:val="24"/>
                <w:szCs w:val="24"/>
              </w:rPr>
              <w:t xml:space="preserve">         Tokyo</w:t>
            </w:r>
          </w:p>
          <w:p w14:paraId="52C2A554" w14:textId="77777777" w:rsidR="0065500E" w:rsidRDefault="0065500E" w:rsidP="00A65827">
            <w:pPr>
              <w:ind w:right="-533"/>
              <w:rPr>
                <w:rFonts w:ascii="Times New Roman" w:hAnsi="Times New Roman" w:cs="Times New Roman"/>
                <w:sz w:val="24"/>
                <w:szCs w:val="24"/>
              </w:rPr>
            </w:pPr>
            <w:r>
              <w:rPr>
                <w:rFonts w:ascii="Times New Roman" w:hAnsi="Times New Roman" w:cs="Times New Roman"/>
                <w:sz w:val="24"/>
                <w:szCs w:val="24"/>
              </w:rPr>
              <w:t xml:space="preserve">           2020</w:t>
            </w:r>
          </w:p>
        </w:tc>
        <w:tc>
          <w:tcPr>
            <w:tcW w:w="1701" w:type="dxa"/>
            <w:gridSpan w:val="3"/>
            <w:tcBorders>
              <w:right w:val="nil"/>
            </w:tcBorders>
          </w:tcPr>
          <w:p w14:paraId="104D5C56" w14:textId="77777777" w:rsidR="0065500E" w:rsidRDefault="0065500E" w:rsidP="00A65827">
            <w:pPr>
              <w:ind w:right="-533"/>
              <w:rPr>
                <w:rFonts w:ascii="Times New Roman" w:hAnsi="Times New Roman" w:cs="Times New Roman"/>
                <w:sz w:val="24"/>
                <w:szCs w:val="24"/>
              </w:rPr>
            </w:pPr>
            <w:r>
              <w:rPr>
                <w:rFonts w:ascii="Times New Roman" w:hAnsi="Times New Roman" w:cs="Times New Roman"/>
                <w:sz w:val="24"/>
                <w:szCs w:val="24"/>
              </w:rPr>
              <w:t xml:space="preserve">           Paris</w:t>
            </w:r>
          </w:p>
          <w:p w14:paraId="02DC1A66" w14:textId="77777777" w:rsidR="0065500E" w:rsidRDefault="0065500E" w:rsidP="00A65827">
            <w:pPr>
              <w:ind w:right="-533"/>
              <w:rPr>
                <w:rFonts w:ascii="Times New Roman" w:hAnsi="Times New Roman" w:cs="Times New Roman"/>
                <w:sz w:val="24"/>
                <w:szCs w:val="24"/>
              </w:rPr>
            </w:pPr>
            <w:r>
              <w:rPr>
                <w:rFonts w:ascii="Times New Roman" w:hAnsi="Times New Roman" w:cs="Times New Roman"/>
                <w:sz w:val="24"/>
                <w:szCs w:val="24"/>
              </w:rPr>
              <w:t xml:space="preserve">           2024</w:t>
            </w:r>
          </w:p>
        </w:tc>
        <w:tc>
          <w:tcPr>
            <w:tcW w:w="284" w:type="dxa"/>
            <w:tcBorders>
              <w:left w:val="nil"/>
              <w:right w:val="nil"/>
            </w:tcBorders>
          </w:tcPr>
          <w:p w14:paraId="50ED75A6" w14:textId="77777777" w:rsidR="0065500E" w:rsidRDefault="0065500E" w:rsidP="00A65827">
            <w:pPr>
              <w:ind w:left="-959" w:right="-191"/>
              <w:rPr>
                <w:rFonts w:ascii="Times New Roman" w:hAnsi="Times New Roman" w:cs="Times New Roman"/>
                <w:sz w:val="24"/>
                <w:szCs w:val="24"/>
              </w:rPr>
            </w:pPr>
          </w:p>
        </w:tc>
        <w:tc>
          <w:tcPr>
            <w:tcW w:w="236" w:type="dxa"/>
            <w:tcBorders>
              <w:left w:val="nil"/>
            </w:tcBorders>
          </w:tcPr>
          <w:p w14:paraId="40C73CCB" w14:textId="77777777" w:rsidR="0065500E" w:rsidRDefault="0065500E" w:rsidP="00A65827">
            <w:pPr>
              <w:ind w:left="-959" w:right="-1383"/>
              <w:jc w:val="center"/>
              <w:rPr>
                <w:rFonts w:ascii="Times New Roman" w:hAnsi="Times New Roman" w:cs="Times New Roman"/>
                <w:sz w:val="24"/>
                <w:szCs w:val="24"/>
              </w:rPr>
            </w:pPr>
          </w:p>
        </w:tc>
      </w:tr>
      <w:tr w:rsidR="0065500E" w14:paraId="3820F3F9" w14:textId="77777777" w:rsidTr="00A65827">
        <w:trPr>
          <w:jc w:val="center"/>
        </w:trPr>
        <w:tc>
          <w:tcPr>
            <w:tcW w:w="773" w:type="dxa"/>
          </w:tcPr>
          <w:p w14:paraId="2006DFD2" w14:textId="77777777" w:rsidR="0065500E" w:rsidRDefault="0065500E" w:rsidP="00A65827">
            <w:pPr>
              <w:rPr>
                <w:rFonts w:ascii="Times New Roman" w:hAnsi="Times New Roman" w:cs="Times New Roman"/>
                <w:sz w:val="24"/>
                <w:szCs w:val="24"/>
              </w:rPr>
            </w:pPr>
            <w:bookmarkStart w:id="0" w:name="_Hlk82614636"/>
          </w:p>
        </w:tc>
        <w:tc>
          <w:tcPr>
            <w:tcW w:w="689" w:type="dxa"/>
          </w:tcPr>
          <w:p w14:paraId="42C52C38"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Top 8</w:t>
            </w:r>
          </w:p>
        </w:tc>
        <w:tc>
          <w:tcPr>
            <w:tcW w:w="416" w:type="dxa"/>
          </w:tcPr>
          <w:p w14:paraId="213E2B46"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IS</w:t>
            </w:r>
          </w:p>
        </w:tc>
        <w:tc>
          <w:tcPr>
            <w:tcW w:w="566" w:type="dxa"/>
          </w:tcPr>
          <w:p w14:paraId="690EE87B" w14:textId="77777777" w:rsidR="0065500E" w:rsidRPr="003C7FA2" w:rsidRDefault="0065500E" w:rsidP="00A65827">
            <w:pPr>
              <w:jc w:val="center"/>
              <w:rPr>
                <w:rFonts w:ascii="Times New Roman" w:hAnsi="Times New Roman" w:cs="Times New Roman"/>
                <w:sz w:val="20"/>
                <w:szCs w:val="20"/>
              </w:rPr>
            </w:pPr>
            <w:r w:rsidRPr="003C7FA2">
              <w:rPr>
                <w:rFonts w:ascii="Times New Roman" w:hAnsi="Times New Roman" w:cs="Times New Roman"/>
                <w:sz w:val="20"/>
                <w:szCs w:val="20"/>
              </w:rPr>
              <w:t>Av</w:t>
            </w:r>
          </w:p>
          <w:p w14:paraId="7BF99E88" w14:textId="77777777" w:rsidR="0065500E" w:rsidRDefault="0065500E" w:rsidP="00A65827">
            <w:pPr>
              <w:jc w:val="center"/>
              <w:rPr>
                <w:rFonts w:ascii="Times New Roman" w:hAnsi="Times New Roman" w:cs="Times New Roman"/>
                <w:sz w:val="24"/>
                <w:szCs w:val="24"/>
              </w:rPr>
            </w:pPr>
            <w:r w:rsidRPr="003C7FA2">
              <w:rPr>
                <w:rFonts w:ascii="Times New Roman" w:hAnsi="Times New Roman" w:cs="Times New Roman"/>
                <w:sz w:val="20"/>
                <w:szCs w:val="20"/>
              </w:rPr>
              <w:t>pts</w:t>
            </w:r>
          </w:p>
        </w:tc>
        <w:tc>
          <w:tcPr>
            <w:tcW w:w="689" w:type="dxa"/>
          </w:tcPr>
          <w:p w14:paraId="3243BE2B"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Top 8</w:t>
            </w:r>
          </w:p>
        </w:tc>
        <w:tc>
          <w:tcPr>
            <w:tcW w:w="416" w:type="dxa"/>
          </w:tcPr>
          <w:p w14:paraId="6BE34DB6"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IS</w:t>
            </w:r>
          </w:p>
        </w:tc>
        <w:tc>
          <w:tcPr>
            <w:tcW w:w="744" w:type="dxa"/>
          </w:tcPr>
          <w:p w14:paraId="0A293402" w14:textId="77777777" w:rsidR="0065500E" w:rsidRPr="003C7FA2" w:rsidRDefault="0065500E" w:rsidP="00A65827">
            <w:pPr>
              <w:jc w:val="center"/>
              <w:rPr>
                <w:rFonts w:ascii="Times New Roman" w:hAnsi="Times New Roman" w:cs="Times New Roman"/>
                <w:sz w:val="20"/>
                <w:szCs w:val="20"/>
              </w:rPr>
            </w:pPr>
            <w:r w:rsidRPr="003C7FA2">
              <w:rPr>
                <w:rFonts w:ascii="Times New Roman" w:hAnsi="Times New Roman" w:cs="Times New Roman"/>
                <w:sz w:val="20"/>
                <w:szCs w:val="20"/>
              </w:rPr>
              <w:t>Av pts</w:t>
            </w:r>
          </w:p>
        </w:tc>
        <w:tc>
          <w:tcPr>
            <w:tcW w:w="689" w:type="dxa"/>
          </w:tcPr>
          <w:p w14:paraId="69BCF1FD"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Top 8</w:t>
            </w:r>
          </w:p>
        </w:tc>
        <w:tc>
          <w:tcPr>
            <w:tcW w:w="416" w:type="dxa"/>
          </w:tcPr>
          <w:p w14:paraId="109C58C5"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IS</w:t>
            </w:r>
          </w:p>
        </w:tc>
        <w:tc>
          <w:tcPr>
            <w:tcW w:w="744" w:type="dxa"/>
          </w:tcPr>
          <w:p w14:paraId="59063995" w14:textId="77777777" w:rsidR="0065500E" w:rsidRPr="003C7FA2" w:rsidRDefault="0065500E" w:rsidP="00A65827">
            <w:pPr>
              <w:jc w:val="center"/>
              <w:rPr>
                <w:rFonts w:ascii="Times New Roman" w:hAnsi="Times New Roman" w:cs="Times New Roman"/>
                <w:sz w:val="20"/>
                <w:szCs w:val="20"/>
              </w:rPr>
            </w:pPr>
            <w:r w:rsidRPr="003C7FA2">
              <w:rPr>
                <w:rFonts w:ascii="Times New Roman" w:hAnsi="Times New Roman" w:cs="Times New Roman"/>
                <w:sz w:val="20"/>
                <w:szCs w:val="20"/>
              </w:rPr>
              <w:t>Av pts</w:t>
            </w:r>
          </w:p>
        </w:tc>
        <w:tc>
          <w:tcPr>
            <w:tcW w:w="689" w:type="dxa"/>
          </w:tcPr>
          <w:p w14:paraId="5EDBF5EC"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Top 8</w:t>
            </w:r>
          </w:p>
        </w:tc>
        <w:tc>
          <w:tcPr>
            <w:tcW w:w="416" w:type="dxa"/>
          </w:tcPr>
          <w:p w14:paraId="3776550C"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IS</w:t>
            </w:r>
          </w:p>
        </w:tc>
        <w:tc>
          <w:tcPr>
            <w:tcW w:w="744" w:type="dxa"/>
          </w:tcPr>
          <w:p w14:paraId="51A97FEE" w14:textId="77777777" w:rsidR="0065500E" w:rsidRPr="003C7FA2" w:rsidRDefault="0065500E" w:rsidP="00A65827">
            <w:pPr>
              <w:jc w:val="center"/>
              <w:rPr>
                <w:rFonts w:ascii="Times New Roman" w:hAnsi="Times New Roman" w:cs="Times New Roman"/>
                <w:sz w:val="20"/>
                <w:szCs w:val="20"/>
              </w:rPr>
            </w:pPr>
            <w:r w:rsidRPr="003C7FA2">
              <w:rPr>
                <w:rFonts w:ascii="Times New Roman" w:hAnsi="Times New Roman" w:cs="Times New Roman"/>
                <w:sz w:val="20"/>
                <w:szCs w:val="20"/>
              </w:rPr>
              <w:t>Av pts</w:t>
            </w:r>
          </w:p>
        </w:tc>
        <w:tc>
          <w:tcPr>
            <w:tcW w:w="689" w:type="dxa"/>
          </w:tcPr>
          <w:p w14:paraId="6E9DADBE"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Top 8</w:t>
            </w:r>
          </w:p>
        </w:tc>
        <w:tc>
          <w:tcPr>
            <w:tcW w:w="416" w:type="dxa"/>
          </w:tcPr>
          <w:p w14:paraId="321F3B86"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IS</w:t>
            </w:r>
          </w:p>
        </w:tc>
        <w:tc>
          <w:tcPr>
            <w:tcW w:w="827" w:type="dxa"/>
          </w:tcPr>
          <w:p w14:paraId="733B53ED" w14:textId="77777777" w:rsidR="0065500E" w:rsidRPr="003C7FA2" w:rsidRDefault="0065500E" w:rsidP="00A65827">
            <w:pPr>
              <w:rPr>
                <w:rFonts w:ascii="Times New Roman" w:hAnsi="Times New Roman" w:cs="Times New Roman"/>
                <w:sz w:val="20"/>
                <w:szCs w:val="20"/>
              </w:rPr>
            </w:pPr>
            <w:r>
              <w:rPr>
                <w:rFonts w:ascii="Times New Roman" w:hAnsi="Times New Roman" w:cs="Times New Roman"/>
                <w:sz w:val="20"/>
                <w:szCs w:val="20"/>
              </w:rPr>
              <w:t>Av pts</w:t>
            </w:r>
          </w:p>
        </w:tc>
        <w:tc>
          <w:tcPr>
            <w:tcW w:w="753" w:type="dxa"/>
          </w:tcPr>
          <w:p w14:paraId="460F998B" w14:textId="77777777" w:rsidR="0065500E" w:rsidRDefault="0065500E" w:rsidP="00A65827">
            <w:pPr>
              <w:jc w:val="center"/>
              <w:rPr>
                <w:rFonts w:ascii="Times New Roman" w:hAnsi="Times New Roman" w:cs="Times New Roman"/>
                <w:sz w:val="20"/>
                <w:szCs w:val="20"/>
              </w:rPr>
            </w:pPr>
            <w:r w:rsidRPr="00EB7CCB">
              <w:t>Top 8</w:t>
            </w:r>
          </w:p>
        </w:tc>
        <w:tc>
          <w:tcPr>
            <w:tcW w:w="425" w:type="dxa"/>
          </w:tcPr>
          <w:p w14:paraId="5F823971" w14:textId="77777777" w:rsidR="0065500E" w:rsidRDefault="0065500E" w:rsidP="00A65827">
            <w:pPr>
              <w:jc w:val="center"/>
              <w:rPr>
                <w:rFonts w:ascii="Times New Roman" w:hAnsi="Times New Roman" w:cs="Times New Roman"/>
                <w:sz w:val="20"/>
                <w:szCs w:val="20"/>
              </w:rPr>
            </w:pPr>
            <w:r>
              <w:rPr>
                <w:rFonts w:ascii="Times New Roman" w:hAnsi="Times New Roman" w:cs="Times New Roman"/>
                <w:sz w:val="20"/>
                <w:szCs w:val="20"/>
              </w:rPr>
              <w:t>IS</w:t>
            </w:r>
          </w:p>
        </w:tc>
        <w:tc>
          <w:tcPr>
            <w:tcW w:w="850" w:type="dxa"/>
          </w:tcPr>
          <w:p w14:paraId="21E29CFD" w14:textId="77777777" w:rsidR="0065500E" w:rsidRDefault="0065500E" w:rsidP="00A65827">
            <w:pPr>
              <w:jc w:val="center"/>
              <w:rPr>
                <w:rFonts w:ascii="Times New Roman" w:hAnsi="Times New Roman" w:cs="Times New Roman"/>
                <w:sz w:val="20"/>
                <w:szCs w:val="20"/>
              </w:rPr>
            </w:pPr>
            <w:r>
              <w:rPr>
                <w:rFonts w:ascii="Times New Roman" w:hAnsi="Times New Roman" w:cs="Times New Roman"/>
                <w:sz w:val="20"/>
                <w:szCs w:val="20"/>
              </w:rPr>
              <w:t>Av pts</w:t>
            </w:r>
          </w:p>
        </w:tc>
        <w:tc>
          <w:tcPr>
            <w:tcW w:w="709" w:type="dxa"/>
          </w:tcPr>
          <w:p w14:paraId="0DAD4FD5"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Top 8</w:t>
            </w:r>
          </w:p>
        </w:tc>
        <w:tc>
          <w:tcPr>
            <w:tcW w:w="567" w:type="dxa"/>
          </w:tcPr>
          <w:p w14:paraId="4CDC6184"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IS</w:t>
            </w:r>
          </w:p>
        </w:tc>
        <w:tc>
          <w:tcPr>
            <w:tcW w:w="943" w:type="dxa"/>
            <w:gridSpan w:val="3"/>
          </w:tcPr>
          <w:p w14:paraId="3D95D534"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Av pts</w:t>
            </w:r>
          </w:p>
        </w:tc>
      </w:tr>
      <w:tr w:rsidR="0065500E" w14:paraId="32EBD2C0" w14:textId="77777777" w:rsidTr="00A65827">
        <w:trPr>
          <w:jc w:val="center"/>
        </w:trPr>
        <w:tc>
          <w:tcPr>
            <w:tcW w:w="773" w:type="dxa"/>
          </w:tcPr>
          <w:p w14:paraId="633C6741" w14:textId="77777777" w:rsidR="0065500E" w:rsidRPr="003C7FA2" w:rsidRDefault="0065500E" w:rsidP="00A65827">
            <w:pPr>
              <w:rPr>
                <w:rFonts w:ascii="Times New Roman" w:hAnsi="Times New Roman" w:cs="Times New Roman"/>
                <w:sz w:val="24"/>
                <w:szCs w:val="24"/>
              </w:rPr>
            </w:pPr>
            <w:r w:rsidRPr="003C7FA2">
              <w:rPr>
                <w:rFonts w:ascii="Times New Roman" w:hAnsi="Times New Roman" w:cs="Times New Roman"/>
                <w:sz w:val="24"/>
                <w:szCs w:val="24"/>
              </w:rPr>
              <w:t>Ath</w:t>
            </w:r>
          </w:p>
        </w:tc>
        <w:tc>
          <w:tcPr>
            <w:tcW w:w="689" w:type="dxa"/>
          </w:tcPr>
          <w:p w14:paraId="1F52139D" w14:textId="77777777" w:rsidR="0065500E" w:rsidRPr="003C7FA2" w:rsidRDefault="0065500E" w:rsidP="00A65827">
            <w:pPr>
              <w:jc w:val="center"/>
              <w:rPr>
                <w:rFonts w:ascii="Times New Roman" w:hAnsi="Times New Roman" w:cs="Times New Roman"/>
                <w:sz w:val="20"/>
                <w:szCs w:val="20"/>
              </w:rPr>
            </w:pPr>
            <w:r w:rsidRPr="003C7FA2">
              <w:rPr>
                <w:rFonts w:ascii="Times New Roman" w:hAnsi="Times New Roman" w:cs="Times New Roman"/>
                <w:sz w:val="20"/>
                <w:szCs w:val="20"/>
              </w:rPr>
              <w:t>4</w:t>
            </w:r>
          </w:p>
        </w:tc>
        <w:tc>
          <w:tcPr>
            <w:tcW w:w="416" w:type="dxa"/>
          </w:tcPr>
          <w:p w14:paraId="2AC73033" w14:textId="77777777" w:rsidR="0065500E" w:rsidRPr="003C7FA2" w:rsidRDefault="0065500E" w:rsidP="00A65827">
            <w:pPr>
              <w:jc w:val="center"/>
              <w:rPr>
                <w:rFonts w:ascii="Times New Roman" w:hAnsi="Times New Roman" w:cs="Times New Roman"/>
                <w:sz w:val="20"/>
                <w:szCs w:val="20"/>
              </w:rPr>
            </w:pPr>
            <w:r w:rsidRPr="003C7FA2">
              <w:rPr>
                <w:rFonts w:ascii="Times New Roman" w:hAnsi="Times New Roman" w:cs="Times New Roman"/>
                <w:sz w:val="20"/>
                <w:szCs w:val="20"/>
              </w:rPr>
              <w:t>5</w:t>
            </w:r>
          </w:p>
        </w:tc>
        <w:tc>
          <w:tcPr>
            <w:tcW w:w="566" w:type="dxa"/>
          </w:tcPr>
          <w:p w14:paraId="3690D6EA" w14:textId="77777777" w:rsidR="0065500E" w:rsidRPr="003C7FA2" w:rsidRDefault="0065500E" w:rsidP="00A65827">
            <w:pPr>
              <w:jc w:val="center"/>
              <w:rPr>
                <w:rFonts w:ascii="Times New Roman" w:hAnsi="Times New Roman" w:cs="Times New Roman"/>
                <w:sz w:val="20"/>
                <w:szCs w:val="20"/>
              </w:rPr>
            </w:pPr>
            <w:r w:rsidRPr="003C7FA2">
              <w:rPr>
                <w:rFonts w:ascii="Times New Roman" w:hAnsi="Times New Roman" w:cs="Times New Roman"/>
                <w:sz w:val="20"/>
                <w:szCs w:val="20"/>
              </w:rPr>
              <w:t>3.00</w:t>
            </w:r>
          </w:p>
        </w:tc>
        <w:tc>
          <w:tcPr>
            <w:tcW w:w="689" w:type="dxa"/>
          </w:tcPr>
          <w:p w14:paraId="6D91A64C" w14:textId="77777777" w:rsidR="0065500E" w:rsidRPr="003C7FA2" w:rsidRDefault="0065500E" w:rsidP="00A65827">
            <w:pPr>
              <w:jc w:val="center"/>
              <w:rPr>
                <w:rFonts w:ascii="Times New Roman" w:hAnsi="Times New Roman" w:cs="Times New Roman"/>
                <w:sz w:val="20"/>
                <w:szCs w:val="20"/>
              </w:rPr>
            </w:pPr>
            <w:r w:rsidRPr="003C7FA2">
              <w:rPr>
                <w:rFonts w:ascii="Times New Roman" w:hAnsi="Times New Roman" w:cs="Times New Roman"/>
                <w:sz w:val="20"/>
                <w:szCs w:val="20"/>
              </w:rPr>
              <w:t>1</w:t>
            </w:r>
          </w:p>
        </w:tc>
        <w:tc>
          <w:tcPr>
            <w:tcW w:w="416" w:type="dxa"/>
          </w:tcPr>
          <w:p w14:paraId="07A5A2E8" w14:textId="77777777" w:rsidR="0065500E" w:rsidRPr="003C7FA2" w:rsidRDefault="0065500E" w:rsidP="00A65827">
            <w:pPr>
              <w:jc w:val="center"/>
              <w:rPr>
                <w:rFonts w:ascii="Times New Roman" w:hAnsi="Times New Roman" w:cs="Times New Roman"/>
                <w:sz w:val="20"/>
                <w:szCs w:val="20"/>
              </w:rPr>
            </w:pPr>
            <w:r w:rsidRPr="003C7FA2">
              <w:rPr>
                <w:rFonts w:ascii="Times New Roman" w:hAnsi="Times New Roman" w:cs="Times New Roman"/>
                <w:sz w:val="20"/>
                <w:szCs w:val="20"/>
              </w:rPr>
              <w:t>6</w:t>
            </w:r>
          </w:p>
        </w:tc>
        <w:tc>
          <w:tcPr>
            <w:tcW w:w="744" w:type="dxa"/>
          </w:tcPr>
          <w:p w14:paraId="786743F8" w14:textId="77777777" w:rsidR="0065500E" w:rsidRPr="003C7FA2" w:rsidRDefault="0065500E" w:rsidP="00A65827">
            <w:pPr>
              <w:jc w:val="center"/>
              <w:rPr>
                <w:rFonts w:ascii="Times New Roman" w:hAnsi="Times New Roman" w:cs="Times New Roman"/>
                <w:sz w:val="20"/>
                <w:szCs w:val="20"/>
              </w:rPr>
            </w:pPr>
            <w:r w:rsidRPr="003C7FA2">
              <w:rPr>
                <w:rFonts w:ascii="Times New Roman" w:hAnsi="Times New Roman" w:cs="Times New Roman"/>
                <w:sz w:val="20"/>
                <w:szCs w:val="20"/>
              </w:rPr>
              <w:t>0.83</w:t>
            </w:r>
          </w:p>
        </w:tc>
        <w:tc>
          <w:tcPr>
            <w:tcW w:w="689" w:type="dxa"/>
          </w:tcPr>
          <w:p w14:paraId="2CA768F2"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5</w:t>
            </w:r>
          </w:p>
        </w:tc>
        <w:tc>
          <w:tcPr>
            <w:tcW w:w="416" w:type="dxa"/>
          </w:tcPr>
          <w:p w14:paraId="2D71DC77"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7</w:t>
            </w:r>
          </w:p>
        </w:tc>
        <w:tc>
          <w:tcPr>
            <w:tcW w:w="744" w:type="dxa"/>
          </w:tcPr>
          <w:p w14:paraId="04237ED3"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2.71</w:t>
            </w:r>
          </w:p>
        </w:tc>
        <w:tc>
          <w:tcPr>
            <w:tcW w:w="689" w:type="dxa"/>
          </w:tcPr>
          <w:p w14:paraId="60C523F7"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3</w:t>
            </w:r>
          </w:p>
        </w:tc>
        <w:tc>
          <w:tcPr>
            <w:tcW w:w="416" w:type="dxa"/>
          </w:tcPr>
          <w:p w14:paraId="0601A73B"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10</w:t>
            </w:r>
          </w:p>
        </w:tc>
        <w:tc>
          <w:tcPr>
            <w:tcW w:w="744" w:type="dxa"/>
          </w:tcPr>
          <w:p w14:paraId="08793683"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1.30</w:t>
            </w:r>
          </w:p>
        </w:tc>
        <w:tc>
          <w:tcPr>
            <w:tcW w:w="689" w:type="dxa"/>
          </w:tcPr>
          <w:p w14:paraId="2D2CFC49"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3</w:t>
            </w:r>
          </w:p>
        </w:tc>
        <w:tc>
          <w:tcPr>
            <w:tcW w:w="416" w:type="dxa"/>
          </w:tcPr>
          <w:p w14:paraId="31D734F1"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9</w:t>
            </w:r>
          </w:p>
        </w:tc>
        <w:tc>
          <w:tcPr>
            <w:tcW w:w="827" w:type="dxa"/>
          </w:tcPr>
          <w:p w14:paraId="2816D2C6"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1.11</w:t>
            </w:r>
          </w:p>
        </w:tc>
        <w:tc>
          <w:tcPr>
            <w:tcW w:w="753" w:type="dxa"/>
          </w:tcPr>
          <w:p w14:paraId="0EA0CBE0" w14:textId="77777777" w:rsidR="0065500E" w:rsidRPr="000D5FB8" w:rsidRDefault="0065500E" w:rsidP="00A65827">
            <w:pPr>
              <w:jc w:val="center"/>
              <w:rPr>
                <w:rFonts w:ascii="Times New Roman" w:hAnsi="Times New Roman" w:cs="Times New Roman"/>
                <w:sz w:val="20"/>
                <w:szCs w:val="20"/>
              </w:rPr>
            </w:pPr>
            <w:r>
              <w:t>9</w:t>
            </w:r>
          </w:p>
        </w:tc>
        <w:tc>
          <w:tcPr>
            <w:tcW w:w="425" w:type="dxa"/>
          </w:tcPr>
          <w:p w14:paraId="49BA10F7"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18</w:t>
            </w:r>
          </w:p>
        </w:tc>
        <w:tc>
          <w:tcPr>
            <w:tcW w:w="850" w:type="dxa"/>
          </w:tcPr>
          <w:p w14:paraId="02299D3D"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2.00</w:t>
            </w:r>
          </w:p>
        </w:tc>
        <w:tc>
          <w:tcPr>
            <w:tcW w:w="709" w:type="dxa"/>
          </w:tcPr>
          <w:p w14:paraId="1181E7E8"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4</w:t>
            </w:r>
          </w:p>
        </w:tc>
        <w:tc>
          <w:tcPr>
            <w:tcW w:w="567" w:type="dxa"/>
          </w:tcPr>
          <w:p w14:paraId="3FAA7258"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13</w:t>
            </w:r>
          </w:p>
        </w:tc>
        <w:tc>
          <w:tcPr>
            <w:tcW w:w="943" w:type="dxa"/>
            <w:gridSpan w:val="3"/>
          </w:tcPr>
          <w:p w14:paraId="08F17A41"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2.15</w:t>
            </w:r>
          </w:p>
        </w:tc>
      </w:tr>
      <w:tr w:rsidR="0065500E" w14:paraId="5EF7178E" w14:textId="77777777" w:rsidTr="00A65827">
        <w:trPr>
          <w:jc w:val="center"/>
        </w:trPr>
        <w:tc>
          <w:tcPr>
            <w:tcW w:w="773" w:type="dxa"/>
          </w:tcPr>
          <w:p w14:paraId="1C00E000" w14:textId="77777777" w:rsidR="0065500E" w:rsidRPr="003C7FA2" w:rsidRDefault="0065500E" w:rsidP="00A65827">
            <w:pPr>
              <w:rPr>
                <w:rFonts w:ascii="Times New Roman" w:hAnsi="Times New Roman" w:cs="Times New Roman"/>
                <w:sz w:val="24"/>
                <w:szCs w:val="24"/>
              </w:rPr>
            </w:pPr>
            <w:r w:rsidRPr="003C7FA2">
              <w:rPr>
                <w:rFonts w:ascii="Times New Roman" w:hAnsi="Times New Roman" w:cs="Times New Roman"/>
                <w:sz w:val="24"/>
                <w:szCs w:val="24"/>
              </w:rPr>
              <w:t>Cyc</w:t>
            </w:r>
          </w:p>
        </w:tc>
        <w:tc>
          <w:tcPr>
            <w:tcW w:w="689" w:type="dxa"/>
          </w:tcPr>
          <w:p w14:paraId="689E2814"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2</w:t>
            </w:r>
          </w:p>
        </w:tc>
        <w:tc>
          <w:tcPr>
            <w:tcW w:w="416" w:type="dxa"/>
          </w:tcPr>
          <w:p w14:paraId="16747D6E"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2</w:t>
            </w:r>
          </w:p>
        </w:tc>
        <w:tc>
          <w:tcPr>
            <w:tcW w:w="566" w:type="dxa"/>
          </w:tcPr>
          <w:p w14:paraId="0DFCA999"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7.00</w:t>
            </w:r>
          </w:p>
        </w:tc>
        <w:tc>
          <w:tcPr>
            <w:tcW w:w="689" w:type="dxa"/>
          </w:tcPr>
          <w:p w14:paraId="310314BF"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1</w:t>
            </w:r>
          </w:p>
        </w:tc>
        <w:tc>
          <w:tcPr>
            <w:tcW w:w="416" w:type="dxa"/>
          </w:tcPr>
          <w:p w14:paraId="5E3FA5C6"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2</w:t>
            </w:r>
          </w:p>
        </w:tc>
        <w:tc>
          <w:tcPr>
            <w:tcW w:w="744" w:type="dxa"/>
          </w:tcPr>
          <w:p w14:paraId="4AC77439"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4.00</w:t>
            </w:r>
          </w:p>
        </w:tc>
        <w:tc>
          <w:tcPr>
            <w:tcW w:w="689" w:type="dxa"/>
          </w:tcPr>
          <w:p w14:paraId="60C279A2"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2</w:t>
            </w:r>
          </w:p>
        </w:tc>
        <w:tc>
          <w:tcPr>
            <w:tcW w:w="416" w:type="dxa"/>
          </w:tcPr>
          <w:p w14:paraId="1FC12E45"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2</w:t>
            </w:r>
          </w:p>
        </w:tc>
        <w:tc>
          <w:tcPr>
            <w:tcW w:w="744" w:type="dxa"/>
          </w:tcPr>
          <w:p w14:paraId="5118CE8E"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7.50</w:t>
            </w:r>
          </w:p>
        </w:tc>
        <w:tc>
          <w:tcPr>
            <w:tcW w:w="689" w:type="dxa"/>
          </w:tcPr>
          <w:p w14:paraId="3FB8EDFC"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2</w:t>
            </w:r>
          </w:p>
        </w:tc>
        <w:tc>
          <w:tcPr>
            <w:tcW w:w="416" w:type="dxa"/>
          </w:tcPr>
          <w:p w14:paraId="348EB291"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2</w:t>
            </w:r>
          </w:p>
        </w:tc>
        <w:tc>
          <w:tcPr>
            <w:tcW w:w="744" w:type="dxa"/>
          </w:tcPr>
          <w:p w14:paraId="61652C3B"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5.50</w:t>
            </w:r>
          </w:p>
        </w:tc>
        <w:tc>
          <w:tcPr>
            <w:tcW w:w="689" w:type="dxa"/>
          </w:tcPr>
          <w:p w14:paraId="015EBF2F"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1</w:t>
            </w:r>
          </w:p>
        </w:tc>
        <w:tc>
          <w:tcPr>
            <w:tcW w:w="416" w:type="dxa"/>
          </w:tcPr>
          <w:p w14:paraId="2AD92932"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2</w:t>
            </w:r>
          </w:p>
        </w:tc>
        <w:tc>
          <w:tcPr>
            <w:tcW w:w="827" w:type="dxa"/>
          </w:tcPr>
          <w:p w14:paraId="680E22B4"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4.00</w:t>
            </w:r>
          </w:p>
        </w:tc>
        <w:tc>
          <w:tcPr>
            <w:tcW w:w="753" w:type="dxa"/>
          </w:tcPr>
          <w:p w14:paraId="015639EF" w14:textId="77777777" w:rsidR="0065500E" w:rsidRPr="000D5FB8" w:rsidRDefault="0065500E" w:rsidP="00A65827">
            <w:pPr>
              <w:jc w:val="center"/>
              <w:rPr>
                <w:rFonts w:ascii="Times New Roman" w:hAnsi="Times New Roman" w:cs="Times New Roman"/>
                <w:sz w:val="20"/>
                <w:szCs w:val="20"/>
              </w:rPr>
            </w:pPr>
            <w:r>
              <w:t>2</w:t>
            </w:r>
          </w:p>
        </w:tc>
        <w:tc>
          <w:tcPr>
            <w:tcW w:w="425" w:type="dxa"/>
          </w:tcPr>
          <w:p w14:paraId="63F93C38"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2</w:t>
            </w:r>
          </w:p>
        </w:tc>
        <w:tc>
          <w:tcPr>
            <w:tcW w:w="850" w:type="dxa"/>
          </w:tcPr>
          <w:p w14:paraId="6B882B9A"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5.00</w:t>
            </w:r>
          </w:p>
        </w:tc>
        <w:tc>
          <w:tcPr>
            <w:tcW w:w="709" w:type="dxa"/>
          </w:tcPr>
          <w:p w14:paraId="61FD9087"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1</w:t>
            </w:r>
          </w:p>
        </w:tc>
        <w:tc>
          <w:tcPr>
            <w:tcW w:w="567" w:type="dxa"/>
          </w:tcPr>
          <w:p w14:paraId="579E864D" w14:textId="77777777" w:rsidR="0065500E" w:rsidRPr="000D5FB8" w:rsidRDefault="0065500E" w:rsidP="00A65827">
            <w:pPr>
              <w:jc w:val="center"/>
              <w:rPr>
                <w:rFonts w:ascii="Times New Roman" w:hAnsi="Times New Roman" w:cs="Times New Roman"/>
                <w:sz w:val="20"/>
                <w:szCs w:val="20"/>
              </w:rPr>
            </w:pPr>
            <w:r w:rsidRPr="000D5FB8">
              <w:rPr>
                <w:rFonts w:ascii="Times New Roman" w:hAnsi="Times New Roman" w:cs="Times New Roman"/>
                <w:sz w:val="20"/>
                <w:szCs w:val="20"/>
              </w:rPr>
              <w:t>1</w:t>
            </w:r>
          </w:p>
        </w:tc>
        <w:tc>
          <w:tcPr>
            <w:tcW w:w="943" w:type="dxa"/>
            <w:gridSpan w:val="3"/>
          </w:tcPr>
          <w:p w14:paraId="77930A17"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7.00</w:t>
            </w:r>
          </w:p>
        </w:tc>
      </w:tr>
      <w:tr w:rsidR="0065500E" w14:paraId="24F12B12" w14:textId="77777777" w:rsidTr="00A65827">
        <w:trPr>
          <w:jc w:val="center"/>
        </w:trPr>
        <w:tc>
          <w:tcPr>
            <w:tcW w:w="773" w:type="dxa"/>
          </w:tcPr>
          <w:p w14:paraId="484F7E86" w14:textId="77777777" w:rsidR="0065500E" w:rsidRPr="003C7FA2" w:rsidRDefault="0065500E" w:rsidP="00A65827">
            <w:pPr>
              <w:rPr>
                <w:rFonts w:ascii="Times New Roman" w:hAnsi="Times New Roman" w:cs="Times New Roman"/>
                <w:sz w:val="24"/>
                <w:szCs w:val="24"/>
              </w:rPr>
            </w:pPr>
            <w:proofErr w:type="spellStart"/>
            <w:r w:rsidRPr="003C7FA2">
              <w:rPr>
                <w:rFonts w:ascii="Times New Roman" w:hAnsi="Times New Roman" w:cs="Times New Roman"/>
                <w:sz w:val="24"/>
                <w:szCs w:val="24"/>
              </w:rPr>
              <w:t>Eq</w:t>
            </w:r>
            <w:r>
              <w:rPr>
                <w:rFonts w:ascii="Times New Roman" w:hAnsi="Times New Roman" w:cs="Times New Roman"/>
                <w:sz w:val="24"/>
                <w:szCs w:val="24"/>
              </w:rPr>
              <w:t>u</w:t>
            </w:r>
            <w:proofErr w:type="spellEnd"/>
          </w:p>
        </w:tc>
        <w:tc>
          <w:tcPr>
            <w:tcW w:w="689" w:type="dxa"/>
          </w:tcPr>
          <w:p w14:paraId="2CB5AFA6"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2</w:t>
            </w:r>
          </w:p>
        </w:tc>
        <w:tc>
          <w:tcPr>
            <w:tcW w:w="416" w:type="dxa"/>
          </w:tcPr>
          <w:p w14:paraId="51204C65"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3</w:t>
            </w:r>
          </w:p>
        </w:tc>
        <w:tc>
          <w:tcPr>
            <w:tcW w:w="566" w:type="dxa"/>
          </w:tcPr>
          <w:p w14:paraId="5F1F9768"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3.00</w:t>
            </w:r>
          </w:p>
        </w:tc>
        <w:tc>
          <w:tcPr>
            <w:tcW w:w="689" w:type="dxa"/>
          </w:tcPr>
          <w:p w14:paraId="5A004D04"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4</w:t>
            </w:r>
          </w:p>
        </w:tc>
        <w:tc>
          <w:tcPr>
            <w:tcW w:w="416" w:type="dxa"/>
          </w:tcPr>
          <w:p w14:paraId="5897834B"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5</w:t>
            </w:r>
          </w:p>
        </w:tc>
        <w:tc>
          <w:tcPr>
            <w:tcW w:w="744" w:type="dxa"/>
          </w:tcPr>
          <w:p w14:paraId="4794C337"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4.60</w:t>
            </w:r>
          </w:p>
        </w:tc>
        <w:tc>
          <w:tcPr>
            <w:tcW w:w="689" w:type="dxa"/>
          </w:tcPr>
          <w:p w14:paraId="3111EF32"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7</w:t>
            </w:r>
          </w:p>
        </w:tc>
        <w:tc>
          <w:tcPr>
            <w:tcW w:w="416" w:type="dxa"/>
          </w:tcPr>
          <w:p w14:paraId="18121F51"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7</w:t>
            </w:r>
          </w:p>
        </w:tc>
        <w:tc>
          <w:tcPr>
            <w:tcW w:w="744" w:type="dxa"/>
          </w:tcPr>
          <w:p w14:paraId="0A482B37"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5.00</w:t>
            </w:r>
          </w:p>
        </w:tc>
        <w:tc>
          <w:tcPr>
            <w:tcW w:w="689" w:type="dxa"/>
          </w:tcPr>
          <w:p w14:paraId="0DAE86B8"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8</w:t>
            </w:r>
          </w:p>
        </w:tc>
        <w:tc>
          <w:tcPr>
            <w:tcW w:w="416" w:type="dxa"/>
          </w:tcPr>
          <w:p w14:paraId="7B72FAFC"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8</w:t>
            </w:r>
          </w:p>
        </w:tc>
        <w:tc>
          <w:tcPr>
            <w:tcW w:w="744" w:type="dxa"/>
          </w:tcPr>
          <w:p w14:paraId="051393F4"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7.38</w:t>
            </w:r>
          </w:p>
        </w:tc>
        <w:tc>
          <w:tcPr>
            <w:tcW w:w="689" w:type="dxa"/>
          </w:tcPr>
          <w:p w14:paraId="5B1FBB99"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6</w:t>
            </w:r>
          </w:p>
        </w:tc>
        <w:tc>
          <w:tcPr>
            <w:tcW w:w="416" w:type="dxa"/>
          </w:tcPr>
          <w:p w14:paraId="6B6CD31E"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6</w:t>
            </w:r>
          </w:p>
        </w:tc>
        <w:tc>
          <w:tcPr>
            <w:tcW w:w="827" w:type="dxa"/>
          </w:tcPr>
          <w:p w14:paraId="48EC0D60"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6.00</w:t>
            </w:r>
          </w:p>
        </w:tc>
        <w:tc>
          <w:tcPr>
            <w:tcW w:w="753" w:type="dxa"/>
          </w:tcPr>
          <w:p w14:paraId="22C9EFDF" w14:textId="77777777" w:rsidR="0065500E" w:rsidRPr="000D5FB8" w:rsidRDefault="0065500E" w:rsidP="00A65827">
            <w:pPr>
              <w:jc w:val="center"/>
              <w:rPr>
                <w:rFonts w:ascii="Times New Roman" w:hAnsi="Times New Roman" w:cs="Times New Roman"/>
                <w:sz w:val="20"/>
                <w:szCs w:val="20"/>
              </w:rPr>
            </w:pPr>
            <w:r>
              <w:t>1</w:t>
            </w:r>
          </w:p>
        </w:tc>
        <w:tc>
          <w:tcPr>
            <w:tcW w:w="425" w:type="dxa"/>
          </w:tcPr>
          <w:p w14:paraId="3804093E"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2</w:t>
            </w:r>
          </w:p>
        </w:tc>
        <w:tc>
          <w:tcPr>
            <w:tcW w:w="850" w:type="dxa"/>
          </w:tcPr>
          <w:p w14:paraId="0DE35117"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3.00</w:t>
            </w:r>
          </w:p>
        </w:tc>
        <w:tc>
          <w:tcPr>
            <w:tcW w:w="709" w:type="dxa"/>
          </w:tcPr>
          <w:p w14:paraId="64AA905B"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4</w:t>
            </w:r>
          </w:p>
        </w:tc>
        <w:tc>
          <w:tcPr>
            <w:tcW w:w="567" w:type="dxa"/>
          </w:tcPr>
          <w:p w14:paraId="7E70EB51"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4</w:t>
            </w:r>
          </w:p>
        </w:tc>
        <w:tc>
          <w:tcPr>
            <w:tcW w:w="943" w:type="dxa"/>
            <w:gridSpan w:val="3"/>
          </w:tcPr>
          <w:p w14:paraId="4D0070B8"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7.50</w:t>
            </w:r>
          </w:p>
        </w:tc>
      </w:tr>
      <w:tr w:rsidR="0065500E" w14:paraId="79FEA9F6" w14:textId="77777777" w:rsidTr="00A65827">
        <w:trPr>
          <w:jc w:val="center"/>
        </w:trPr>
        <w:tc>
          <w:tcPr>
            <w:tcW w:w="773" w:type="dxa"/>
          </w:tcPr>
          <w:p w14:paraId="530E1E6A" w14:textId="77777777" w:rsidR="0065500E" w:rsidRPr="003C7FA2" w:rsidRDefault="0065500E" w:rsidP="00A65827">
            <w:pPr>
              <w:rPr>
                <w:rFonts w:ascii="Times New Roman" w:hAnsi="Times New Roman" w:cs="Times New Roman"/>
                <w:sz w:val="24"/>
                <w:szCs w:val="24"/>
              </w:rPr>
            </w:pPr>
            <w:r w:rsidRPr="003C7FA2">
              <w:rPr>
                <w:rFonts w:ascii="Times New Roman" w:hAnsi="Times New Roman" w:cs="Times New Roman"/>
                <w:sz w:val="24"/>
                <w:szCs w:val="24"/>
              </w:rPr>
              <w:t>Hoc</w:t>
            </w:r>
          </w:p>
        </w:tc>
        <w:tc>
          <w:tcPr>
            <w:tcW w:w="689" w:type="dxa"/>
          </w:tcPr>
          <w:p w14:paraId="5FB1B048"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7</w:t>
            </w:r>
          </w:p>
        </w:tc>
        <w:tc>
          <w:tcPr>
            <w:tcW w:w="416" w:type="dxa"/>
          </w:tcPr>
          <w:p w14:paraId="3EC4A9F3"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7</w:t>
            </w:r>
          </w:p>
        </w:tc>
        <w:tc>
          <w:tcPr>
            <w:tcW w:w="566" w:type="dxa"/>
          </w:tcPr>
          <w:p w14:paraId="19B8A96B"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3.00</w:t>
            </w:r>
          </w:p>
        </w:tc>
        <w:tc>
          <w:tcPr>
            <w:tcW w:w="689" w:type="dxa"/>
          </w:tcPr>
          <w:p w14:paraId="5C48350D"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0</w:t>
            </w:r>
          </w:p>
        </w:tc>
        <w:tc>
          <w:tcPr>
            <w:tcW w:w="416" w:type="dxa"/>
          </w:tcPr>
          <w:p w14:paraId="592822FD"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5</w:t>
            </w:r>
          </w:p>
        </w:tc>
        <w:tc>
          <w:tcPr>
            <w:tcW w:w="744" w:type="dxa"/>
          </w:tcPr>
          <w:p w14:paraId="73D339FF"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0.00</w:t>
            </w:r>
          </w:p>
        </w:tc>
        <w:tc>
          <w:tcPr>
            <w:tcW w:w="689" w:type="dxa"/>
          </w:tcPr>
          <w:p w14:paraId="0964CFAB"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10</w:t>
            </w:r>
          </w:p>
        </w:tc>
        <w:tc>
          <w:tcPr>
            <w:tcW w:w="416" w:type="dxa"/>
          </w:tcPr>
          <w:p w14:paraId="7B7F997A"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10</w:t>
            </w:r>
          </w:p>
        </w:tc>
        <w:tc>
          <w:tcPr>
            <w:tcW w:w="744" w:type="dxa"/>
          </w:tcPr>
          <w:p w14:paraId="692FCCA9"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3.50</w:t>
            </w:r>
          </w:p>
        </w:tc>
        <w:tc>
          <w:tcPr>
            <w:tcW w:w="689" w:type="dxa"/>
          </w:tcPr>
          <w:p w14:paraId="69CB6C99"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14</w:t>
            </w:r>
          </w:p>
        </w:tc>
        <w:tc>
          <w:tcPr>
            <w:tcW w:w="416" w:type="dxa"/>
          </w:tcPr>
          <w:p w14:paraId="3C12176D"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14</w:t>
            </w:r>
          </w:p>
        </w:tc>
        <w:tc>
          <w:tcPr>
            <w:tcW w:w="744" w:type="dxa"/>
          </w:tcPr>
          <w:p w14:paraId="1D199561"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5.77</w:t>
            </w:r>
          </w:p>
        </w:tc>
        <w:tc>
          <w:tcPr>
            <w:tcW w:w="689" w:type="dxa"/>
          </w:tcPr>
          <w:p w14:paraId="79846979"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9</w:t>
            </w:r>
          </w:p>
        </w:tc>
        <w:tc>
          <w:tcPr>
            <w:tcW w:w="416" w:type="dxa"/>
          </w:tcPr>
          <w:p w14:paraId="67CF52D9"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14</w:t>
            </w:r>
          </w:p>
        </w:tc>
        <w:tc>
          <w:tcPr>
            <w:tcW w:w="827" w:type="dxa"/>
          </w:tcPr>
          <w:p w14:paraId="17AA2D78"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5.14</w:t>
            </w:r>
          </w:p>
        </w:tc>
        <w:tc>
          <w:tcPr>
            <w:tcW w:w="753" w:type="dxa"/>
          </w:tcPr>
          <w:p w14:paraId="769F17E0" w14:textId="77777777" w:rsidR="0065500E" w:rsidRDefault="0065500E" w:rsidP="00A65827">
            <w:pPr>
              <w:jc w:val="center"/>
              <w:rPr>
                <w:rFonts w:ascii="Times New Roman" w:hAnsi="Times New Roman" w:cs="Times New Roman"/>
                <w:sz w:val="20"/>
                <w:szCs w:val="20"/>
              </w:rPr>
            </w:pPr>
            <w:r>
              <w:t>19</w:t>
            </w:r>
          </w:p>
        </w:tc>
        <w:tc>
          <w:tcPr>
            <w:tcW w:w="425" w:type="dxa"/>
          </w:tcPr>
          <w:p w14:paraId="5063F0EC" w14:textId="77777777" w:rsidR="0065500E" w:rsidRDefault="0065500E" w:rsidP="00A65827">
            <w:pPr>
              <w:jc w:val="center"/>
              <w:rPr>
                <w:rFonts w:ascii="Times New Roman" w:hAnsi="Times New Roman" w:cs="Times New Roman"/>
                <w:sz w:val="20"/>
                <w:szCs w:val="20"/>
              </w:rPr>
            </w:pPr>
            <w:r>
              <w:rPr>
                <w:rFonts w:ascii="Times New Roman" w:hAnsi="Times New Roman" w:cs="Times New Roman"/>
                <w:sz w:val="20"/>
                <w:szCs w:val="20"/>
              </w:rPr>
              <w:t>19</w:t>
            </w:r>
          </w:p>
        </w:tc>
        <w:tc>
          <w:tcPr>
            <w:tcW w:w="850" w:type="dxa"/>
          </w:tcPr>
          <w:p w14:paraId="251E7403" w14:textId="77777777" w:rsidR="0065500E" w:rsidRDefault="0065500E" w:rsidP="00A65827">
            <w:pPr>
              <w:jc w:val="center"/>
              <w:rPr>
                <w:rFonts w:ascii="Times New Roman" w:hAnsi="Times New Roman" w:cs="Times New Roman"/>
                <w:sz w:val="20"/>
                <w:szCs w:val="20"/>
              </w:rPr>
            </w:pPr>
            <w:r>
              <w:rPr>
                <w:rFonts w:ascii="Times New Roman" w:hAnsi="Times New Roman" w:cs="Times New Roman"/>
                <w:sz w:val="20"/>
                <w:szCs w:val="20"/>
              </w:rPr>
              <w:t>5.16</w:t>
            </w:r>
          </w:p>
        </w:tc>
        <w:tc>
          <w:tcPr>
            <w:tcW w:w="709" w:type="dxa"/>
          </w:tcPr>
          <w:p w14:paraId="1C556E9C"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14</w:t>
            </w:r>
          </w:p>
        </w:tc>
        <w:tc>
          <w:tcPr>
            <w:tcW w:w="567" w:type="dxa"/>
          </w:tcPr>
          <w:p w14:paraId="14811025"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14</w:t>
            </w:r>
          </w:p>
        </w:tc>
        <w:tc>
          <w:tcPr>
            <w:tcW w:w="943" w:type="dxa"/>
            <w:gridSpan w:val="3"/>
          </w:tcPr>
          <w:p w14:paraId="36551B22"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2.50</w:t>
            </w:r>
          </w:p>
        </w:tc>
      </w:tr>
      <w:tr w:rsidR="0065500E" w14:paraId="7B26CA88" w14:textId="77777777" w:rsidTr="00A65827">
        <w:trPr>
          <w:jc w:val="center"/>
        </w:trPr>
        <w:tc>
          <w:tcPr>
            <w:tcW w:w="773" w:type="dxa"/>
          </w:tcPr>
          <w:p w14:paraId="39CB2E90" w14:textId="77777777" w:rsidR="0065500E" w:rsidRPr="003C7FA2" w:rsidRDefault="0065500E" w:rsidP="00A65827">
            <w:pPr>
              <w:rPr>
                <w:rFonts w:ascii="Times New Roman" w:hAnsi="Times New Roman" w:cs="Times New Roman"/>
                <w:sz w:val="24"/>
                <w:szCs w:val="24"/>
              </w:rPr>
            </w:pPr>
            <w:r w:rsidRPr="003C7FA2">
              <w:rPr>
                <w:rFonts w:ascii="Times New Roman" w:hAnsi="Times New Roman" w:cs="Times New Roman"/>
                <w:sz w:val="24"/>
                <w:szCs w:val="24"/>
              </w:rPr>
              <w:t>M</w:t>
            </w:r>
            <w:r>
              <w:rPr>
                <w:rFonts w:ascii="Times New Roman" w:hAnsi="Times New Roman" w:cs="Times New Roman"/>
                <w:sz w:val="24"/>
                <w:szCs w:val="24"/>
              </w:rPr>
              <w:t>P</w:t>
            </w:r>
          </w:p>
        </w:tc>
        <w:tc>
          <w:tcPr>
            <w:tcW w:w="689" w:type="dxa"/>
          </w:tcPr>
          <w:p w14:paraId="42C62F3E"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2</w:t>
            </w:r>
          </w:p>
        </w:tc>
        <w:tc>
          <w:tcPr>
            <w:tcW w:w="416" w:type="dxa"/>
          </w:tcPr>
          <w:p w14:paraId="480F2AB3"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2</w:t>
            </w:r>
          </w:p>
        </w:tc>
        <w:tc>
          <w:tcPr>
            <w:tcW w:w="566" w:type="dxa"/>
          </w:tcPr>
          <w:p w14:paraId="08E5F251"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7.00</w:t>
            </w:r>
          </w:p>
        </w:tc>
        <w:tc>
          <w:tcPr>
            <w:tcW w:w="689" w:type="dxa"/>
          </w:tcPr>
          <w:p w14:paraId="788DC65E"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2</w:t>
            </w:r>
          </w:p>
        </w:tc>
        <w:tc>
          <w:tcPr>
            <w:tcW w:w="416" w:type="dxa"/>
          </w:tcPr>
          <w:p w14:paraId="72000625"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2</w:t>
            </w:r>
          </w:p>
        </w:tc>
        <w:tc>
          <w:tcPr>
            <w:tcW w:w="744" w:type="dxa"/>
          </w:tcPr>
          <w:p w14:paraId="05F8BF58"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3.50</w:t>
            </w:r>
          </w:p>
        </w:tc>
        <w:tc>
          <w:tcPr>
            <w:tcW w:w="689" w:type="dxa"/>
          </w:tcPr>
          <w:p w14:paraId="32D136DC"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1</w:t>
            </w:r>
          </w:p>
        </w:tc>
        <w:tc>
          <w:tcPr>
            <w:tcW w:w="416" w:type="dxa"/>
          </w:tcPr>
          <w:p w14:paraId="1F326FFD"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1</w:t>
            </w:r>
          </w:p>
        </w:tc>
        <w:tc>
          <w:tcPr>
            <w:tcW w:w="744" w:type="dxa"/>
          </w:tcPr>
          <w:p w14:paraId="6CFEFD1F"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7.00</w:t>
            </w:r>
          </w:p>
        </w:tc>
        <w:tc>
          <w:tcPr>
            <w:tcW w:w="689" w:type="dxa"/>
          </w:tcPr>
          <w:p w14:paraId="0D4181A8"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0</w:t>
            </w:r>
          </w:p>
        </w:tc>
        <w:tc>
          <w:tcPr>
            <w:tcW w:w="416" w:type="dxa"/>
          </w:tcPr>
          <w:p w14:paraId="2517B305"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0</w:t>
            </w:r>
          </w:p>
        </w:tc>
        <w:tc>
          <w:tcPr>
            <w:tcW w:w="744" w:type="dxa"/>
          </w:tcPr>
          <w:p w14:paraId="193B8802"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0.00</w:t>
            </w:r>
          </w:p>
        </w:tc>
        <w:tc>
          <w:tcPr>
            <w:tcW w:w="689" w:type="dxa"/>
          </w:tcPr>
          <w:p w14:paraId="1BDD6941"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1</w:t>
            </w:r>
          </w:p>
        </w:tc>
        <w:tc>
          <w:tcPr>
            <w:tcW w:w="416" w:type="dxa"/>
          </w:tcPr>
          <w:p w14:paraId="181BA2C1"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2</w:t>
            </w:r>
          </w:p>
        </w:tc>
        <w:tc>
          <w:tcPr>
            <w:tcW w:w="827" w:type="dxa"/>
          </w:tcPr>
          <w:p w14:paraId="773F8C2B"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1.50</w:t>
            </w:r>
          </w:p>
        </w:tc>
        <w:tc>
          <w:tcPr>
            <w:tcW w:w="753" w:type="dxa"/>
          </w:tcPr>
          <w:p w14:paraId="5BF14774" w14:textId="77777777" w:rsidR="0065500E" w:rsidRPr="000D5FB8" w:rsidRDefault="0065500E" w:rsidP="00A65827">
            <w:pPr>
              <w:jc w:val="center"/>
              <w:rPr>
                <w:rFonts w:ascii="Times New Roman" w:hAnsi="Times New Roman" w:cs="Times New Roman"/>
                <w:sz w:val="20"/>
                <w:szCs w:val="20"/>
              </w:rPr>
            </w:pPr>
            <w:r>
              <w:t>2</w:t>
            </w:r>
          </w:p>
        </w:tc>
        <w:tc>
          <w:tcPr>
            <w:tcW w:w="425" w:type="dxa"/>
          </w:tcPr>
          <w:p w14:paraId="524F1477"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2</w:t>
            </w:r>
          </w:p>
        </w:tc>
        <w:tc>
          <w:tcPr>
            <w:tcW w:w="850" w:type="dxa"/>
          </w:tcPr>
          <w:p w14:paraId="3ED10594"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8.00</w:t>
            </w:r>
          </w:p>
        </w:tc>
        <w:tc>
          <w:tcPr>
            <w:tcW w:w="709" w:type="dxa"/>
          </w:tcPr>
          <w:p w14:paraId="73CFCB44"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tcPr>
          <w:p w14:paraId="05B5DB01"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3</w:t>
            </w:r>
          </w:p>
        </w:tc>
        <w:tc>
          <w:tcPr>
            <w:tcW w:w="943" w:type="dxa"/>
            <w:gridSpan w:val="3"/>
          </w:tcPr>
          <w:p w14:paraId="2C9F6D09"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0.00</w:t>
            </w:r>
          </w:p>
        </w:tc>
      </w:tr>
      <w:tr w:rsidR="0065500E" w14:paraId="564BA524" w14:textId="77777777" w:rsidTr="00A65827">
        <w:trPr>
          <w:jc w:val="center"/>
        </w:trPr>
        <w:tc>
          <w:tcPr>
            <w:tcW w:w="773" w:type="dxa"/>
          </w:tcPr>
          <w:p w14:paraId="1A34C290" w14:textId="77777777" w:rsidR="0065500E" w:rsidRPr="003C7FA2" w:rsidRDefault="0065500E" w:rsidP="00A65827">
            <w:pPr>
              <w:rPr>
                <w:rFonts w:ascii="Times New Roman" w:hAnsi="Times New Roman" w:cs="Times New Roman"/>
                <w:sz w:val="24"/>
                <w:szCs w:val="24"/>
              </w:rPr>
            </w:pPr>
            <w:r w:rsidRPr="003C7FA2">
              <w:rPr>
                <w:rFonts w:ascii="Times New Roman" w:hAnsi="Times New Roman" w:cs="Times New Roman"/>
                <w:sz w:val="24"/>
                <w:szCs w:val="24"/>
              </w:rPr>
              <w:t>Row</w:t>
            </w:r>
          </w:p>
        </w:tc>
        <w:tc>
          <w:tcPr>
            <w:tcW w:w="689" w:type="dxa"/>
          </w:tcPr>
          <w:p w14:paraId="7518CB3A"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12</w:t>
            </w:r>
          </w:p>
        </w:tc>
        <w:tc>
          <w:tcPr>
            <w:tcW w:w="416" w:type="dxa"/>
          </w:tcPr>
          <w:p w14:paraId="533963C2"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14</w:t>
            </w:r>
          </w:p>
        </w:tc>
        <w:tc>
          <w:tcPr>
            <w:tcW w:w="566" w:type="dxa"/>
          </w:tcPr>
          <w:p w14:paraId="5BB4F4B3"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6.00</w:t>
            </w:r>
          </w:p>
        </w:tc>
        <w:tc>
          <w:tcPr>
            <w:tcW w:w="689" w:type="dxa"/>
          </w:tcPr>
          <w:p w14:paraId="481C4E18"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9</w:t>
            </w:r>
          </w:p>
        </w:tc>
        <w:tc>
          <w:tcPr>
            <w:tcW w:w="416" w:type="dxa"/>
          </w:tcPr>
          <w:p w14:paraId="00ECCB1C"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17</w:t>
            </w:r>
          </w:p>
        </w:tc>
        <w:tc>
          <w:tcPr>
            <w:tcW w:w="744" w:type="dxa"/>
          </w:tcPr>
          <w:p w14:paraId="1738A33A"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3.24</w:t>
            </w:r>
          </w:p>
        </w:tc>
        <w:tc>
          <w:tcPr>
            <w:tcW w:w="689" w:type="dxa"/>
          </w:tcPr>
          <w:p w14:paraId="72DAA86F"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19</w:t>
            </w:r>
          </w:p>
        </w:tc>
        <w:tc>
          <w:tcPr>
            <w:tcW w:w="416" w:type="dxa"/>
          </w:tcPr>
          <w:p w14:paraId="497C90CA"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21</w:t>
            </w:r>
          </w:p>
        </w:tc>
        <w:tc>
          <w:tcPr>
            <w:tcW w:w="744" w:type="dxa"/>
          </w:tcPr>
          <w:p w14:paraId="4ACB6B2D"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5.74</w:t>
            </w:r>
          </w:p>
        </w:tc>
        <w:tc>
          <w:tcPr>
            <w:tcW w:w="689" w:type="dxa"/>
          </w:tcPr>
          <w:p w14:paraId="78DB765C"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24</w:t>
            </w:r>
          </w:p>
        </w:tc>
        <w:tc>
          <w:tcPr>
            <w:tcW w:w="416" w:type="dxa"/>
          </w:tcPr>
          <w:p w14:paraId="16589F89"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24</w:t>
            </w:r>
          </w:p>
        </w:tc>
        <w:tc>
          <w:tcPr>
            <w:tcW w:w="744" w:type="dxa"/>
          </w:tcPr>
          <w:p w14:paraId="60ED04D6"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6.13</w:t>
            </w:r>
          </w:p>
        </w:tc>
        <w:tc>
          <w:tcPr>
            <w:tcW w:w="689" w:type="dxa"/>
          </w:tcPr>
          <w:p w14:paraId="7FDF7D2D"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18</w:t>
            </w:r>
          </w:p>
        </w:tc>
        <w:tc>
          <w:tcPr>
            <w:tcW w:w="416" w:type="dxa"/>
          </w:tcPr>
          <w:p w14:paraId="3BD215B8"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19</w:t>
            </w:r>
          </w:p>
        </w:tc>
        <w:tc>
          <w:tcPr>
            <w:tcW w:w="827" w:type="dxa"/>
          </w:tcPr>
          <w:p w14:paraId="0597FCC1"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6.23</w:t>
            </w:r>
          </w:p>
        </w:tc>
        <w:tc>
          <w:tcPr>
            <w:tcW w:w="753" w:type="dxa"/>
          </w:tcPr>
          <w:p w14:paraId="32C8217A" w14:textId="77777777" w:rsidR="0065500E" w:rsidRPr="000D5FB8" w:rsidRDefault="0065500E" w:rsidP="00A65827">
            <w:pPr>
              <w:jc w:val="center"/>
              <w:rPr>
                <w:rFonts w:ascii="Times New Roman" w:hAnsi="Times New Roman" w:cs="Times New Roman"/>
                <w:sz w:val="20"/>
                <w:szCs w:val="20"/>
              </w:rPr>
            </w:pPr>
            <w:r w:rsidRPr="00EB7CCB">
              <w:t>1</w:t>
            </w:r>
            <w:r>
              <w:t>5</w:t>
            </w:r>
          </w:p>
        </w:tc>
        <w:tc>
          <w:tcPr>
            <w:tcW w:w="425" w:type="dxa"/>
          </w:tcPr>
          <w:p w14:paraId="42B902FD"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19</w:t>
            </w:r>
          </w:p>
        </w:tc>
        <w:tc>
          <w:tcPr>
            <w:tcW w:w="850" w:type="dxa"/>
          </w:tcPr>
          <w:p w14:paraId="4EB46A31"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4.40</w:t>
            </w:r>
          </w:p>
        </w:tc>
        <w:tc>
          <w:tcPr>
            <w:tcW w:w="709" w:type="dxa"/>
          </w:tcPr>
          <w:p w14:paraId="7A5AC22C"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21</w:t>
            </w:r>
          </w:p>
        </w:tc>
        <w:tc>
          <w:tcPr>
            <w:tcW w:w="567" w:type="dxa"/>
          </w:tcPr>
          <w:p w14:paraId="06D8132A"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21</w:t>
            </w:r>
          </w:p>
        </w:tc>
        <w:tc>
          <w:tcPr>
            <w:tcW w:w="943" w:type="dxa"/>
            <w:gridSpan w:val="3"/>
          </w:tcPr>
          <w:p w14:paraId="2A63EB6E"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7.00</w:t>
            </w:r>
          </w:p>
        </w:tc>
      </w:tr>
      <w:tr w:rsidR="0065500E" w14:paraId="0E1409AC" w14:textId="77777777" w:rsidTr="00A65827">
        <w:trPr>
          <w:jc w:val="center"/>
        </w:trPr>
        <w:tc>
          <w:tcPr>
            <w:tcW w:w="773" w:type="dxa"/>
          </w:tcPr>
          <w:p w14:paraId="2F0B292D" w14:textId="77777777" w:rsidR="0065500E" w:rsidRPr="003C7FA2" w:rsidRDefault="0065500E" w:rsidP="00A65827">
            <w:pPr>
              <w:rPr>
                <w:rFonts w:ascii="Times New Roman" w:hAnsi="Times New Roman" w:cs="Times New Roman"/>
                <w:sz w:val="24"/>
                <w:szCs w:val="24"/>
              </w:rPr>
            </w:pPr>
            <w:r w:rsidRPr="003C7FA2">
              <w:rPr>
                <w:rFonts w:ascii="Times New Roman" w:hAnsi="Times New Roman" w:cs="Times New Roman"/>
                <w:sz w:val="24"/>
                <w:szCs w:val="24"/>
              </w:rPr>
              <w:t>Sai</w:t>
            </w:r>
          </w:p>
        </w:tc>
        <w:tc>
          <w:tcPr>
            <w:tcW w:w="689" w:type="dxa"/>
          </w:tcPr>
          <w:p w14:paraId="5A3767AE"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2</w:t>
            </w:r>
          </w:p>
        </w:tc>
        <w:tc>
          <w:tcPr>
            <w:tcW w:w="416" w:type="dxa"/>
          </w:tcPr>
          <w:p w14:paraId="1A91713A"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2</w:t>
            </w:r>
          </w:p>
        </w:tc>
        <w:tc>
          <w:tcPr>
            <w:tcW w:w="566" w:type="dxa"/>
          </w:tcPr>
          <w:p w14:paraId="58B190F1"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8.00</w:t>
            </w:r>
          </w:p>
        </w:tc>
        <w:tc>
          <w:tcPr>
            <w:tcW w:w="689" w:type="dxa"/>
          </w:tcPr>
          <w:p w14:paraId="2F124358"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4</w:t>
            </w:r>
          </w:p>
        </w:tc>
        <w:tc>
          <w:tcPr>
            <w:tcW w:w="416" w:type="dxa"/>
          </w:tcPr>
          <w:p w14:paraId="6AAE5FFB"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4</w:t>
            </w:r>
          </w:p>
        </w:tc>
        <w:tc>
          <w:tcPr>
            <w:tcW w:w="744" w:type="dxa"/>
          </w:tcPr>
          <w:p w14:paraId="3EA5184B"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5.50</w:t>
            </w:r>
          </w:p>
        </w:tc>
        <w:tc>
          <w:tcPr>
            <w:tcW w:w="689" w:type="dxa"/>
          </w:tcPr>
          <w:p w14:paraId="5EA1D59A"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4</w:t>
            </w:r>
          </w:p>
        </w:tc>
        <w:tc>
          <w:tcPr>
            <w:tcW w:w="416" w:type="dxa"/>
          </w:tcPr>
          <w:p w14:paraId="018C656B"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6</w:t>
            </w:r>
          </w:p>
        </w:tc>
        <w:tc>
          <w:tcPr>
            <w:tcW w:w="744" w:type="dxa"/>
          </w:tcPr>
          <w:p w14:paraId="021B5FA4"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5.33</w:t>
            </w:r>
          </w:p>
        </w:tc>
        <w:tc>
          <w:tcPr>
            <w:tcW w:w="689" w:type="dxa"/>
          </w:tcPr>
          <w:p w14:paraId="6F30B8AB"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4</w:t>
            </w:r>
          </w:p>
        </w:tc>
        <w:tc>
          <w:tcPr>
            <w:tcW w:w="416" w:type="dxa"/>
          </w:tcPr>
          <w:p w14:paraId="3B297643"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4</w:t>
            </w:r>
          </w:p>
        </w:tc>
        <w:tc>
          <w:tcPr>
            <w:tcW w:w="744" w:type="dxa"/>
          </w:tcPr>
          <w:p w14:paraId="40AAB67E"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7.25</w:t>
            </w:r>
          </w:p>
        </w:tc>
        <w:tc>
          <w:tcPr>
            <w:tcW w:w="689" w:type="dxa"/>
          </w:tcPr>
          <w:p w14:paraId="7027C48E"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2</w:t>
            </w:r>
          </w:p>
        </w:tc>
        <w:tc>
          <w:tcPr>
            <w:tcW w:w="416" w:type="dxa"/>
          </w:tcPr>
          <w:p w14:paraId="40AC720C"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3</w:t>
            </w:r>
          </w:p>
        </w:tc>
        <w:tc>
          <w:tcPr>
            <w:tcW w:w="827" w:type="dxa"/>
          </w:tcPr>
          <w:p w14:paraId="32A016F1"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3.00</w:t>
            </w:r>
          </w:p>
        </w:tc>
        <w:tc>
          <w:tcPr>
            <w:tcW w:w="753" w:type="dxa"/>
          </w:tcPr>
          <w:p w14:paraId="429CFA8F" w14:textId="77777777" w:rsidR="0065500E" w:rsidRPr="000D5FB8" w:rsidRDefault="0065500E" w:rsidP="00A65827">
            <w:pPr>
              <w:jc w:val="center"/>
              <w:rPr>
                <w:rFonts w:ascii="Times New Roman" w:hAnsi="Times New Roman" w:cs="Times New Roman"/>
                <w:sz w:val="20"/>
                <w:szCs w:val="20"/>
              </w:rPr>
            </w:pPr>
            <w:r>
              <w:t>5</w:t>
            </w:r>
          </w:p>
        </w:tc>
        <w:tc>
          <w:tcPr>
            <w:tcW w:w="425" w:type="dxa"/>
          </w:tcPr>
          <w:p w14:paraId="1B452614"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5</w:t>
            </w:r>
          </w:p>
        </w:tc>
        <w:tc>
          <w:tcPr>
            <w:tcW w:w="850" w:type="dxa"/>
          </w:tcPr>
          <w:p w14:paraId="46D296D8"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6.40</w:t>
            </w:r>
          </w:p>
        </w:tc>
        <w:tc>
          <w:tcPr>
            <w:tcW w:w="709" w:type="dxa"/>
          </w:tcPr>
          <w:p w14:paraId="17F1C48C"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3</w:t>
            </w:r>
          </w:p>
        </w:tc>
        <w:tc>
          <w:tcPr>
            <w:tcW w:w="567" w:type="dxa"/>
          </w:tcPr>
          <w:p w14:paraId="310DEDCD"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4</w:t>
            </w:r>
          </w:p>
        </w:tc>
        <w:tc>
          <w:tcPr>
            <w:tcW w:w="943" w:type="dxa"/>
            <w:gridSpan w:val="3"/>
          </w:tcPr>
          <w:p w14:paraId="7E689B20"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4.75</w:t>
            </w:r>
          </w:p>
        </w:tc>
      </w:tr>
      <w:tr w:rsidR="0065500E" w14:paraId="0B3A2BEB" w14:textId="77777777" w:rsidTr="00A65827">
        <w:trPr>
          <w:jc w:val="center"/>
        </w:trPr>
        <w:tc>
          <w:tcPr>
            <w:tcW w:w="773" w:type="dxa"/>
          </w:tcPr>
          <w:p w14:paraId="31C3C674" w14:textId="77777777" w:rsidR="0065500E" w:rsidRPr="003C7FA2" w:rsidRDefault="0065500E" w:rsidP="00A65827">
            <w:pPr>
              <w:rPr>
                <w:rFonts w:ascii="Times New Roman" w:hAnsi="Times New Roman" w:cs="Times New Roman"/>
                <w:sz w:val="24"/>
                <w:szCs w:val="24"/>
              </w:rPr>
            </w:pPr>
            <w:proofErr w:type="spellStart"/>
            <w:r w:rsidRPr="003C7FA2">
              <w:rPr>
                <w:rFonts w:ascii="Times New Roman" w:hAnsi="Times New Roman" w:cs="Times New Roman"/>
                <w:sz w:val="24"/>
                <w:szCs w:val="24"/>
              </w:rPr>
              <w:t>Swi</w:t>
            </w:r>
            <w:proofErr w:type="spellEnd"/>
          </w:p>
        </w:tc>
        <w:tc>
          <w:tcPr>
            <w:tcW w:w="689" w:type="dxa"/>
          </w:tcPr>
          <w:p w14:paraId="3EA1281B"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3</w:t>
            </w:r>
          </w:p>
        </w:tc>
        <w:tc>
          <w:tcPr>
            <w:tcW w:w="416" w:type="dxa"/>
          </w:tcPr>
          <w:p w14:paraId="478C7717"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6</w:t>
            </w:r>
          </w:p>
        </w:tc>
        <w:tc>
          <w:tcPr>
            <w:tcW w:w="566" w:type="dxa"/>
          </w:tcPr>
          <w:p w14:paraId="72C17AAE"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2.00</w:t>
            </w:r>
          </w:p>
        </w:tc>
        <w:tc>
          <w:tcPr>
            <w:tcW w:w="689" w:type="dxa"/>
          </w:tcPr>
          <w:p w14:paraId="038C5070"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8</w:t>
            </w:r>
          </w:p>
        </w:tc>
        <w:tc>
          <w:tcPr>
            <w:tcW w:w="416" w:type="dxa"/>
          </w:tcPr>
          <w:p w14:paraId="38F68977"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8</w:t>
            </w:r>
          </w:p>
        </w:tc>
        <w:tc>
          <w:tcPr>
            <w:tcW w:w="744" w:type="dxa"/>
          </w:tcPr>
          <w:p w14:paraId="65047D95"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3.13</w:t>
            </w:r>
          </w:p>
        </w:tc>
        <w:tc>
          <w:tcPr>
            <w:tcW w:w="689" w:type="dxa"/>
          </w:tcPr>
          <w:p w14:paraId="7852B7C9"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7</w:t>
            </w:r>
          </w:p>
        </w:tc>
        <w:tc>
          <w:tcPr>
            <w:tcW w:w="416" w:type="dxa"/>
          </w:tcPr>
          <w:p w14:paraId="18618120"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9</w:t>
            </w:r>
          </w:p>
        </w:tc>
        <w:tc>
          <w:tcPr>
            <w:tcW w:w="744" w:type="dxa"/>
          </w:tcPr>
          <w:p w14:paraId="6FA359B3"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3.44</w:t>
            </w:r>
          </w:p>
        </w:tc>
        <w:tc>
          <w:tcPr>
            <w:tcW w:w="689" w:type="dxa"/>
          </w:tcPr>
          <w:p w14:paraId="68B52741"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7</w:t>
            </w:r>
          </w:p>
        </w:tc>
        <w:tc>
          <w:tcPr>
            <w:tcW w:w="416" w:type="dxa"/>
          </w:tcPr>
          <w:p w14:paraId="08AFD2F1"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8</w:t>
            </w:r>
          </w:p>
        </w:tc>
        <w:tc>
          <w:tcPr>
            <w:tcW w:w="744" w:type="dxa"/>
          </w:tcPr>
          <w:p w14:paraId="5C3C115C"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2.75</w:t>
            </w:r>
          </w:p>
        </w:tc>
        <w:tc>
          <w:tcPr>
            <w:tcW w:w="689" w:type="dxa"/>
          </w:tcPr>
          <w:p w14:paraId="0772DDE7"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4</w:t>
            </w:r>
          </w:p>
        </w:tc>
        <w:tc>
          <w:tcPr>
            <w:tcW w:w="416" w:type="dxa"/>
          </w:tcPr>
          <w:p w14:paraId="5CB79479"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6</w:t>
            </w:r>
          </w:p>
        </w:tc>
        <w:tc>
          <w:tcPr>
            <w:tcW w:w="827" w:type="dxa"/>
          </w:tcPr>
          <w:p w14:paraId="09C7D095" w14:textId="77777777" w:rsidR="0065500E" w:rsidRPr="003C7FA2" w:rsidRDefault="0065500E" w:rsidP="00A65827">
            <w:pPr>
              <w:jc w:val="center"/>
              <w:rPr>
                <w:rFonts w:ascii="Times New Roman" w:hAnsi="Times New Roman" w:cs="Times New Roman"/>
                <w:sz w:val="20"/>
                <w:szCs w:val="20"/>
              </w:rPr>
            </w:pPr>
            <w:r>
              <w:rPr>
                <w:rFonts w:ascii="Times New Roman" w:hAnsi="Times New Roman" w:cs="Times New Roman"/>
                <w:sz w:val="20"/>
                <w:szCs w:val="20"/>
              </w:rPr>
              <w:t>8.33</w:t>
            </w:r>
          </w:p>
        </w:tc>
        <w:tc>
          <w:tcPr>
            <w:tcW w:w="753" w:type="dxa"/>
          </w:tcPr>
          <w:p w14:paraId="5199A9D0" w14:textId="77777777" w:rsidR="0065500E" w:rsidRPr="000D5FB8" w:rsidRDefault="0065500E" w:rsidP="00A65827">
            <w:pPr>
              <w:jc w:val="center"/>
              <w:rPr>
                <w:rFonts w:ascii="Times New Roman" w:hAnsi="Times New Roman" w:cs="Times New Roman"/>
                <w:sz w:val="20"/>
                <w:szCs w:val="20"/>
              </w:rPr>
            </w:pPr>
            <w:r>
              <w:t>6</w:t>
            </w:r>
          </w:p>
        </w:tc>
        <w:tc>
          <w:tcPr>
            <w:tcW w:w="425" w:type="dxa"/>
          </w:tcPr>
          <w:p w14:paraId="0F14678F"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10</w:t>
            </w:r>
          </w:p>
        </w:tc>
        <w:tc>
          <w:tcPr>
            <w:tcW w:w="850" w:type="dxa"/>
          </w:tcPr>
          <w:p w14:paraId="1CD58802"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3.75</w:t>
            </w:r>
          </w:p>
        </w:tc>
        <w:tc>
          <w:tcPr>
            <w:tcW w:w="709" w:type="dxa"/>
          </w:tcPr>
          <w:p w14:paraId="46CF6AE6"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9</w:t>
            </w:r>
          </w:p>
        </w:tc>
        <w:tc>
          <w:tcPr>
            <w:tcW w:w="567" w:type="dxa"/>
          </w:tcPr>
          <w:p w14:paraId="1E44DFE9"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10</w:t>
            </w:r>
          </w:p>
        </w:tc>
        <w:tc>
          <w:tcPr>
            <w:tcW w:w="943" w:type="dxa"/>
            <w:gridSpan w:val="3"/>
          </w:tcPr>
          <w:p w14:paraId="534EA5C4" w14:textId="77777777" w:rsidR="0065500E" w:rsidRPr="000D5FB8" w:rsidRDefault="0065500E" w:rsidP="00A65827">
            <w:pPr>
              <w:jc w:val="center"/>
              <w:rPr>
                <w:rFonts w:ascii="Times New Roman" w:hAnsi="Times New Roman" w:cs="Times New Roman"/>
                <w:sz w:val="20"/>
                <w:szCs w:val="20"/>
              </w:rPr>
            </w:pPr>
            <w:r>
              <w:rPr>
                <w:rFonts w:ascii="Times New Roman" w:hAnsi="Times New Roman" w:cs="Times New Roman"/>
                <w:sz w:val="20"/>
                <w:szCs w:val="20"/>
              </w:rPr>
              <w:t>5.00</w:t>
            </w:r>
          </w:p>
        </w:tc>
      </w:tr>
      <w:bookmarkEnd w:id="0"/>
    </w:tbl>
    <w:p w14:paraId="51B3966F" w14:textId="77777777" w:rsidR="0065500E" w:rsidRDefault="0065500E" w:rsidP="0065500E">
      <w:pPr>
        <w:spacing w:after="0"/>
        <w:rPr>
          <w:rFonts w:ascii="Times New Roman" w:hAnsi="Times New Roman" w:cs="Times New Roman"/>
        </w:rPr>
      </w:pPr>
    </w:p>
    <w:p w14:paraId="719F05C6" w14:textId="77777777" w:rsidR="0065500E" w:rsidRDefault="0065500E" w:rsidP="0065500E">
      <w:pPr>
        <w:spacing w:after="0"/>
        <w:ind w:left="720" w:firstLine="720"/>
        <w:rPr>
          <w:rFonts w:ascii="Times New Roman" w:hAnsi="Times New Roman" w:cs="Times New Roman"/>
        </w:rPr>
      </w:pPr>
      <w:r w:rsidRPr="00556D8F">
        <w:rPr>
          <w:rFonts w:ascii="Times New Roman" w:hAnsi="Times New Roman" w:cs="Times New Roman"/>
        </w:rPr>
        <w:t xml:space="preserve">Top 8 = </w:t>
      </w:r>
      <w:r>
        <w:rPr>
          <w:rFonts w:ascii="Times New Roman" w:hAnsi="Times New Roman" w:cs="Times New Roman"/>
        </w:rPr>
        <w:t xml:space="preserve">the </w:t>
      </w:r>
      <w:r w:rsidRPr="00556D8F">
        <w:rPr>
          <w:rFonts w:ascii="Times New Roman" w:hAnsi="Times New Roman" w:cs="Times New Roman"/>
        </w:rPr>
        <w:t>number of</w:t>
      </w:r>
      <w:r>
        <w:rPr>
          <w:rFonts w:ascii="Times New Roman" w:hAnsi="Times New Roman" w:cs="Times New Roman"/>
        </w:rPr>
        <w:t xml:space="preserve"> </w:t>
      </w:r>
      <w:r w:rsidRPr="00556D8F">
        <w:rPr>
          <w:rFonts w:ascii="Times New Roman" w:hAnsi="Times New Roman" w:cs="Times New Roman"/>
        </w:rPr>
        <w:t xml:space="preserve">IS </w:t>
      </w:r>
      <w:r>
        <w:rPr>
          <w:rFonts w:ascii="Times New Roman" w:hAnsi="Times New Roman" w:cs="Times New Roman"/>
        </w:rPr>
        <w:t xml:space="preserve">competitors who reached the top </w:t>
      </w:r>
      <w:r w:rsidRPr="00556D8F">
        <w:rPr>
          <w:rFonts w:ascii="Times New Roman" w:hAnsi="Times New Roman" w:cs="Times New Roman"/>
        </w:rPr>
        <w:t xml:space="preserve">8 in their best </w:t>
      </w:r>
      <w:proofErr w:type="gramStart"/>
      <w:r w:rsidRPr="00556D8F">
        <w:rPr>
          <w:rFonts w:ascii="Times New Roman" w:hAnsi="Times New Roman" w:cs="Times New Roman"/>
        </w:rPr>
        <w:t>event;</w:t>
      </w:r>
      <w:proofErr w:type="gramEnd"/>
    </w:p>
    <w:p w14:paraId="7CAD7AE1" w14:textId="77777777" w:rsidR="0065500E" w:rsidRPr="00556D8F" w:rsidRDefault="0065500E" w:rsidP="0065500E">
      <w:pPr>
        <w:spacing w:after="0"/>
        <w:ind w:left="720" w:firstLine="720"/>
        <w:rPr>
          <w:rFonts w:ascii="Times New Roman" w:hAnsi="Times New Roman" w:cs="Times New Roman"/>
        </w:rPr>
      </w:pPr>
      <w:r w:rsidRPr="00556D8F">
        <w:rPr>
          <w:rFonts w:ascii="Times New Roman" w:hAnsi="Times New Roman" w:cs="Times New Roman"/>
        </w:rPr>
        <w:t xml:space="preserve">IS = </w:t>
      </w:r>
      <w:r>
        <w:rPr>
          <w:rFonts w:ascii="Times New Roman" w:hAnsi="Times New Roman" w:cs="Times New Roman"/>
        </w:rPr>
        <w:t xml:space="preserve">the </w:t>
      </w:r>
      <w:r w:rsidRPr="00556D8F">
        <w:rPr>
          <w:rFonts w:ascii="Times New Roman" w:hAnsi="Times New Roman" w:cs="Times New Roman"/>
        </w:rPr>
        <w:t xml:space="preserve">number of competitors from independent </w:t>
      </w:r>
      <w:proofErr w:type="gramStart"/>
      <w:r w:rsidRPr="00556D8F">
        <w:rPr>
          <w:rFonts w:ascii="Times New Roman" w:hAnsi="Times New Roman" w:cs="Times New Roman"/>
        </w:rPr>
        <w:t>schools;</w:t>
      </w:r>
      <w:proofErr w:type="gramEnd"/>
    </w:p>
    <w:p w14:paraId="265016FB" w14:textId="77777777" w:rsidR="0065500E" w:rsidRPr="00556D8F" w:rsidRDefault="0065500E" w:rsidP="0065500E">
      <w:pPr>
        <w:spacing w:after="0"/>
        <w:ind w:left="720" w:firstLine="720"/>
        <w:rPr>
          <w:rFonts w:ascii="Times New Roman" w:hAnsi="Times New Roman" w:cs="Times New Roman"/>
        </w:rPr>
      </w:pPr>
      <w:r w:rsidRPr="00556D8F">
        <w:rPr>
          <w:rFonts w:ascii="Times New Roman" w:hAnsi="Times New Roman" w:cs="Times New Roman"/>
        </w:rPr>
        <w:t>Av pts = the average points of al</w:t>
      </w:r>
      <w:r>
        <w:rPr>
          <w:rFonts w:ascii="Times New Roman" w:hAnsi="Times New Roman" w:cs="Times New Roman"/>
        </w:rPr>
        <w:t xml:space="preserve">l </w:t>
      </w:r>
      <w:r w:rsidRPr="00556D8F">
        <w:rPr>
          <w:rFonts w:ascii="Times New Roman" w:hAnsi="Times New Roman" w:cs="Times New Roman"/>
        </w:rPr>
        <w:t xml:space="preserve">IS competitors </w:t>
      </w:r>
      <w:r>
        <w:rPr>
          <w:rFonts w:ascii="Times New Roman" w:hAnsi="Times New Roman" w:cs="Times New Roman"/>
        </w:rPr>
        <w:t xml:space="preserve">in the sport </w:t>
      </w:r>
      <w:r w:rsidRPr="00556D8F">
        <w:rPr>
          <w:rFonts w:ascii="Times New Roman" w:hAnsi="Times New Roman" w:cs="Times New Roman"/>
        </w:rPr>
        <w:t>– 8 for 1</w:t>
      </w:r>
      <w:r w:rsidRPr="00556D8F">
        <w:rPr>
          <w:rFonts w:ascii="Times New Roman" w:hAnsi="Times New Roman" w:cs="Times New Roman"/>
          <w:vertAlign w:val="superscript"/>
        </w:rPr>
        <w:t>st</w:t>
      </w:r>
      <w:r w:rsidRPr="00556D8F">
        <w:rPr>
          <w:rFonts w:ascii="Times New Roman" w:hAnsi="Times New Roman" w:cs="Times New Roman"/>
        </w:rPr>
        <w:t>, 7 for 2</w:t>
      </w:r>
      <w:r w:rsidRPr="00556D8F">
        <w:rPr>
          <w:rFonts w:ascii="Times New Roman" w:hAnsi="Times New Roman" w:cs="Times New Roman"/>
          <w:vertAlign w:val="superscript"/>
        </w:rPr>
        <w:t>nd</w:t>
      </w:r>
      <w:r w:rsidRPr="00556D8F">
        <w:rPr>
          <w:rFonts w:ascii="Times New Roman" w:hAnsi="Times New Roman" w:cs="Times New Roman"/>
        </w:rPr>
        <w:t xml:space="preserve">, </w:t>
      </w:r>
      <w:proofErr w:type="gramStart"/>
      <w:r w:rsidRPr="00556D8F">
        <w:rPr>
          <w:rFonts w:ascii="Times New Roman" w:hAnsi="Times New Roman" w:cs="Times New Roman"/>
        </w:rPr>
        <w:t>etc;</w:t>
      </w:r>
      <w:proofErr w:type="gramEnd"/>
    </w:p>
    <w:p w14:paraId="698E5DCB" w14:textId="77777777" w:rsidR="0065500E" w:rsidRPr="005577C3" w:rsidRDefault="0065500E" w:rsidP="0065500E">
      <w:pPr>
        <w:tabs>
          <w:tab w:val="left" w:pos="14884"/>
        </w:tabs>
        <w:spacing w:after="0"/>
        <w:ind w:left="-709" w:right="425"/>
        <w:rPr>
          <w:rFonts w:ascii="Times New Roman" w:hAnsi="Times New Roman" w:cs="Times New Roman"/>
        </w:rPr>
      </w:pPr>
      <w:r>
        <w:rPr>
          <w:rFonts w:ascii="Times New Roman" w:hAnsi="Times New Roman" w:cs="Times New Roman"/>
        </w:rPr>
        <w:t xml:space="preserve">                                       </w:t>
      </w:r>
      <w:r w:rsidRPr="00556D8F">
        <w:rPr>
          <w:rFonts w:ascii="Times New Roman" w:hAnsi="Times New Roman" w:cs="Times New Roman"/>
        </w:rPr>
        <w:t>% = the percentage of a</w:t>
      </w:r>
      <w:r>
        <w:rPr>
          <w:rFonts w:ascii="Times New Roman" w:hAnsi="Times New Roman" w:cs="Times New Roman"/>
        </w:rPr>
        <w:t xml:space="preserve">ll </w:t>
      </w:r>
      <w:r w:rsidRPr="00556D8F">
        <w:rPr>
          <w:rFonts w:ascii="Times New Roman" w:hAnsi="Times New Roman" w:cs="Times New Roman"/>
        </w:rPr>
        <w:t>IS competitors in the sport who reached the top 8 in their best event</w:t>
      </w:r>
      <w:r>
        <w:rPr>
          <w:rFonts w:ascii="Times New Roman" w:hAnsi="Times New Roman" w:cs="Times New Roman"/>
        </w:rPr>
        <w:t>.</w:t>
      </w:r>
    </w:p>
    <w:p w14:paraId="184B6A9F" w14:textId="77777777" w:rsidR="0065500E" w:rsidRDefault="0065500E" w:rsidP="004463CD">
      <w:pPr>
        <w:spacing w:after="0"/>
        <w:jc w:val="both"/>
        <w:rPr>
          <w:rFonts w:ascii="Palatino Linotype" w:hAnsi="Palatino Linotype"/>
        </w:rPr>
      </w:pPr>
    </w:p>
    <w:p w14:paraId="1BF4ED89" w14:textId="77777777" w:rsidR="004E36FE" w:rsidRDefault="004E36FE" w:rsidP="004463CD">
      <w:pPr>
        <w:spacing w:after="0"/>
        <w:jc w:val="both"/>
        <w:rPr>
          <w:rFonts w:ascii="Palatino Linotype" w:hAnsi="Palatino Linotype"/>
        </w:rPr>
      </w:pPr>
    </w:p>
    <w:p w14:paraId="748D6BF8" w14:textId="77777777" w:rsidR="00EF49CB" w:rsidRPr="00EF49CB" w:rsidRDefault="00EF49CB" w:rsidP="00EF49CB">
      <w:pPr>
        <w:spacing w:after="0"/>
        <w:jc w:val="both"/>
        <w:rPr>
          <w:rFonts w:ascii="Palatino Linotype" w:hAnsi="Palatino Linotype"/>
          <w:b/>
          <w:bCs/>
          <w:i/>
          <w:iCs/>
        </w:rPr>
      </w:pPr>
      <w:r w:rsidRPr="00EF49CB">
        <w:rPr>
          <w:rFonts w:ascii="Palatino Linotype" w:hAnsi="Palatino Linotype"/>
          <w:b/>
          <w:bCs/>
          <w:i/>
          <w:iCs/>
        </w:rPr>
        <w:t xml:space="preserve">Medals </w:t>
      </w:r>
    </w:p>
    <w:p w14:paraId="7073FCA1" w14:textId="77777777" w:rsidR="00EF49CB" w:rsidRPr="00EF49CB" w:rsidRDefault="00EF49CB" w:rsidP="00EF49CB">
      <w:pPr>
        <w:spacing w:after="0"/>
        <w:jc w:val="both"/>
        <w:rPr>
          <w:rFonts w:ascii="Palatino Linotype" w:hAnsi="Palatino Linotype"/>
        </w:rPr>
      </w:pPr>
    </w:p>
    <w:p w14:paraId="2CAFB04A" w14:textId="05AFEFE7" w:rsidR="00EF49CB" w:rsidRPr="00EF49CB" w:rsidRDefault="00EF49CB" w:rsidP="00EF49CB">
      <w:pPr>
        <w:spacing w:after="0"/>
        <w:jc w:val="both"/>
        <w:rPr>
          <w:rFonts w:ascii="Palatino Linotype" w:hAnsi="Palatino Linotype"/>
        </w:rPr>
      </w:pPr>
      <w:r w:rsidRPr="00EF49CB">
        <w:rPr>
          <w:rFonts w:ascii="Palatino Linotype" w:hAnsi="Palatino Linotype"/>
        </w:rPr>
        <w:t xml:space="preserve">The </w:t>
      </w:r>
      <w:r w:rsidR="00E353AA">
        <w:rPr>
          <w:rFonts w:ascii="Palatino Linotype" w:hAnsi="Palatino Linotype"/>
        </w:rPr>
        <w:t>totals</w:t>
      </w:r>
      <w:r w:rsidRPr="00EF49CB">
        <w:rPr>
          <w:rFonts w:ascii="Palatino Linotype" w:hAnsi="Palatino Linotype"/>
        </w:rPr>
        <w:t xml:space="preserve"> for members of Team GB who won medals at the s</w:t>
      </w:r>
      <w:r w:rsidR="004511DA">
        <w:rPr>
          <w:rFonts w:ascii="Palatino Linotype" w:hAnsi="Palatino Linotype"/>
        </w:rPr>
        <w:t>even</w:t>
      </w:r>
      <w:r w:rsidRPr="00EF49CB">
        <w:rPr>
          <w:rFonts w:ascii="Palatino Linotype" w:hAnsi="Palatino Linotype"/>
        </w:rPr>
        <w:t xml:space="preserve"> Games of the twenty-first century are shown in Table 4. The</w:t>
      </w:r>
      <w:r w:rsidR="00B15B43">
        <w:rPr>
          <w:rFonts w:ascii="Palatino Linotype" w:hAnsi="Palatino Linotype"/>
        </w:rPr>
        <w:t>y</w:t>
      </w:r>
      <w:r w:rsidRPr="00EF49CB">
        <w:rPr>
          <w:rFonts w:ascii="Palatino Linotype" w:hAnsi="Palatino Linotype"/>
        </w:rPr>
        <w:t xml:space="preserve"> rise steadily from 48 at Sydney in 2000 to 130 at Rio in 2016, dip to 111 </w:t>
      </w:r>
      <w:r w:rsidR="00815C63">
        <w:rPr>
          <w:rFonts w:ascii="Palatino Linotype" w:hAnsi="Palatino Linotype"/>
        </w:rPr>
        <w:t>in</w:t>
      </w:r>
      <w:r w:rsidRPr="00EF49CB">
        <w:rPr>
          <w:rFonts w:ascii="Palatino Linotype" w:hAnsi="Palatino Linotype"/>
        </w:rPr>
        <w:t xml:space="preserve"> Tokyo</w:t>
      </w:r>
      <w:r w:rsidR="00815C63">
        <w:rPr>
          <w:rFonts w:ascii="Palatino Linotype" w:hAnsi="Palatino Linotype"/>
        </w:rPr>
        <w:t xml:space="preserve">, </w:t>
      </w:r>
      <w:r w:rsidR="00274DB8">
        <w:rPr>
          <w:rFonts w:ascii="Palatino Linotype" w:hAnsi="Palatino Linotype"/>
        </w:rPr>
        <w:t xml:space="preserve">and </w:t>
      </w:r>
      <w:r w:rsidR="00815C63">
        <w:rPr>
          <w:rFonts w:ascii="Palatino Linotype" w:hAnsi="Palatino Linotype"/>
        </w:rPr>
        <w:t xml:space="preserve">lift to </w:t>
      </w:r>
      <w:r w:rsidR="00274DB8">
        <w:rPr>
          <w:rFonts w:ascii="Palatino Linotype" w:hAnsi="Palatino Linotype"/>
        </w:rPr>
        <w:t>12</w:t>
      </w:r>
      <w:r w:rsidR="007A7C10">
        <w:rPr>
          <w:rFonts w:ascii="Palatino Linotype" w:hAnsi="Palatino Linotype"/>
        </w:rPr>
        <w:t>5</w:t>
      </w:r>
      <w:r w:rsidR="00815C63">
        <w:rPr>
          <w:rFonts w:ascii="Palatino Linotype" w:hAnsi="Palatino Linotype"/>
        </w:rPr>
        <w:t xml:space="preserve"> in Paris</w:t>
      </w:r>
      <w:r w:rsidRPr="00EF49CB">
        <w:rPr>
          <w:rFonts w:ascii="Palatino Linotype" w:hAnsi="Palatino Linotype"/>
        </w:rPr>
        <w:t>. It must be remembered that each member of medal-winning groups, for example relay squads in athletics and teams in hockey, receives a medal.</w:t>
      </w:r>
      <w:r w:rsidR="00564AD9">
        <w:rPr>
          <w:rFonts w:ascii="Palatino Linotype" w:hAnsi="Palatino Linotype"/>
        </w:rPr>
        <w:t xml:space="preserve"> </w:t>
      </w:r>
      <w:r w:rsidRPr="00EF49CB">
        <w:rPr>
          <w:rFonts w:ascii="Palatino Linotype" w:hAnsi="Palatino Linotype"/>
        </w:rPr>
        <w:t>A few competitors won more than one medal at each Games but are counted only once.</w:t>
      </w:r>
    </w:p>
    <w:p w14:paraId="2411225E" w14:textId="58EE3CC2" w:rsidR="00EF49CB" w:rsidRDefault="00EF49CB" w:rsidP="00C2405D">
      <w:pPr>
        <w:tabs>
          <w:tab w:val="left" w:pos="284"/>
        </w:tabs>
        <w:spacing w:after="0"/>
        <w:jc w:val="both"/>
        <w:rPr>
          <w:rFonts w:ascii="Palatino Linotype" w:hAnsi="Palatino Linotype"/>
        </w:rPr>
      </w:pPr>
      <w:r w:rsidRPr="00EF49CB">
        <w:rPr>
          <w:rFonts w:ascii="Palatino Linotype" w:hAnsi="Palatino Linotype"/>
        </w:rPr>
        <w:lastRenderedPageBreak/>
        <w:tab/>
        <w:t>Team members who had not been educated at independent schools saw their medal total increase from 32 in Sydney to 8</w:t>
      </w:r>
      <w:r w:rsidR="00E9776F">
        <w:rPr>
          <w:rFonts w:ascii="Palatino Linotype" w:hAnsi="Palatino Linotype"/>
        </w:rPr>
        <w:t>8</w:t>
      </w:r>
      <w:r w:rsidRPr="00EF49CB">
        <w:rPr>
          <w:rFonts w:ascii="Palatino Linotype" w:hAnsi="Palatino Linotype"/>
        </w:rPr>
        <w:t xml:space="preserve"> in Rio</w:t>
      </w:r>
      <w:r w:rsidR="00AE05A0">
        <w:rPr>
          <w:rFonts w:ascii="Palatino Linotype" w:hAnsi="Palatino Linotype"/>
        </w:rPr>
        <w:t xml:space="preserve">, </w:t>
      </w:r>
      <w:r w:rsidRPr="00EF49CB">
        <w:rPr>
          <w:rFonts w:ascii="Palatino Linotype" w:hAnsi="Palatino Linotype"/>
        </w:rPr>
        <w:t xml:space="preserve">dip to 73 </w:t>
      </w:r>
      <w:r w:rsidR="00201256">
        <w:rPr>
          <w:rFonts w:ascii="Palatino Linotype" w:hAnsi="Palatino Linotype"/>
        </w:rPr>
        <w:t>in</w:t>
      </w:r>
      <w:r w:rsidRPr="00EF49CB">
        <w:rPr>
          <w:rFonts w:ascii="Palatino Linotype" w:hAnsi="Palatino Linotype"/>
        </w:rPr>
        <w:t xml:space="preserve"> Tokyo</w:t>
      </w:r>
      <w:r w:rsidR="00AE05A0">
        <w:rPr>
          <w:rFonts w:ascii="Palatino Linotype" w:hAnsi="Palatino Linotype"/>
        </w:rPr>
        <w:t xml:space="preserve"> and then rise to </w:t>
      </w:r>
      <w:r w:rsidR="00AC553E">
        <w:rPr>
          <w:rFonts w:ascii="Palatino Linotype" w:hAnsi="Palatino Linotype"/>
        </w:rPr>
        <w:t>81</w:t>
      </w:r>
      <w:r w:rsidR="00201256">
        <w:rPr>
          <w:rFonts w:ascii="Palatino Linotype" w:hAnsi="Palatino Linotype"/>
        </w:rPr>
        <w:t xml:space="preserve"> in Paris</w:t>
      </w:r>
      <w:r w:rsidRPr="00EF49CB">
        <w:rPr>
          <w:rFonts w:ascii="Palatino Linotype" w:hAnsi="Palatino Linotype"/>
        </w:rPr>
        <w:t>. Their privately educated team-mates increased their total from 16 in Sydney to 42 in Rio</w:t>
      </w:r>
      <w:r w:rsidR="00201256">
        <w:rPr>
          <w:rFonts w:ascii="Palatino Linotype" w:hAnsi="Palatino Linotype"/>
        </w:rPr>
        <w:t xml:space="preserve">, </w:t>
      </w:r>
      <w:r w:rsidRPr="00EF49CB">
        <w:rPr>
          <w:rFonts w:ascii="Palatino Linotype" w:hAnsi="Palatino Linotype"/>
        </w:rPr>
        <w:t xml:space="preserve">saw it drop to 38 </w:t>
      </w:r>
      <w:r w:rsidR="00201256">
        <w:rPr>
          <w:rFonts w:ascii="Palatino Linotype" w:hAnsi="Palatino Linotype"/>
        </w:rPr>
        <w:t>in</w:t>
      </w:r>
      <w:r w:rsidRPr="00EF49CB">
        <w:rPr>
          <w:rFonts w:ascii="Palatino Linotype" w:hAnsi="Palatino Linotype"/>
        </w:rPr>
        <w:t xml:space="preserve"> Tokyo</w:t>
      </w:r>
      <w:r w:rsidR="00201256">
        <w:rPr>
          <w:rFonts w:ascii="Palatino Linotype" w:hAnsi="Palatino Linotype"/>
        </w:rPr>
        <w:t>, and rise to a near-record 44 in Paris</w:t>
      </w:r>
      <w:r w:rsidRPr="00EF49CB">
        <w:rPr>
          <w:rFonts w:ascii="Palatino Linotype" w:hAnsi="Palatino Linotype"/>
        </w:rPr>
        <w:t xml:space="preserve">. </w:t>
      </w:r>
      <w:r w:rsidR="001034D4">
        <w:rPr>
          <w:rFonts w:ascii="Palatino Linotype" w:hAnsi="Palatino Linotype"/>
        </w:rPr>
        <w:t>The percentage of each school</w:t>
      </w:r>
      <w:r w:rsidR="002872A7">
        <w:rPr>
          <w:rFonts w:ascii="Palatino Linotype" w:hAnsi="Palatino Linotype"/>
        </w:rPr>
        <w:t xml:space="preserve">-group who won medals </w:t>
      </w:r>
      <w:r w:rsidR="001E0DE6">
        <w:rPr>
          <w:rFonts w:ascii="Palatino Linotype" w:hAnsi="Palatino Linotype"/>
        </w:rPr>
        <w:t xml:space="preserve">was a record for both: </w:t>
      </w:r>
      <w:r w:rsidR="00AB1772">
        <w:rPr>
          <w:rFonts w:ascii="Palatino Linotype" w:hAnsi="Palatino Linotype"/>
        </w:rPr>
        <w:t>3</w:t>
      </w:r>
      <w:r w:rsidR="00C74955">
        <w:rPr>
          <w:rFonts w:ascii="Palatino Linotype" w:hAnsi="Palatino Linotype"/>
        </w:rPr>
        <w:t>3.8</w:t>
      </w:r>
      <w:r w:rsidR="00AB1772">
        <w:rPr>
          <w:rFonts w:ascii="Palatino Linotype" w:hAnsi="Palatino Linotype"/>
        </w:rPr>
        <w:t xml:space="preserve">% for those not educated privately; </w:t>
      </w:r>
      <w:r w:rsidR="00BB202B">
        <w:rPr>
          <w:rFonts w:ascii="Palatino Linotype" w:hAnsi="Palatino Linotype"/>
        </w:rPr>
        <w:t xml:space="preserve">50.6% for </w:t>
      </w:r>
      <w:r w:rsidR="008C2CDE">
        <w:rPr>
          <w:rFonts w:ascii="Palatino Linotype" w:hAnsi="Palatino Linotype"/>
        </w:rPr>
        <w:t xml:space="preserve">those educated privately. </w:t>
      </w:r>
      <w:proofErr w:type="gramStart"/>
      <w:r w:rsidR="009B407A">
        <w:rPr>
          <w:rFonts w:ascii="Palatino Linotype" w:hAnsi="Palatino Linotype"/>
        </w:rPr>
        <w:t>Privately-educated</w:t>
      </w:r>
      <w:proofErr w:type="gramEnd"/>
      <w:r w:rsidR="009B407A">
        <w:rPr>
          <w:rFonts w:ascii="Palatino Linotype" w:hAnsi="Palatino Linotype"/>
        </w:rPr>
        <w:t xml:space="preserve"> </w:t>
      </w:r>
      <w:r w:rsidR="00187989">
        <w:rPr>
          <w:rFonts w:ascii="Palatino Linotype" w:hAnsi="Palatino Linotype"/>
        </w:rPr>
        <w:t xml:space="preserve">competitors </w:t>
      </w:r>
      <w:r w:rsidR="009B407A">
        <w:rPr>
          <w:rFonts w:ascii="Palatino Linotype" w:hAnsi="Palatino Linotype"/>
        </w:rPr>
        <w:t>comprise</w:t>
      </w:r>
      <w:r w:rsidR="000E4A68">
        <w:rPr>
          <w:rFonts w:ascii="Palatino Linotype" w:hAnsi="Palatino Linotype"/>
        </w:rPr>
        <w:t>d</w:t>
      </w:r>
      <w:r w:rsidR="009B407A">
        <w:rPr>
          <w:rFonts w:ascii="Palatino Linotype" w:hAnsi="Palatino Linotype"/>
        </w:rPr>
        <w:t xml:space="preserve"> </w:t>
      </w:r>
      <w:r w:rsidR="00F3309A">
        <w:rPr>
          <w:rFonts w:ascii="Palatino Linotype" w:hAnsi="Palatino Linotype"/>
        </w:rPr>
        <w:t>27</w:t>
      </w:r>
      <w:r w:rsidR="009B407A">
        <w:rPr>
          <w:rFonts w:ascii="Palatino Linotype" w:hAnsi="Palatino Linotype"/>
        </w:rPr>
        <w:t>%</w:t>
      </w:r>
      <w:r w:rsidR="00956A74">
        <w:rPr>
          <w:rFonts w:ascii="Palatino Linotype" w:hAnsi="Palatino Linotype"/>
        </w:rPr>
        <w:t xml:space="preserve"> </w:t>
      </w:r>
      <w:r w:rsidR="00C83B0A">
        <w:rPr>
          <w:rFonts w:ascii="Palatino Linotype" w:hAnsi="Palatino Linotype"/>
        </w:rPr>
        <w:t xml:space="preserve">of Team GB </w:t>
      </w:r>
      <w:r w:rsidR="00956A74">
        <w:rPr>
          <w:rFonts w:ascii="Palatino Linotype" w:hAnsi="Palatino Linotype"/>
        </w:rPr>
        <w:t xml:space="preserve">and </w:t>
      </w:r>
      <w:r w:rsidR="00CF332A">
        <w:rPr>
          <w:rFonts w:ascii="Palatino Linotype" w:hAnsi="Palatino Linotype"/>
        </w:rPr>
        <w:t>pr</w:t>
      </w:r>
      <w:r w:rsidR="00F3309A">
        <w:rPr>
          <w:rFonts w:ascii="Palatino Linotype" w:hAnsi="Palatino Linotype"/>
        </w:rPr>
        <w:t>ovided 3</w:t>
      </w:r>
      <w:r w:rsidR="00221AA6">
        <w:rPr>
          <w:rFonts w:ascii="Palatino Linotype" w:hAnsi="Palatino Linotype"/>
        </w:rPr>
        <w:t>5</w:t>
      </w:r>
      <w:r w:rsidR="00F3309A">
        <w:rPr>
          <w:rFonts w:ascii="Palatino Linotype" w:hAnsi="Palatino Linotype"/>
        </w:rPr>
        <w:t>% of the medallists</w:t>
      </w:r>
      <w:r w:rsidR="00956A74">
        <w:rPr>
          <w:rFonts w:ascii="Palatino Linotype" w:hAnsi="Palatino Linotype"/>
        </w:rPr>
        <w:t>. H</w:t>
      </w:r>
      <w:r w:rsidR="00A25732">
        <w:rPr>
          <w:rFonts w:ascii="Palatino Linotype" w:hAnsi="Palatino Linotype"/>
        </w:rPr>
        <w:t>alf came home with a m</w:t>
      </w:r>
      <w:r w:rsidR="00CC4E08">
        <w:rPr>
          <w:rFonts w:ascii="Palatino Linotype" w:hAnsi="Palatino Linotype"/>
        </w:rPr>
        <w:t xml:space="preserve">edal. </w:t>
      </w:r>
      <w:r w:rsidRPr="00EF49CB">
        <w:rPr>
          <w:rFonts w:ascii="Palatino Linotype" w:hAnsi="Palatino Linotype"/>
        </w:rPr>
        <w:t>T</w:t>
      </w:r>
      <w:r w:rsidR="0001455A">
        <w:rPr>
          <w:rFonts w:ascii="Palatino Linotype" w:hAnsi="Palatino Linotype"/>
        </w:rPr>
        <w:t xml:space="preserve">he </w:t>
      </w:r>
      <w:r w:rsidRPr="00EF49CB">
        <w:rPr>
          <w:rFonts w:ascii="Palatino Linotype" w:hAnsi="Palatino Linotype"/>
        </w:rPr>
        <w:t>1</w:t>
      </w:r>
      <w:r w:rsidR="00A410B5">
        <w:rPr>
          <w:rFonts w:ascii="Palatino Linotype" w:hAnsi="Palatino Linotype"/>
        </w:rPr>
        <w:t>2</w:t>
      </w:r>
      <w:r w:rsidR="001A404F">
        <w:rPr>
          <w:rFonts w:ascii="Palatino Linotype" w:hAnsi="Palatino Linotype"/>
        </w:rPr>
        <w:t>5</w:t>
      </w:r>
      <w:r w:rsidRPr="00EF49CB">
        <w:rPr>
          <w:rFonts w:ascii="Palatino Linotype" w:hAnsi="Palatino Linotype"/>
        </w:rPr>
        <w:t xml:space="preserve"> medallists </w:t>
      </w:r>
      <w:r w:rsidR="000A1DAD">
        <w:rPr>
          <w:rFonts w:ascii="Palatino Linotype" w:hAnsi="Palatino Linotype"/>
        </w:rPr>
        <w:t>in Paris</w:t>
      </w:r>
      <w:r w:rsidRPr="00EF49CB">
        <w:rPr>
          <w:rFonts w:ascii="Palatino Linotype" w:hAnsi="Palatino Linotype"/>
        </w:rPr>
        <w:t xml:space="preserve"> were evenly matched by gender: </w:t>
      </w:r>
      <w:r w:rsidR="00C51697">
        <w:rPr>
          <w:rFonts w:ascii="Palatino Linotype" w:hAnsi="Palatino Linotype"/>
        </w:rPr>
        <w:t>6</w:t>
      </w:r>
      <w:r w:rsidR="00913672">
        <w:rPr>
          <w:rFonts w:ascii="Palatino Linotype" w:hAnsi="Palatino Linotype"/>
        </w:rPr>
        <w:t>5</w:t>
      </w:r>
      <w:r w:rsidRPr="00EF49CB">
        <w:rPr>
          <w:rFonts w:ascii="Palatino Linotype" w:hAnsi="Palatino Linotype"/>
        </w:rPr>
        <w:t xml:space="preserve"> men and </w:t>
      </w:r>
      <w:r w:rsidR="00B84BC5">
        <w:rPr>
          <w:rFonts w:ascii="Palatino Linotype" w:hAnsi="Palatino Linotype"/>
        </w:rPr>
        <w:t>60</w:t>
      </w:r>
      <w:r w:rsidRPr="00EF49CB">
        <w:rPr>
          <w:rFonts w:ascii="Palatino Linotype" w:hAnsi="Palatino Linotype"/>
        </w:rPr>
        <w:t xml:space="preserve"> women. </w:t>
      </w:r>
      <w:r w:rsidR="00541221">
        <w:rPr>
          <w:rFonts w:ascii="Palatino Linotype" w:hAnsi="Palatino Linotype"/>
        </w:rPr>
        <w:t>Wom</w:t>
      </w:r>
      <w:r w:rsidRPr="00EF49CB">
        <w:rPr>
          <w:rFonts w:ascii="Palatino Linotype" w:hAnsi="Palatino Linotype"/>
        </w:rPr>
        <w:t xml:space="preserve">en, </w:t>
      </w:r>
      <w:r w:rsidR="00840A56">
        <w:rPr>
          <w:rFonts w:ascii="Palatino Linotype" w:hAnsi="Palatino Linotype"/>
        </w:rPr>
        <w:t>43</w:t>
      </w:r>
      <w:r w:rsidRPr="00EF49CB">
        <w:rPr>
          <w:rFonts w:ascii="Palatino Linotype" w:hAnsi="Palatino Linotype"/>
        </w:rPr>
        <w:t>, overtook men, 3</w:t>
      </w:r>
      <w:r w:rsidR="00B84BC5">
        <w:rPr>
          <w:rFonts w:ascii="Palatino Linotype" w:hAnsi="Palatino Linotype"/>
        </w:rPr>
        <w:t>8</w:t>
      </w:r>
      <w:r w:rsidRPr="00EF49CB">
        <w:rPr>
          <w:rFonts w:ascii="Palatino Linotype" w:hAnsi="Palatino Linotype"/>
        </w:rPr>
        <w:t>, for those educated at state schools or abroad; men, 2</w:t>
      </w:r>
      <w:r w:rsidR="00477397">
        <w:rPr>
          <w:rFonts w:ascii="Palatino Linotype" w:hAnsi="Palatino Linotype"/>
        </w:rPr>
        <w:t>7</w:t>
      </w:r>
      <w:r w:rsidRPr="00EF49CB">
        <w:rPr>
          <w:rFonts w:ascii="Palatino Linotype" w:hAnsi="Palatino Linotype"/>
        </w:rPr>
        <w:t xml:space="preserve">, led </w:t>
      </w:r>
      <w:r w:rsidR="00C01844">
        <w:rPr>
          <w:rFonts w:ascii="Palatino Linotype" w:hAnsi="Palatino Linotype"/>
        </w:rPr>
        <w:t>wo</w:t>
      </w:r>
      <w:r w:rsidRPr="00EF49CB">
        <w:rPr>
          <w:rFonts w:ascii="Palatino Linotype" w:hAnsi="Palatino Linotype"/>
        </w:rPr>
        <w:t>men, 1</w:t>
      </w:r>
      <w:r w:rsidR="00477397">
        <w:rPr>
          <w:rFonts w:ascii="Palatino Linotype" w:hAnsi="Palatino Linotype"/>
        </w:rPr>
        <w:t>7</w:t>
      </w:r>
      <w:r w:rsidRPr="00EF49CB">
        <w:rPr>
          <w:rFonts w:ascii="Palatino Linotype" w:hAnsi="Palatino Linotype"/>
        </w:rPr>
        <w:t xml:space="preserve">, for those educated privately. Once more, </w:t>
      </w:r>
      <w:r w:rsidR="001F2D11">
        <w:rPr>
          <w:rFonts w:ascii="Palatino Linotype" w:hAnsi="Palatino Linotype"/>
        </w:rPr>
        <w:t>Paris</w:t>
      </w:r>
      <w:r w:rsidRPr="00EF49CB">
        <w:rPr>
          <w:rFonts w:ascii="Palatino Linotype" w:hAnsi="Palatino Linotype"/>
        </w:rPr>
        <w:t xml:space="preserve"> proved a good Games for female members of Team GB.</w:t>
      </w:r>
    </w:p>
    <w:p w14:paraId="76020E10" w14:textId="77777777" w:rsidR="0065500E" w:rsidRDefault="0065500E" w:rsidP="00C2405D">
      <w:pPr>
        <w:tabs>
          <w:tab w:val="left" w:pos="284"/>
        </w:tabs>
        <w:spacing w:after="0"/>
        <w:jc w:val="both"/>
        <w:rPr>
          <w:rFonts w:ascii="Palatino Linotype" w:hAnsi="Palatino Linotype"/>
        </w:rPr>
      </w:pPr>
    </w:p>
    <w:p w14:paraId="2112ABA8" w14:textId="77777777" w:rsidR="0065500E" w:rsidRDefault="0065500E" w:rsidP="0065500E">
      <w:pPr>
        <w:jc w:val="center"/>
        <w:rPr>
          <w:rFonts w:ascii="Times New Roman" w:hAnsi="Times New Roman" w:cs="Times New Roman"/>
        </w:rPr>
      </w:pPr>
      <w:r w:rsidRPr="00160C62">
        <w:rPr>
          <w:rFonts w:ascii="Times New Roman" w:hAnsi="Times New Roman" w:cs="Times New Roman"/>
          <w:b/>
        </w:rPr>
        <w:t>Table 4</w:t>
      </w:r>
      <w:r>
        <w:rPr>
          <w:rFonts w:ascii="Times New Roman" w:hAnsi="Times New Roman" w:cs="Times New Roman"/>
        </w:rPr>
        <w:t xml:space="preserve"> Medallists (or top 3) for Team GB, Summer Olympics 2000-2024</w:t>
      </w:r>
    </w:p>
    <w:tbl>
      <w:tblPr>
        <w:tblStyle w:val="TableGrid"/>
        <w:tblW w:w="9914" w:type="dxa"/>
        <w:jc w:val="center"/>
        <w:tblLook w:val="04A0" w:firstRow="1" w:lastRow="0" w:firstColumn="1" w:lastColumn="0" w:noHBand="0" w:noVBand="1"/>
      </w:tblPr>
      <w:tblGrid>
        <w:gridCol w:w="2004"/>
        <w:gridCol w:w="1130"/>
        <w:gridCol w:w="1130"/>
        <w:gridCol w:w="1130"/>
        <w:gridCol w:w="1130"/>
        <w:gridCol w:w="1130"/>
        <w:gridCol w:w="1130"/>
        <w:gridCol w:w="1130"/>
      </w:tblGrid>
      <w:tr w:rsidR="0065500E" w14:paraId="0909DDD9" w14:textId="77777777" w:rsidTr="00A65827">
        <w:trPr>
          <w:jc w:val="center"/>
        </w:trPr>
        <w:tc>
          <w:tcPr>
            <w:tcW w:w="2004" w:type="dxa"/>
          </w:tcPr>
          <w:p w14:paraId="645014A3" w14:textId="77777777" w:rsidR="0065500E" w:rsidRDefault="0065500E" w:rsidP="00A65827">
            <w:pPr>
              <w:rPr>
                <w:rFonts w:ascii="Times New Roman" w:hAnsi="Times New Roman" w:cs="Times New Roman"/>
                <w:sz w:val="24"/>
                <w:szCs w:val="24"/>
              </w:rPr>
            </w:pPr>
            <w:r>
              <w:rPr>
                <w:rFonts w:ascii="Times New Roman" w:hAnsi="Times New Roman" w:cs="Times New Roman"/>
                <w:sz w:val="24"/>
                <w:szCs w:val="24"/>
              </w:rPr>
              <w:t>IS = Independent</w:t>
            </w:r>
          </w:p>
          <w:p w14:paraId="6F348B6D" w14:textId="77777777" w:rsidR="0065500E" w:rsidRDefault="0065500E" w:rsidP="00A65827">
            <w:pPr>
              <w:rPr>
                <w:rFonts w:ascii="Times New Roman" w:hAnsi="Times New Roman" w:cs="Times New Roman"/>
                <w:sz w:val="24"/>
                <w:szCs w:val="24"/>
              </w:rPr>
            </w:pPr>
            <w:r>
              <w:rPr>
                <w:rFonts w:ascii="Times New Roman" w:hAnsi="Times New Roman" w:cs="Times New Roman"/>
                <w:sz w:val="24"/>
                <w:szCs w:val="24"/>
              </w:rPr>
              <w:t xml:space="preserve">        Schools</w:t>
            </w:r>
          </w:p>
        </w:tc>
        <w:tc>
          <w:tcPr>
            <w:tcW w:w="1130" w:type="dxa"/>
          </w:tcPr>
          <w:p w14:paraId="4DD5C91C"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 xml:space="preserve">Sydney </w:t>
            </w:r>
          </w:p>
          <w:p w14:paraId="1D912266"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2000</w:t>
            </w:r>
          </w:p>
        </w:tc>
        <w:tc>
          <w:tcPr>
            <w:tcW w:w="1130" w:type="dxa"/>
          </w:tcPr>
          <w:p w14:paraId="63E153C2"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 xml:space="preserve">Athens </w:t>
            </w:r>
          </w:p>
          <w:p w14:paraId="565715DD"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2004</w:t>
            </w:r>
          </w:p>
        </w:tc>
        <w:tc>
          <w:tcPr>
            <w:tcW w:w="1130" w:type="dxa"/>
          </w:tcPr>
          <w:p w14:paraId="65EE97B3"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 xml:space="preserve">Beijing </w:t>
            </w:r>
          </w:p>
          <w:p w14:paraId="0D3E94C2"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2008</w:t>
            </w:r>
          </w:p>
        </w:tc>
        <w:tc>
          <w:tcPr>
            <w:tcW w:w="1130" w:type="dxa"/>
          </w:tcPr>
          <w:p w14:paraId="34DD8B14"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 xml:space="preserve">London </w:t>
            </w:r>
          </w:p>
          <w:p w14:paraId="322D4560"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2012</w:t>
            </w:r>
          </w:p>
        </w:tc>
        <w:tc>
          <w:tcPr>
            <w:tcW w:w="1130" w:type="dxa"/>
          </w:tcPr>
          <w:p w14:paraId="0DCB35D1" w14:textId="77777777" w:rsidR="0065500E" w:rsidRPr="00C514EF" w:rsidRDefault="0065500E" w:rsidP="00A65827">
            <w:pPr>
              <w:jc w:val="center"/>
              <w:rPr>
                <w:rFonts w:ascii="Times New Roman" w:hAnsi="Times New Roman" w:cs="Times New Roman"/>
                <w:sz w:val="24"/>
                <w:szCs w:val="24"/>
              </w:rPr>
            </w:pPr>
            <w:r w:rsidRPr="00C514EF">
              <w:rPr>
                <w:rFonts w:ascii="Times New Roman" w:hAnsi="Times New Roman" w:cs="Times New Roman"/>
                <w:sz w:val="24"/>
                <w:szCs w:val="24"/>
              </w:rPr>
              <w:t>Rio</w:t>
            </w:r>
          </w:p>
          <w:p w14:paraId="47DC4068" w14:textId="77777777" w:rsidR="0065500E" w:rsidRPr="00C514EF" w:rsidRDefault="0065500E" w:rsidP="00A65827">
            <w:pPr>
              <w:jc w:val="center"/>
              <w:rPr>
                <w:rFonts w:ascii="Times New Roman" w:hAnsi="Times New Roman" w:cs="Times New Roman"/>
                <w:sz w:val="24"/>
                <w:szCs w:val="24"/>
              </w:rPr>
            </w:pPr>
            <w:r w:rsidRPr="00C514EF">
              <w:rPr>
                <w:rFonts w:ascii="Times New Roman" w:hAnsi="Times New Roman" w:cs="Times New Roman"/>
                <w:sz w:val="24"/>
                <w:szCs w:val="24"/>
              </w:rPr>
              <w:t>2016</w:t>
            </w:r>
          </w:p>
        </w:tc>
        <w:tc>
          <w:tcPr>
            <w:tcW w:w="1130" w:type="dxa"/>
          </w:tcPr>
          <w:p w14:paraId="679FB96F"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Tokyo</w:t>
            </w:r>
          </w:p>
          <w:p w14:paraId="7599C77D" w14:textId="77777777" w:rsidR="0065500E" w:rsidRPr="00C514EF" w:rsidRDefault="0065500E" w:rsidP="00A65827">
            <w:pPr>
              <w:jc w:val="center"/>
              <w:rPr>
                <w:rFonts w:ascii="Times New Roman" w:hAnsi="Times New Roman" w:cs="Times New Roman"/>
                <w:sz w:val="24"/>
                <w:szCs w:val="24"/>
              </w:rPr>
            </w:pPr>
            <w:r>
              <w:rPr>
                <w:rFonts w:ascii="Times New Roman" w:hAnsi="Times New Roman" w:cs="Times New Roman"/>
                <w:sz w:val="24"/>
                <w:szCs w:val="24"/>
              </w:rPr>
              <w:t>2020</w:t>
            </w:r>
          </w:p>
        </w:tc>
        <w:tc>
          <w:tcPr>
            <w:tcW w:w="1130" w:type="dxa"/>
          </w:tcPr>
          <w:p w14:paraId="27870364"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Paris</w:t>
            </w:r>
          </w:p>
          <w:p w14:paraId="0199EC46"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2024</w:t>
            </w:r>
          </w:p>
        </w:tc>
      </w:tr>
      <w:tr w:rsidR="0065500E" w14:paraId="6E2D8BD4" w14:textId="77777777" w:rsidTr="00A65827">
        <w:trPr>
          <w:jc w:val="center"/>
        </w:trPr>
        <w:tc>
          <w:tcPr>
            <w:tcW w:w="2004" w:type="dxa"/>
          </w:tcPr>
          <w:p w14:paraId="5A908BF3" w14:textId="77777777" w:rsidR="0065500E" w:rsidRPr="00934166" w:rsidRDefault="0065500E" w:rsidP="00A65827">
            <w:pPr>
              <w:rPr>
                <w:rFonts w:ascii="Times New Roman" w:hAnsi="Times New Roman" w:cs="Times New Roman"/>
                <w:b/>
                <w:sz w:val="24"/>
                <w:szCs w:val="24"/>
              </w:rPr>
            </w:pPr>
            <w:r>
              <w:rPr>
                <w:rFonts w:ascii="Times New Roman" w:hAnsi="Times New Roman" w:cs="Times New Roman"/>
                <w:b/>
                <w:sz w:val="24"/>
                <w:szCs w:val="24"/>
              </w:rPr>
              <w:t xml:space="preserve">Non-IS in Team </w:t>
            </w:r>
            <w:r w:rsidRPr="00934166">
              <w:rPr>
                <w:rFonts w:ascii="Times New Roman" w:hAnsi="Times New Roman" w:cs="Times New Roman"/>
                <w:b/>
                <w:sz w:val="24"/>
                <w:szCs w:val="24"/>
              </w:rPr>
              <w:t xml:space="preserve"> </w:t>
            </w:r>
          </w:p>
        </w:tc>
        <w:tc>
          <w:tcPr>
            <w:tcW w:w="1130" w:type="dxa"/>
          </w:tcPr>
          <w:p w14:paraId="7655BE81"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272</w:t>
            </w:r>
          </w:p>
        </w:tc>
        <w:tc>
          <w:tcPr>
            <w:tcW w:w="1130" w:type="dxa"/>
          </w:tcPr>
          <w:p w14:paraId="527A5F7C"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208</w:t>
            </w:r>
          </w:p>
        </w:tc>
        <w:tc>
          <w:tcPr>
            <w:tcW w:w="1130" w:type="dxa"/>
          </w:tcPr>
          <w:p w14:paraId="3BAE055E"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243</w:t>
            </w:r>
          </w:p>
        </w:tc>
        <w:tc>
          <w:tcPr>
            <w:tcW w:w="1130" w:type="dxa"/>
          </w:tcPr>
          <w:p w14:paraId="1E10C184"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448</w:t>
            </w:r>
          </w:p>
        </w:tc>
        <w:tc>
          <w:tcPr>
            <w:tcW w:w="1130" w:type="dxa"/>
          </w:tcPr>
          <w:p w14:paraId="03DC9AAE" w14:textId="77777777" w:rsidR="0065500E" w:rsidRPr="00C514EF" w:rsidRDefault="0065500E" w:rsidP="00A65827">
            <w:pPr>
              <w:jc w:val="center"/>
              <w:rPr>
                <w:rFonts w:ascii="Times New Roman" w:hAnsi="Times New Roman" w:cs="Times New Roman"/>
                <w:sz w:val="24"/>
                <w:szCs w:val="24"/>
              </w:rPr>
            </w:pPr>
            <w:r>
              <w:rPr>
                <w:rFonts w:ascii="Times New Roman" w:hAnsi="Times New Roman" w:cs="Times New Roman"/>
                <w:sz w:val="24"/>
                <w:szCs w:val="24"/>
              </w:rPr>
              <w:t>275</w:t>
            </w:r>
          </w:p>
        </w:tc>
        <w:tc>
          <w:tcPr>
            <w:tcW w:w="1130" w:type="dxa"/>
          </w:tcPr>
          <w:p w14:paraId="4126C1C1"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275</w:t>
            </w:r>
          </w:p>
        </w:tc>
        <w:tc>
          <w:tcPr>
            <w:tcW w:w="1130" w:type="dxa"/>
          </w:tcPr>
          <w:p w14:paraId="06E3D9F7"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240</w:t>
            </w:r>
          </w:p>
        </w:tc>
      </w:tr>
      <w:tr w:rsidR="0065500E" w14:paraId="1866F11A" w14:textId="77777777" w:rsidTr="00A65827">
        <w:trPr>
          <w:jc w:val="center"/>
        </w:trPr>
        <w:tc>
          <w:tcPr>
            <w:tcW w:w="2004" w:type="dxa"/>
          </w:tcPr>
          <w:p w14:paraId="645A3F92" w14:textId="77777777" w:rsidR="0065500E" w:rsidRDefault="0065500E" w:rsidP="00A65827">
            <w:pPr>
              <w:rPr>
                <w:rFonts w:ascii="Times New Roman" w:hAnsi="Times New Roman" w:cs="Times New Roman"/>
                <w:sz w:val="24"/>
                <w:szCs w:val="24"/>
              </w:rPr>
            </w:pPr>
            <w:r>
              <w:rPr>
                <w:rFonts w:ascii="Times New Roman" w:hAnsi="Times New Roman" w:cs="Times New Roman"/>
                <w:sz w:val="24"/>
                <w:szCs w:val="24"/>
              </w:rPr>
              <w:t>Medallists</w:t>
            </w:r>
          </w:p>
        </w:tc>
        <w:tc>
          <w:tcPr>
            <w:tcW w:w="1130" w:type="dxa"/>
          </w:tcPr>
          <w:p w14:paraId="7545B21B"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32</w:t>
            </w:r>
          </w:p>
        </w:tc>
        <w:tc>
          <w:tcPr>
            <w:tcW w:w="1130" w:type="dxa"/>
          </w:tcPr>
          <w:p w14:paraId="0DCEAF7F"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36</w:t>
            </w:r>
          </w:p>
        </w:tc>
        <w:tc>
          <w:tcPr>
            <w:tcW w:w="1130" w:type="dxa"/>
          </w:tcPr>
          <w:p w14:paraId="4D2F4E03"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44</w:t>
            </w:r>
          </w:p>
        </w:tc>
        <w:tc>
          <w:tcPr>
            <w:tcW w:w="1130" w:type="dxa"/>
          </w:tcPr>
          <w:p w14:paraId="2AD0AFBE"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67</w:t>
            </w:r>
          </w:p>
        </w:tc>
        <w:tc>
          <w:tcPr>
            <w:tcW w:w="1130" w:type="dxa"/>
          </w:tcPr>
          <w:p w14:paraId="22F2E005" w14:textId="77777777" w:rsidR="0065500E" w:rsidRPr="00C514EF" w:rsidRDefault="0065500E" w:rsidP="00A65827">
            <w:pPr>
              <w:jc w:val="center"/>
              <w:rPr>
                <w:rFonts w:ascii="Times New Roman" w:hAnsi="Times New Roman" w:cs="Times New Roman"/>
                <w:sz w:val="24"/>
                <w:szCs w:val="24"/>
              </w:rPr>
            </w:pPr>
            <w:r>
              <w:rPr>
                <w:rFonts w:ascii="Times New Roman" w:hAnsi="Times New Roman" w:cs="Times New Roman"/>
                <w:sz w:val="24"/>
                <w:szCs w:val="24"/>
              </w:rPr>
              <w:t>88</w:t>
            </w:r>
          </w:p>
        </w:tc>
        <w:tc>
          <w:tcPr>
            <w:tcW w:w="1130" w:type="dxa"/>
          </w:tcPr>
          <w:p w14:paraId="5A88EB0B"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73</w:t>
            </w:r>
          </w:p>
        </w:tc>
        <w:tc>
          <w:tcPr>
            <w:tcW w:w="1130" w:type="dxa"/>
          </w:tcPr>
          <w:p w14:paraId="51ADECEC"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81</w:t>
            </w:r>
          </w:p>
        </w:tc>
      </w:tr>
      <w:tr w:rsidR="0065500E" w14:paraId="077FDE82" w14:textId="77777777" w:rsidTr="00A65827">
        <w:trPr>
          <w:jc w:val="center"/>
        </w:trPr>
        <w:tc>
          <w:tcPr>
            <w:tcW w:w="2004" w:type="dxa"/>
          </w:tcPr>
          <w:p w14:paraId="403C4458" w14:textId="77777777" w:rsidR="0065500E" w:rsidRDefault="0065500E" w:rsidP="00A65827">
            <w:pPr>
              <w:rPr>
                <w:rFonts w:ascii="Times New Roman" w:hAnsi="Times New Roman" w:cs="Times New Roman"/>
                <w:sz w:val="24"/>
                <w:szCs w:val="24"/>
              </w:rPr>
            </w:pPr>
            <w:r>
              <w:rPr>
                <w:rFonts w:ascii="Times New Roman" w:hAnsi="Times New Roman" w:cs="Times New Roman"/>
                <w:sz w:val="24"/>
                <w:szCs w:val="24"/>
              </w:rPr>
              <w:t>% of non-IS</w:t>
            </w:r>
          </w:p>
        </w:tc>
        <w:tc>
          <w:tcPr>
            <w:tcW w:w="1130" w:type="dxa"/>
          </w:tcPr>
          <w:p w14:paraId="6316ABE6"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11.8</w:t>
            </w:r>
          </w:p>
        </w:tc>
        <w:tc>
          <w:tcPr>
            <w:tcW w:w="1130" w:type="dxa"/>
          </w:tcPr>
          <w:p w14:paraId="77CD7EC7"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17.3</w:t>
            </w:r>
          </w:p>
        </w:tc>
        <w:tc>
          <w:tcPr>
            <w:tcW w:w="1130" w:type="dxa"/>
          </w:tcPr>
          <w:p w14:paraId="21858B89"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18.1</w:t>
            </w:r>
          </w:p>
        </w:tc>
        <w:tc>
          <w:tcPr>
            <w:tcW w:w="1130" w:type="dxa"/>
          </w:tcPr>
          <w:p w14:paraId="1B46C856"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15.0</w:t>
            </w:r>
          </w:p>
        </w:tc>
        <w:tc>
          <w:tcPr>
            <w:tcW w:w="1130" w:type="dxa"/>
          </w:tcPr>
          <w:p w14:paraId="05803C40" w14:textId="77777777" w:rsidR="0065500E" w:rsidRPr="00C514EF" w:rsidRDefault="0065500E" w:rsidP="00A65827">
            <w:pPr>
              <w:jc w:val="center"/>
              <w:rPr>
                <w:rFonts w:ascii="Times New Roman" w:hAnsi="Times New Roman" w:cs="Times New Roman"/>
                <w:sz w:val="24"/>
                <w:szCs w:val="24"/>
              </w:rPr>
            </w:pPr>
            <w:r>
              <w:rPr>
                <w:rFonts w:ascii="Times New Roman" w:hAnsi="Times New Roman" w:cs="Times New Roman"/>
                <w:sz w:val="24"/>
                <w:szCs w:val="24"/>
              </w:rPr>
              <w:t>32.0</w:t>
            </w:r>
          </w:p>
        </w:tc>
        <w:tc>
          <w:tcPr>
            <w:tcW w:w="1130" w:type="dxa"/>
          </w:tcPr>
          <w:p w14:paraId="23940EC9"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26.5</w:t>
            </w:r>
          </w:p>
        </w:tc>
        <w:tc>
          <w:tcPr>
            <w:tcW w:w="1130" w:type="dxa"/>
          </w:tcPr>
          <w:p w14:paraId="0207FCF4"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33.8</w:t>
            </w:r>
          </w:p>
        </w:tc>
      </w:tr>
      <w:tr w:rsidR="0065500E" w14:paraId="71FEC052" w14:textId="77777777" w:rsidTr="00A65827">
        <w:trPr>
          <w:jc w:val="center"/>
        </w:trPr>
        <w:tc>
          <w:tcPr>
            <w:tcW w:w="2004" w:type="dxa"/>
          </w:tcPr>
          <w:p w14:paraId="4F87C7BE" w14:textId="77777777" w:rsidR="0065500E" w:rsidRDefault="0065500E" w:rsidP="00A65827">
            <w:pPr>
              <w:rPr>
                <w:rFonts w:ascii="Times New Roman" w:hAnsi="Times New Roman" w:cs="Times New Roman"/>
                <w:sz w:val="24"/>
                <w:szCs w:val="24"/>
              </w:rPr>
            </w:pPr>
          </w:p>
        </w:tc>
        <w:tc>
          <w:tcPr>
            <w:tcW w:w="1130" w:type="dxa"/>
          </w:tcPr>
          <w:p w14:paraId="27069C6E" w14:textId="77777777" w:rsidR="0065500E" w:rsidRDefault="0065500E" w:rsidP="00A65827">
            <w:pPr>
              <w:jc w:val="center"/>
              <w:rPr>
                <w:rFonts w:ascii="Times New Roman" w:hAnsi="Times New Roman" w:cs="Times New Roman"/>
                <w:sz w:val="24"/>
                <w:szCs w:val="24"/>
              </w:rPr>
            </w:pPr>
          </w:p>
        </w:tc>
        <w:tc>
          <w:tcPr>
            <w:tcW w:w="1130" w:type="dxa"/>
          </w:tcPr>
          <w:p w14:paraId="43ABFF67" w14:textId="77777777" w:rsidR="0065500E" w:rsidRDefault="0065500E" w:rsidP="00A65827">
            <w:pPr>
              <w:jc w:val="center"/>
              <w:rPr>
                <w:rFonts w:ascii="Times New Roman" w:hAnsi="Times New Roman" w:cs="Times New Roman"/>
                <w:sz w:val="24"/>
                <w:szCs w:val="24"/>
              </w:rPr>
            </w:pPr>
          </w:p>
        </w:tc>
        <w:tc>
          <w:tcPr>
            <w:tcW w:w="1130" w:type="dxa"/>
          </w:tcPr>
          <w:p w14:paraId="3871EB49" w14:textId="77777777" w:rsidR="0065500E" w:rsidRDefault="0065500E" w:rsidP="00A65827">
            <w:pPr>
              <w:jc w:val="center"/>
              <w:rPr>
                <w:rFonts w:ascii="Times New Roman" w:hAnsi="Times New Roman" w:cs="Times New Roman"/>
                <w:sz w:val="24"/>
                <w:szCs w:val="24"/>
              </w:rPr>
            </w:pPr>
          </w:p>
        </w:tc>
        <w:tc>
          <w:tcPr>
            <w:tcW w:w="1130" w:type="dxa"/>
          </w:tcPr>
          <w:p w14:paraId="055C1355" w14:textId="77777777" w:rsidR="0065500E" w:rsidRDefault="0065500E" w:rsidP="00A65827">
            <w:pPr>
              <w:jc w:val="center"/>
              <w:rPr>
                <w:rFonts w:ascii="Times New Roman" w:hAnsi="Times New Roman" w:cs="Times New Roman"/>
                <w:sz w:val="24"/>
                <w:szCs w:val="24"/>
              </w:rPr>
            </w:pPr>
          </w:p>
        </w:tc>
        <w:tc>
          <w:tcPr>
            <w:tcW w:w="1130" w:type="dxa"/>
          </w:tcPr>
          <w:p w14:paraId="385E661E" w14:textId="77777777" w:rsidR="0065500E" w:rsidRPr="00C514EF" w:rsidRDefault="0065500E" w:rsidP="00A65827">
            <w:pPr>
              <w:jc w:val="center"/>
              <w:rPr>
                <w:rFonts w:ascii="Times New Roman" w:hAnsi="Times New Roman" w:cs="Times New Roman"/>
                <w:sz w:val="24"/>
                <w:szCs w:val="24"/>
              </w:rPr>
            </w:pPr>
          </w:p>
        </w:tc>
        <w:tc>
          <w:tcPr>
            <w:tcW w:w="1130" w:type="dxa"/>
          </w:tcPr>
          <w:p w14:paraId="18805642" w14:textId="77777777" w:rsidR="0065500E" w:rsidRPr="00C514EF" w:rsidRDefault="0065500E" w:rsidP="00A65827">
            <w:pPr>
              <w:jc w:val="center"/>
              <w:rPr>
                <w:rFonts w:ascii="Times New Roman" w:hAnsi="Times New Roman" w:cs="Times New Roman"/>
                <w:sz w:val="24"/>
                <w:szCs w:val="24"/>
              </w:rPr>
            </w:pPr>
          </w:p>
        </w:tc>
        <w:tc>
          <w:tcPr>
            <w:tcW w:w="1130" w:type="dxa"/>
          </w:tcPr>
          <w:p w14:paraId="0E79CEC9" w14:textId="77777777" w:rsidR="0065500E" w:rsidRPr="00C514EF" w:rsidRDefault="0065500E" w:rsidP="00A65827">
            <w:pPr>
              <w:jc w:val="center"/>
              <w:rPr>
                <w:rFonts w:ascii="Times New Roman" w:hAnsi="Times New Roman" w:cs="Times New Roman"/>
                <w:sz w:val="24"/>
                <w:szCs w:val="24"/>
              </w:rPr>
            </w:pPr>
          </w:p>
        </w:tc>
      </w:tr>
      <w:tr w:rsidR="0065500E" w14:paraId="00DFD93E" w14:textId="77777777" w:rsidTr="00A65827">
        <w:trPr>
          <w:jc w:val="center"/>
        </w:trPr>
        <w:tc>
          <w:tcPr>
            <w:tcW w:w="2004" w:type="dxa"/>
          </w:tcPr>
          <w:p w14:paraId="5524F8AF" w14:textId="77777777" w:rsidR="0065500E" w:rsidRPr="00934166" w:rsidRDefault="0065500E" w:rsidP="00A65827">
            <w:pPr>
              <w:rPr>
                <w:rFonts w:ascii="Times New Roman" w:hAnsi="Times New Roman" w:cs="Times New Roman"/>
                <w:b/>
                <w:sz w:val="24"/>
                <w:szCs w:val="24"/>
              </w:rPr>
            </w:pPr>
            <w:r>
              <w:rPr>
                <w:rFonts w:ascii="Times New Roman" w:hAnsi="Times New Roman" w:cs="Times New Roman"/>
                <w:b/>
                <w:sz w:val="24"/>
                <w:szCs w:val="24"/>
              </w:rPr>
              <w:t>IS in Team</w:t>
            </w:r>
          </w:p>
        </w:tc>
        <w:tc>
          <w:tcPr>
            <w:tcW w:w="1130" w:type="dxa"/>
          </w:tcPr>
          <w:p w14:paraId="066524D3"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41</w:t>
            </w:r>
          </w:p>
        </w:tc>
        <w:tc>
          <w:tcPr>
            <w:tcW w:w="1130" w:type="dxa"/>
          </w:tcPr>
          <w:p w14:paraId="71425E8F"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54</w:t>
            </w:r>
          </w:p>
        </w:tc>
        <w:tc>
          <w:tcPr>
            <w:tcW w:w="1130" w:type="dxa"/>
          </w:tcPr>
          <w:p w14:paraId="1A327EBA"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73</w:t>
            </w:r>
          </w:p>
        </w:tc>
        <w:tc>
          <w:tcPr>
            <w:tcW w:w="1130" w:type="dxa"/>
          </w:tcPr>
          <w:p w14:paraId="1E3452E8"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94</w:t>
            </w:r>
          </w:p>
        </w:tc>
        <w:tc>
          <w:tcPr>
            <w:tcW w:w="1130" w:type="dxa"/>
          </w:tcPr>
          <w:p w14:paraId="585D3DA3" w14:textId="77777777" w:rsidR="0065500E" w:rsidRPr="00C514EF" w:rsidRDefault="0065500E" w:rsidP="00A65827">
            <w:pPr>
              <w:jc w:val="center"/>
              <w:rPr>
                <w:rFonts w:ascii="Times New Roman" w:hAnsi="Times New Roman" w:cs="Times New Roman"/>
                <w:sz w:val="24"/>
                <w:szCs w:val="24"/>
              </w:rPr>
            </w:pPr>
            <w:r>
              <w:rPr>
                <w:rFonts w:ascii="Times New Roman" w:hAnsi="Times New Roman" w:cs="Times New Roman"/>
                <w:sz w:val="24"/>
                <w:szCs w:val="24"/>
              </w:rPr>
              <w:t>85</w:t>
            </w:r>
          </w:p>
        </w:tc>
        <w:tc>
          <w:tcPr>
            <w:tcW w:w="1130" w:type="dxa"/>
          </w:tcPr>
          <w:p w14:paraId="0C126844"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106</w:t>
            </w:r>
          </w:p>
        </w:tc>
        <w:tc>
          <w:tcPr>
            <w:tcW w:w="1130" w:type="dxa"/>
          </w:tcPr>
          <w:p w14:paraId="3936A835"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87</w:t>
            </w:r>
          </w:p>
        </w:tc>
      </w:tr>
      <w:tr w:rsidR="0065500E" w14:paraId="77B633A9" w14:textId="77777777" w:rsidTr="00A65827">
        <w:trPr>
          <w:jc w:val="center"/>
        </w:trPr>
        <w:tc>
          <w:tcPr>
            <w:tcW w:w="2004" w:type="dxa"/>
          </w:tcPr>
          <w:p w14:paraId="269DC6CA" w14:textId="77777777" w:rsidR="0065500E" w:rsidRDefault="0065500E" w:rsidP="00A65827">
            <w:pPr>
              <w:rPr>
                <w:rFonts w:ascii="Times New Roman" w:hAnsi="Times New Roman" w:cs="Times New Roman"/>
                <w:sz w:val="24"/>
                <w:szCs w:val="24"/>
              </w:rPr>
            </w:pPr>
            <w:r>
              <w:rPr>
                <w:rFonts w:ascii="Times New Roman" w:hAnsi="Times New Roman" w:cs="Times New Roman"/>
                <w:sz w:val="24"/>
                <w:szCs w:val="24"/>
              </w:rPr>
              <w:t>Medallists</w:t>
            </w:r>
          </w:p>
        </w:tc>
        <w:tc>
          <w:tcPr>
            <w:tcW w:w="1130" w:type="dxa"/>
          </w:tcPr>
          <w:p w14:paraId="0DDFEDC2"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16</w:t>
            </w:r>
          </w:p>
        </w:tc>
        <w:tc>
          <w:tcPr>
            <w:tcW w:w="1130" w:type="dxa"/>
          </w:tcPr>
          <w:p w14:paraId="62B0D732"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15</w:t>
            </w:r>
          </w:p>
        </w:tc>
        <w:tc>
          <w:tcPr>
            <w:tcW w:w="1130" w:type="dxa"/>
          </w:tcPr>
          <w:p w14:paraId="353C85B3"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26</w:t>
            </w:r>
          </w:p>
        </w:tc>
        <w:tc>
          <w:tcPr>
            <w:tcW w:w="1130" w:type="dxa"/>
          </w:tcPr>
          <w:p w14:paraId="6DE1EECE"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45</w:t>
            </w:r>
          </w:p>
        </w:tc>
        <w:tc>
          <w:tcPr>
            <w:tcW w:w="1130" w:type="dxa"/>
          </w:tcPr>
          <w:p w14:paraId="0F933951" w14:textId="77777777" w:rsidR="0065500E" w:rsidRPr="00C514EF" w:rsidRDefault="0065500E" w:rsidP="00A65827">
            <w:pPr>
              <w:jc w:val="center"/>
              <w:rPr>
                <w:rFonts w:ascii="Times New Roman" w:hAnsi="Times New Roman" w:cs="Times New Roman"/>
                <w:sz w:val="24"/>
                <w:szCs w:val="24"/>
              </w:rPr>
            </w:pPr>
            <w:r>
              <w:rPr>
                <w:rFonts w:ascii="Times New Roman" w:hAnsi="Times New Roman" w:cs="Times New Roman"/>
                <w:sz w:val="24"/>
                <w:szCs w:val="24"/>
              </w:rPr>
              <w:t>42</w:t>
            </w:r>
          </w:p>
        </w:tc>
        <w:tc>
          <w:tcPr>
            <w:tcW w:w="1130" w:type="dxa"/>
          </w:tcPr>
          <w:p w14:paraId="1E0AA23C"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38</w:t>
            </w:r>
          </w:p>
        </w:tc>
        <w:tc>
          <w:tcPr>
            <w:tcW w:w="1130" w:type="dxa"/>
          </w:tcPr>
          <w:p w14:paraId="18FE880E"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44</w:t>
            </w:r>
          </w:p>
        </w:tc>
      </w:tr>
      <w:tr w:rsidR="0065500E" w14:paraId="7DEE1A7F" w14:textId="77777777" w:rsidTr="00A65827">
        <w:trPr>
          <w:jc w:val="center"/>
        </w:trPr>
        <w:tc>
          <w:tcPr>
            <w:tcW w:w="2004" w:type="dxa"/>
          </w:tcPr>
          <w:p w14:paraId="23E8CB8A" w14:textId="77777777" w:rsidR="0065500E" w:rsidRDefault="0065500E" w:rsidP="00A65827">
            <w:pPr>
              <w:rPr>
                <w:rFonts w:ascii="Times New Roman" w:hAnsi="Times New Roman" w:cs="Times New Roman"/>
                <w:sz w:val="24"/>
                <w:szCs w:val="24"/>
              </w:rPr>
            </w:pPr>
            <w:r>
              <w:rPr>
                <w:rFonts w:ascii="Times New Roman" w:hAnsi="Times New Roman" w:cs="Times New Roman"/>
                <w:sz w:val="24"/>
                <w:szCs w:val="24"/>
              </w:rPr>
              <w:t>% of IS</w:t>
            </w:r>
          </w:p>
        </w:tc>
        <w:tc>
          <w:tcPr>
            <w:tcW w:w="1130" w:type="dxa"/>
          </w:tcPr>
          <w:p w14:paraId="34D52B66"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39.0</w:t>
            </w:r>
          </w:p>
        </w:tc>
        <w:tc>
          <w:tcPr>
            <w:tcW w:w="1130" w:type="dxa"/>
          </w:tcPr>
          <w:p w14:paraId="70EEBFB8"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27.3</w:t>
            </w:r>
          </w:p>
        </w:tc>
        <w:tc>
          <w:tcPr>
            <w:tcW w:w="1130" w:type="dxa"/>
          </w:tcPr>
          <w:p w14:paraId="123DE39E"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35.6</w:t>
            </w:r>
          </w:p>
        </w:tc>
        <w:tc>
          <w:tcPr>
            <w:tcW w:w="1130" w:type="dxa"/>
          </w:tcPr>
          <w:p w14:paraId="6B51DBEB"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47.9</w:t>
            </w:r>
          </w:p>
        </w:tc>
        <w:tc>
          <w:tcPr>
            <w:tcW w:w="1130" w:type="dxa"/>
          </w:tcPr>
          <w:p w14:paraId="3E6EB710" w14:textId="77777777" w:rsidR="0065500E" w:rsidRPr="00C514EF" w:rsidRDefault="0065500E" w:rsidP="00A65827">
            <w:pPr>
              <w:jc w:val="center"/>
              <w:rPr>
                <w:rFonts w:ascii="Times New Roman" w:hAnsi="Times New Roman" w:cs="Times New Roman"/>
                <w:sz w:val="24"/>
                <w:szCs w:val="24"/>
              </w:rPr>
            </w:pPr>
            <w:r>
              <w:rPr>
                <w:rFonts w:ascii="Times New Roman" w:hAnsi="Times New Roman" w:cs="Times New Roman"/>
                <w:sz w:val="24"/>
                <w:szCs w:val="24"/>
              </w:rPr>
              <w:t>49.4</w:t>
            </w:r>
          </w:p>
        </w:tc>
        <w:tc>
          <w:tcPr>
            <w:tcW w:w="1130" w:type="dxa"/>
          </w:tcPr>
          <w:p w14:paraId="3871C1D8"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35.8</w:t>
            </w:r>
          </w:p>
        </w:tc>
        <w:tc>
          <w:tcPr>
            <w:tcW w:w="1130" w:type="dxa"/>
          </w:tcPr>
          <w:p w14:paraId="7F265DEC"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50.6</w:t>
            </w:r>
          </w:p>
        </w:tc>
      </w:tr>
      <w:tr w:rsidR="0065500E" w14:paraId="0C5F8AE9" w14:textId="77777777" w:rsidTr="00A65827">
        <w:trPr>
          <w:jc w:val="center"/>
        </w:trPr>
        <w:tc>
          <w:tcPr>
            <w:tcW w:w="2004" w:type="dxa"/>
          </w:tcPr>
          <w:p w14:paraId="327B6C67" w14:textId="77777777" w:rsidR="0065500E" w:rsidRDefault="0065500E" w:rsidP="00A65827">
            <w:pPr>
              <w:rPr>
                <w:rFonts w:ascii="Times New Roman" w:hAnsi="Times New Roman" w:cs="Times New Roman"/>
                <w:sz w:val="24"/>
                <w:szCs w:val="24"/>
              </w:rPr>
            </w:pPr>
          </w:p>
        </w:tc>
        <w:tc>
          <w:tcPr>
            <w:tcW w:w="1130" w:type="dxa"/>
          </w:tcPr>
          <w:p w14:paraId="43FA8568" w14:textId="77777777" w:rsidR="0065500E" w:rsidRDefault="0065500E" w:rsidP="00A65827">
            <w:pPr>
              <w:jc w:val="center"/>
              <w:rPr>
                <w:rFonts w:ascii="Times New Roman" w:hAnsi="Times New Roman" w:cs="Times New Roman"/>
                <w:sz w:val="24"/>
                <w:szCs w:val="24"/>
              </w:rPr>
            </w:pPr>
          </w:p>
        </w:tc>
        <w:tc>
          <w:tcPr>
            <w:tcW w:w="1130" w:type="dxa"/>
          </w:tcPr>
          <w:p w14:paraId="7CDCC663" w14:textId="77777777" w:rsidR="0065500E" w:rsidRDefault="0065500E" w:rsidP="00A65827">
            <w:pPr>
              <w:jc w:val="center"/>
              <w:rPr>
                <w:rFonts w:ascii="Times New Roman" w:hAnsi="Times New Roman" w:cs="Times New Roman"/>
                <w:sz w:val="24"/>
                <w:szCs w:val="24"/>
              </w:rPr>
            </w:pPr>
          </w:p>
        </w:tc>
        <w:tc>
          <w:tcPr>
            <w:tcW w:w="1130" w:type="dxa"/>
          </w:tcPr>
          <w:p w14:paraId="3CB3BB7A" w14:textId="77777777" w:rsidR="0065500E" w:rsidRDefault="0065500E" w:rsidP="00A65827">
            <w:pPr>
              <w:jc w:val="center"/>
              <w:rPr>
                <w:rFonts w:ascii="Times New Roman" w:hAnsi="Times New Roman" w:cs="Times New Roman"/>
                <w:sz w:val="24"/>
                <w:szCs w:val="24"/>
              </w:rPr>
            </w:pPr>
          </w:p>
        </w:tc>
        <w:tc>
          <w:tcPr>
            <w:tcW w:w="1130" w:type="dxa"/>
          </w:tcPr>
          <w:p w14:paraId="562C065E" w14:textId="77777777" w:rsidR="0065500E" w:rsidRDefault="0065500E" w:rsidP="00A65827">
            <w:pPr>
              <w:jc w:val="center"/>
              <w:rPr>
                <w:rFonts w:ascii="Times New Roman" w:hAnsi="Times New Roman" w:cs="Times New Roman"/>
                <w:sz w:val="24"/>
                <w:szCs w:val="24"/>
              </w:rPr>
            </w:pPr>
          </w:p>
        </w:tc>
        <w:tc>
          <w:tcPr>
            <w:tcW w:w="1130" w:type="dxa"/>
          </w:tcPr>
          <w:p w14:paraId="71FD3630" w14:textId="77777777" w:rsidR="0065500E" w:rsidRPr="00C514EF" w:rsidRDefault="0065500E" w:rsidP="00A65827">
            <w:pPr>
              <w:jc w:val="center"/>
              <w:rPr>
                <w:rFonts w:ascii="Times New Roman" w:hAnsi="Times New Roman" w:cs="Times New Roman"/>
                <w:sz w:val="24"/>
                <w:szCs w:val="24"/>
              </w:rPr>
            </w:pPr>
          </w:p>
        </w:tc>
        <w:tc>
          <w:tcPr>
            <w:tcW w:w="1130" w:type="dxa"/>
          </w:tcPr>
          <w:p w14:paraId="1A14BAD0" w14:textId="77777777" w:rsidR="0065500E" w:rsidRPr="00C514EF" w:rsidRDefault="0065500E" w:rsidP="00A65827">
            <w:pPr>
              <w:jc w:val="center"/>
              <w:rPr>
                <w:rFonts w:ascii="Times New Roman" w:hAnsi="Times New Roman" w:cs="Times New Roman"/>
                <w:sz w:val="24"/>
                <w:szCs w:val="24"/>
              </w:rPr>
            </w:pPr>
          </w:p>
        </w:tc>
        <w:tc>
          <w:tcPr>
            <w:tcW w:w="1130" w:type="dxa"/>
          </w:tcPr>
          <w:p w14:paraId="284F7C47" w14:textId="77777777" w:rsidR="0065500E" w:rsidRPr="00C514EF" w:rsidRDefault="0065500E" w:rsidP="00A65827">
            <w:pPr>
              <w:jc w:val="center"/>
              <w:rPr>
                <w:rFonts w:ascii="Times New Roman" w:hAnsi="Times New Roman" w:cs="Times New Roman"/>
                <w:sz w:val="24"/>
                <w:szCs w:val="24"/>
              </w:rPr>
            </w:pPr>
          </w:p>
        </w:tc>
      </w:tr>
      <w:tr w:rsidR="0065500E" w14:paraId="661820A4" w14:textId="77777777" w:rsidTr="00A65827">
        <w:trPr>
          <w:jc w:val="center"/>
        </w:trPr>
        <w:tc>
          <w:tcPr>
            <w:tcW w:w="2004" w:type="dxa"/>
          </w:tcPr>
          <w:p w14:paraId="4860BB53" w14:textId="77777777" w:rsidR="0065500E" w:rsidRPr="00B71743" w:rsidRDefault="0065500E" w:rsidP="00A65827">
            <w:pPr>
              <w:rPr>
                <w:rFonts w:ascii="Times New Roman" w:hAnsi="Times New Roman" w:cs="Times New Roman"/>
                <w:b/>
                <w:sz w:val="24"/>
                <w:szCs w:val="24"/>
              </w:rPr>
            </w:pPr>
            <w:r w:rsidRPr="00B71743">
              <w:rPr>
                <w:rFonts w:ascii="Times New Roman" w:hAnsi="Times New Roman" w:cs="Times New Roman"/>
                <w:b/>
                <w:sz w:val="24"/>
                <w:szCs w:val="24"/>
              </w:rPr>
              <w:t>% of medallists</w:t>
            </w:r>
          </w:p>
        </w:tc>
        <w:tc>
          <w:tcPr>
            <w:tcW w:w="1130" w:type="dxa"/>
          </w:tcPr>
          <w:p w14:paraId="41FF3F36" w14:textId="77777777" w:rsidR="0065500E" w:rsidRDefault="0065500E" w:rsidP="00A65827">
            <w:pPr>
              <w:jc w:val="center"/>
              <w:rPr>
                <w:rFonts w:ascii="Times New Roman" w:hAnsi="Times New Roman" w:cs="Times New Roman"/>
                <w:sz w:val="24"/>
                <w:szCs w:val="24"/>
              </w:rPr>
            </w:pPr>
          </w:p>
        </w:tc>
        <w:tc>
          <w:tcPr>
            <w:tcW w:w="1130" w:type="dxa"/>
          </w:tcPr>
          <w:p w14:paraId="7828CF35" w14:textId="77777777" w:rsidR="0065500E" w:rsidRDefault="0065500E" w:rsidP="00A65827">
            <w:pPr>
              <w:jc w:val="center"/>
              <w:rPr>
                <w:rFonts w:ascii="Times New Roman" w:hAnsi="Times New Roman" w:cs="Times New Roman"/>
                <w:sz w:val="24"/>
                <w:szCs w:val="24"/>
              </w:rPr>
            </w:pPr>
          </w:p>
        </w:tc>
        <w:tc>
          <w:tcPr>
            <w:tcW w:w="1130" w:type="dxa"/>
          </w:tcPr>
          <w:p w14:paraId="50A2273A" w14:textId="77777777" w:rsidR="0065500E" w:rsidRDefault="0065500E" w:rsidP="00A65827">
            <w:pPr>
              <w:jc w:val="center"/>
              <w:rPr>
                <w:rFonts w:ascii="Times New Roman" w:hAnsi="Times New Roman" w:cs="Times New Roman"/>
                <w:sz w:val="24"/>
                <w:szCs w:val="24"/>
              </w:rPr>
            </w:pPr>
          </w:p>
        </w:tc>
        <w:tc>
          <w:tcPr>
            <w:tcW w:w="1130" w:type="dxa"/>
          </w:tcPr>
          <w:p w14:paraId="77C7C963" w14:textId="77777777" w:rsidR="0065500E" w:rsidRDefault="0065500E" w:rsidP="00A65827">
            <w:pPr>
              <w:jc w:val="center"/>
              <w:rPr>
                <w:rFonts w:ascii="Times New Roman" w:hAnsi="Times New Roman" w:cs="Times New Roman"/>
                <w:sz w:val="24"/>
                <w:szCs w:val="24"/>
              </w:rPr>
            </w:pPr>
          </w:p>
        </w:tc>
        <w:tc>
          <w:tcPr>
            <w:tcW w:w="1130" w:type="dxa"/>
          </w:tcPr>
          <w:p w14:paraId="4685DBB1" w14:textId="77777777" w:rsidR="0065500E" w:rsidRPr="00C514EF" w:rsidRDefault="0065500E" w:rsidP="00A65827">
            <w:pPr>
              <w:jc w:val="center"/>
              <w:rPr>
                <w:rFonts w:ascii="Times New Roman" w:hAnsi="Times New Roman" w:cs="Times New Roman"/>
                <w:b/>
                <w:sz w:val="24"/>
                <w:szCs w:val="24"/>
              </w:rPr>
            </w:pPr>
          </w:p>
        </w:tc>
        <w:tc>
          <w:tcPr>
            <w:tcW w:w="1130" w:type="dxa"/>
          </w:tcPr>
          <w:p w14:paraId="1849F18A" w14:textId="77777777" w:rsidR="0065500E" w:rsidRPr="00C514EF" w:rsidRDefault="0065500E" w:rsidP="00A65827">
            <w:pPr>
              <w:jc w:val="center"/>
              <w:rPr>
                <w:rFonts w:ascii="Times New Roman" w:hAnsi="Times New Roman" w:cs="Times New Roman"/>
                <w:b/>
                <w:sz w:val="24"/>
                <w:szCs w:val="24"/>
              </w:rPr>
            </w:pPr>
          </w:p>
        </w:tc>
        <w:tc>
          <w:tcPr>
            <w:tcW w:w="1130" w:type="dxa"/>
          </w:tcPr>
          <w:p w14:paraId="67C4059C" w14:textId="77777777" w:rsidR="0065500E" w:rsidRPr="00C514EF" w:rsidRDefault="0065500E" w:rsidP="00A65827">
            <w:pPr>
              <w:jc w:val="center"/>
              <w:rPr>
                <w:rFonts w:ascii="Times New Roman" w:hAnsi="Times New Roman" w:cs="Times New Roman"/>
                <w:b/>
                <w:sz w:val="24"/>
                <w:szCs w:val="24"/>
              </w:rPr>
            </w:pPr>
          </w:p>
        </w:tc>
      </w:tr>
      <w:tr w:rsidR="0065500E" w14:paraId="1AB1F9B6" w14:textId="77777777" w:rsidTr="00A65827">
        <w:trPr>
          <w:jc w:val="center"/>
        </w:trPr>
        <w:tc>
          <w:tcPr>
            <w:tcW w:w="2004" w:type="dxa"/>
          </w:tcPr>
          <w:p w14:paraId="46A90DCB" w14:textId="77777777" w:rsidR="0065500E" w:rsidRDefault="0065500E" w:rsidP="00A65827">
            <w:pPr>
              <w:rPr>
                <w:rFonts w:ascii="Times New Roman" w:hAnsi="Times New Roman" w:cs="Times New Roman"/>
                <w:sz w:val="24"/>
                <w:szCs w:val="24"/>
              </w:rPr>
            </w:pPr>
            <w:r>
              <w:rPr>
                <w:rFonts w:ascii="Times New Roman" w:hAnsi="Times New Roman" w:cs="Times New Roman"/>
                <w:sz w:val="24"/>
                <w:szCs w:val="24"/>
              </w:rPr>
              <w:t>Non-IS</w:t>
            </w:r>
          </w:p>
        </w:tc>
        <w:tc>
          <w:tcPr>
            <w:tcW w:w="1130" w:type="dxa"/>
          </w:tcPr>
          <w:p w14:paraId="5E82F2E5"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67.3</w:t>
            </w:r>
          </w:p>
        </w:tc>
        <w:tc>
          <w:tcPr>
            <w:tcW w:w="1130" w:type="dxa"/>
          </w:tcPr>
          <w:p w14:paraId="60AD2656"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73.4</w:t>
            </w:r>
          </w:p>
        </w:tc>
        <w:tc>
          <w:tcPr>
            <w:tcW w:w="1130" w:type="dxa"/>
          </w:tcPr>
          <w:p w14:paraId="6DA4A7B4"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62.3</w:t>
            </w:r>
          </w:p>
        </w:tc>
        <w:tc>
          <w:tcPr>
            <w:tcW w:w="1130" w:type="dxa"/>
          </w:tcPr>
          <w:p w14:paraId="60C284E6"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62.5</w:t>
            </w:r>
          </w:p>
        </w:tc>
        <w:tc>
          <w:tcPr>
            <w:tcW w:w="1130" w:type="dxa"/>
          </w:tcPr>
          <w:p w14:paraId="21714399" w14:textId="77777777" w:rsidR="0065500E" w:rsidRPr="00C514EF" w:rsidRDefault="0065500E" w:rsidP="00A65827">
            <w:pPr>
              <w:jc w:val="center"/>
              <w:rPr>
                <w:rFonts w:ascii="Times New Roman" w:hAnsi="Times New Roman" w:cs="Times New Roman"/>
                <w:sz w:val="24"/>
                <w:szCs w:val="24"/>
              </w:rPr>
            </w:pPr>
            <w:r>
              <w:rPr>
                <w:rFonts w:ascii="Times New Roman" w:hAnsi="Times New Roman" w:cs="Times New Roman"/>
                <w:sz w:val="24"/>
                <w:szCs w:val="24"/>
              </w:rPr>
              <w:t>67.7</w:t>
            </w:r>
          </w:p>
        </w:tc>
        <w:tc>
          <w:tcPr>
            <w:tcW w:w="1130" w:type="dxa"/>
          </w:tcPr>
          <w:p w14:paraId="113B0878"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65.8</w:t>
            </w:r>
          </w:p>
        </w:tc>
        <w:tc>
          <w:tcPr>
            <w:tcW w:w="1130" w:type="dxa"/>
          </w:tcPr>
          <w:p w14:paraId="20C0ACCD"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64.2</w:t>
            </w:r>
          </w:p>
        </w:tc>
      </w:tr>
      <w:tr w:rsidR="0065500E" w14:paraId="13E50AE0" w14:textId="77777777" w:rsidTr="00A65827">
        <w:trPr>
          <w:jc w:val="center"/>
        </w:trPr>
        <w:tc>
          <w:tcPr>
            <w:tcW w:w="2004" w:type="dxa"/>
          </w:tcPr>
          <w:p w14:paraId="38C5684D" w14:textId="77777777" w:rsidR="0065500E" w:rsidRDefault="0065500E" w:rsidP="00A65827">
            <w:pPr>
              <w:rPr>
                <w:rFonts w:ascii="Times New Roman" w:hAnsi="Times New Roman" w:cs="Times New Roman"/>
                <w:sz w:val="24"/>
                <w:szCs w:val="24"/>
              </w:rPr>
            </w:pPr>
            <w:r>
              <w:rPr>
                <w:rFonts w:ascii="Times New Roman" w:hAnsi="Times New Roman" w:cs="Times New Roman"/>
                <w:sz w:val="24"/>
                <w:szCs w:val="24"/>
              </w:rPr>
              <w:t>IS</w:t>
            </w:r>
          </w:p>
        </w:tc>
        <w:tc>
          <w:tcPr>
            <w:tcW w:w="1130" w:type="dxa"/>
          </w:tcPr>
          <w:p w14:paraId="083F19C2"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32.7</w:t>
            </w:r>
          </w:p>
        </w:tc>
        <w:tc>
          <w:tcPr>
            <w:tcW w:w="1130" w:type="dxa"/>
          </w:tcPr>
          <w:p w14:paraId="77CBDB66"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26.6</w:t>
            </w:r>
          </w:p>
        </w:tc>
        <w:tc>
          <w:tcPr>
            <w:tcW w:w="1130" w:type="dxa"/>
          </w:tcPr>
          <w:p w14:paraId="62ACD389"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37.7</w:t>
            </w:r>
          </w:p>
        </w:tc>
        <w:tc>
          <w:tcPr>
            <w:tcW w:w="1130" w:type="dxa"/>
          </w:tcPr>
          <w:p w14:paraId="1B3C15CC"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37.5</w:t>
            </w:r>
          </w:p>
        </w:tc>
        <w:tc>
          <w:tcPr>
            <w:tcW w:w="1130" w:type="dxa"/>
          </w:tcPr>
          <w:p w14:paraId="6B1D0394" w14:textId="77777777" w:rsidR="0065500E" w:rsidRPr="00C514EF" w:rsidRDefault="0065500E" w:rsidP="00A65827">
            <w:pPr>
              <w:jc w:val="center"/>
              <w:rPr>
                <w:rFonts w:ascii="Times New Roman" w:hAnsi="Times New Roman" w:cs="Times New Roman"/>
                <w:sz w:val="24"/>
                <w:szCs w:val="24"/>
              </w:rPr>
            </w:pPr>
            <w:r>
              <w:rPr>
                <w:rFonts w:ascii="Times New Roman" w:hAnsi="Times New Roman" w:cs="Times New Roman"/>
                <w:sz w:val="24"/>
                <w:szCs w:val="24"/>
              </w:rPr>
              <w:t>32.3</w:t>
            </w:r>
          </w:p>
        </w:tc>
        <w:tc>
          <w:tcPr>
            <w:tcW w:w="1130" w:type="dxa"/>
          </w:tcPr>
          <w:p w14:paraId="531F481D"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34.2</w:t>
            </w:r>
          </w:p>
        </w:tc>
        <w:tc>
          <w:tcPr>
            <w:tcW w:w="1130" w:type="dxa"/>
          </w:tcPr>
          <w:p w14:paraId="721E6A68" w14:textId="77777777" w:rsidR="0065500E" w:rsidRDefault="0065500E" w:rsidP="00A65827">
            <w:pPr>
              <w:jc w:val="center"/>
              <w:rPr>
                <w:rFonts w:ascii="Times New Roman" w:hAnsi="Times New Roman" w:cs="Times New Roman"/>
                <w:sz w:val="24"/>
                <w:szCs w:val="24"/>
              </w:rPr>
            </w:pPr>
            <w:r>
              <w:rPr>
                <w:rFonts w:ascii="Times New Roman" w:hAnsi="Times New Roman" w:cs="Times New Roman"/>
                <w:sz w:val="24"/>
                <w:szCs w:val="24"/>
              </w:rPr>
              <w:t>35.8</w:t>
            </w:r>
          </w:p>
        </w:tc>
      </w:tr>
    </w:tbl>
    <w:p w14:paraId="56915910" w14:textId="77777777" w:rsidR="0065500E" w:rsidRDefault="0065500E" w:rsidP="00C2405D">
      <w:pPr>
        <w:tabs>
          <w:tab w:val="left" w:pos="284"/>
        </w:tabs>
        <w:spacing w:after="0"/>
        <w:jc w:val="both"/>
        <w:rPr>
          <w:rFonts w:ascii="Palatino Linotype" w:hAnsi="Palatino Linotype"/>
        </w:rPr>
      </w:pPr>
    </w:p>
    <w:p w14:paraId="6CFACA12" w14:textId="77777777" w:rsidR="00180182" w:rsidRDefault="00180182" w:rsidP="00C2405D">
      <w:pPr>
        <w:tabs>
          <w:tab w:val="left" w:pos="284"/>
        </w:tabs>
        <w:spacing w:after="0"/>
        <w:jc w:val="both"/>
        <w:rPr>
          <w:rFonts w:ascii="Palatino Linotype" w:hAnsi="Palatino Linotype"/>
        </w:rPr>
      </w:pPr>
    </w:p>
    <w:p w14:paraId="01C99D2E" w14:textId="77777777" w:rsidR="004E36FE" w:rsidRDefault="004E36FE" w:rsidP="00180182">
      <w:pPr>
        <w:tabs>
          <w:tab w:val="left" w:pos="284"/>
        </w:tabs>
        <w:spacing w:after="0"/>
        <w:jc w:val="both"/>
        <w:rPr>
          <w:rFonts w:ascii="Palatino Linotype" w:hAnsi="Palatino Linotype"/>
          <w:b/>
          <w:bCs/>
          <w:i/>
          <w:iCs/>
        </w:rPr>
      </w:pPr>
    </w:p>
    <w:p w14:paraId="3ABE59B8" w14:textId="77777777" w:rsidR="004E36FE" w:rsidRDefault="004E36FE" w:rsidP="00180182">
      <w:pPr>
        <w:tabs>
          <w:tab w:val="left" w:pos="284"/>
        </w:tabs>
        <w:spacing w:after="0"/>
        <w:jc w:val="both"/>
        <w:rPr>
          <w:rFonts w:ascii="Palatino Linotype" w:hAnsi="Palatino Linotype"/>
          <w:b/>
          <w:bCs/>
          <w:i/>
          <w:iCs/>
        </w:rPr>
      </w:pPr>
    </w:p>
    <w:p w14:paraId="063551B1" w14:textId="77777777" w:rsidR="004E36FE" w:rsidRDefault="004E36FE" w:rsidP="00180182">
      <w:pPr>
        <w:tabs>
          <w:tab w:val="left" w:pos="284"/>
        </w:tabs>
        <w:spacing w:after="0"/>
        <w:jc w:val="both"/>
        <w:rPr>
          <w:rFonts w:ascii="Palatino Linotype" w:hAnsi="Palatino Linotype"/>
          <w:b/>
          <w:bCs/>
          <w:i/>
          <w:iCs/>
        </w:rPr>
      </w:pPr>
    </w:p>
    <w:p w14:paraId="17C42202" w14:textId="3384BC37" w:rsidR="00180182" w:rsidRPr="00180182" w:rsidRDefault="00180182" w:rsidP="00180182">
      <w:pPr>
        <w:tabs>
          <w:tab w:val="left" w:pos="284"/>
        </w:tabs>
        <w:spacing w:after="0"/>
        <w:jc w:val="both"/>
        <w:rPr>
          <w:rFonts w:ascii="Palatino Linotype" w:hAnsi="Palatino Linotype"/>
          <w:b/>
          <w:bCs/>
          <w:i/>
          <w:iCs/>
        </w:rPr>
      </w:pPr>
      <w:r w:rsidRPr="00180182">
        <w:rPr>
          <w:rFonts w:ascii="Palatino Linotype" w:hAnsi="Palatino Linotype"/>
          <w:b/>
          <w:bCs/>
          <w:i/>
          <w:iCs/>
        </w:rPr>
        <w:lastRenderedPageBreak/>
        <w:t>Summary of Results</w:t>
      </w:r>
    </w:p>
    <w:p w14:paraId="5A597660" w14:textId="77777777" w:rsidR="00180182" w:rsidRPr="00180182" w:rsidRDefault="00180182" w:rsidP="00180182">
      <w:pPr>
        <w:tabs>
          <w:tab w:val="left" w:pos="284"/>
        </w:tabs>
        <w:spacing w:after="0"/>
        <w:jc w:val="both"/>
        <w:rPr>
          <w:rFonts w:ascii="Palatino Linotype" w:hAnsi="Palatino Linotype"/>
        </w:rPr>
      </w:pPr>
    </w:p>
    <w:p w14:paraId="506B1CA2" w14:textId="4F6B6036" w:rsidR="00CB631C" w:rsidRPr="00B97230" w:rsidRDefault="00180182" w:rsidP="00180182">
      <w:pPr>
        <w:tabs>
          <w:tab w:val="left" w:pos="284"/>
        </w:tabs>
        <w:spacing w:after="0"/>
        <w:jc w:val="both"/>
        <w:rPr>
          <w:rFonts w:ascii="Palatino Linotype" w:hAnsi="Palatino Linotype"/>
        </w:rPr>
      </w:pPr>
      <w:r w:rsidRPr="00B97230">
        <w:rPr>
          <w:rFonts w:ascii="Palatino Linotype" w:hAnsi="Palatino Linotype"/>
        </w:rPr>
        <w:t xml:space="preserve">Before discussing the findings, it would be helpful to have a summary of the results for Paris. </w:t>
      </w:r>
      <w:r w:rsidR="00A81559" w:rsidRPr="00B97230">
        <w:rPr>
          <w:rFonts w:ascii="Palatino Linotype" w:hAnsi="Palatino Linotype"/>
        </w:rPr>
        <w:t xml:space="preserve">A reduced Team </w:t>
      </w:r>
      <w:r w:rsidR="009E0A72" w:rsidRPr="00B97230">
        <w:rPr>
          <w:rFonts w:ascii="Palatino Linotype" w:hAnsi="Palatino Linotype"/>
        </w:rPr>
        <w:t xml:space="preserve">GB </w:t>
      </w:r>
      <w:r w:rsidR="008B449D" w:rsidRPr="00B97230">
        <w:rPr>
          <w:rFonts w:ascii="Palatino Linotype" w:hAnsi="Palatino Linotype"/>
        </w:rPr>
        <w:t xml:space="preserve">of </w:t>
      </w:r>
      <w:r w:rsidR="00476782" w:rsidRPr="00B97230">
        <w:rPr>
          <w:rFonts w:ascii="Palatino Linotype" w:hAnsi="Palatino Linotype"/>
        </w:rPr>
        <w:t xml:space="preserve">327 </w:t>
      </w:r>
      <w:r w:rsidR="00A81559" w:rsidRPr="00B97230">
        <w:rPr>
          <w:rFonts w:ascii="Palatino Linotype" w:hAnsi="Palatino Linotype"/>
        </w:rPr>
        <w:t>included</w:t>
      </w:r>
      <w:r w:rsidR="00793D76" w:rsidRPr="00B97230">
        <w:rPr>
          <w:rFonts w:ascii="Palatino Linotype" w:hAnsi="Palatino Linotype"/>
        </w:rPr>
        <w:t xml:space="preserve"> </w:t>
      </w:r>
      <w:r w:rsidR="0012588F" w:rsidRPr="00B97230">
        <w:rPr>
          <w:rFonts w:ascii="Palatino Linotype" w:hAnsi="Palatino Linotype"/>
        </w:rPr>
        <w:t>45</w:t>
      </w:r>
      <w:r w:rsidRPr="00B97230">
        <w:rPr>
          <w:rFonts w:ascii="Palatino Linotype" w:hAnsi="Palatino Linotype"/>
        </w:rPr>
        <w:t xml:space="preserve"> men and </w:t>
      </w:r>
      <w:r w:rsidR="0012588F" w:rsidRPr="00B97230">
        <w:rPr>
          <w:rFonts w:ascii="Palatino Linotype" w:hAnsi="Palatino Linotype"/>
        </w:rPr>
        <w:t>42</w:t>
      </w:r>
      <w:r w:rsidRPr="00B97230">
        <w:rPr>
          <w:rFonts w:ascii="Palatino Linotype" w:hAnsi="Palatino Linotype"/>
        </w:rPr>
        <w:t xml:space="preserve"> women</w:t>
      </w:r>
      <w:r w:rsidR="0012588F" w:rsidRPr="00B97230">
        <w:rPr>
          <w:rFonts w:ascii="Palatino Linotype" w:hAnsi="Palatino Linotype"/>
        </w:rPr>
        <w:t xml:space="preserve"> who </w:t>
      </w:r>
      <w:r w:rsidRPr="00B97230">
        <w:rPr>
          <w:rFonts w:ascii="Palatino Linotype" w:hAnsi="Palatino Linotype"/>
        </w:rPr>
        <w:t>had been educated at independent schools in the UK; they constituted 2</w:t>
      </w:r>
      <w:r w:rsidR="00C148D0" w:rsidRPr="00B97230">
        <w:rPr>
          <w:rFonts w:ascii="Palatino Linotype" w:hAnsi="Palatino Linotype"/>
        </w:rPr>
        <w:t>7</w:t>
      </w:r>
      <w:r w:rsidRPr="00B97230">
        <w:rPr>
          <w:rFonts w:ascii="Palatino Linotype" w:hAnsi="Palatino Linotype"/>
        </w:rPr>
        <w:t xml:space="preserve">% of the team, the </w:t>
      </w:r>
      <w:r w:rsidR="00C148D0" w:rsidRPr="00B97230">
        <w:rPr>
          <w:rFonts w:ascii="Palatino Linotype" w:hAnsi="Palatino Linotype"/>
        </w:rPr>
        <w:t xml:space="preserve">second </w:t>
      </w:r>
      <w:r w:rsidRPr="00B97230">
        <w:rPr>
          <w:rFonts w:ascii="Palatino Linotype" w:hAnsi="Palatino Linotype"/>
        </w:rPr>
        <w:t>highest of the s</w:t>
      </w:r>
      <w:r w:rsidR="00C148D0" w:rsidRPr="00B97230">
        <w:rPr>
          <w:rFonts w:ascii="Palatino Linotype" w:hAnsi="Palatino Linotype"/>
        </w:rPr>
        <w:t>even</w:t>
      </w:r>
      <w:r w:rsidRPr="00B97230">
        <w:rPr>
          <w:rFonts w:ascii="Palatino Linotype" w:hAnsi="Palatino Linotype"/>
        </w:rPr>
        <w:t xml:space="preserve"> Games </w:t>
      </w:r>
      <w:r w:rsidR="00862645">
        <w:rPr>
          <w:rFonts w:ascii="Palatino Linotype" w:hAnsi="Palatino Linotype"/>
        </w:rPr>
        <w:t xml:space="preserve">from </w:t>
      </w:r>
      <w:r w:rsidRPr="00B97230">
        <w:rPr>
          <w:rFonts w:ascii="Palatino Linotype" w:hAnsi="Palatino Linotype"/>
        </w:rPr>
        <w:t>2000</w:t>
      </w:r>
      <w:r w:rsidR="00862645">
        <w:rPr>
          <w:rFonts w:ascii="Palatino Linotype" w:hAnsi="Palatino Linotype"/>
        </w:rPr>
        <w:t xml:space="preserve"> to </w:t>
      </w:r>
      <w:r w:rsidRPr="00B97230">
        <w:rPr>
          <w:rFonts w:ascii="Palatino Linotype" w:hAnsi="Palatino Linotype"/>
        </w:rPr>
        <w:t>202</w:t>
      </w:r>
      <w:r w:rsidR="007332D4" w:rsidRPr="00B97230">
        <w:rPr>
          <w:rFonts w:ascii="Palatino Linotype" w:hAnsi="Palatino Linotype"/>
        </w:rPr>
        <w:t>4</w:t>
      </w:r>
      <w:r w:rsidRPr="00B97230">
        <w:rPr>
          <w:rFonts w:ascii="Palatino Linotype" w:hAnsi="Palatino Linotype"/>
        </w:rPr>
        <w:t xml:space="preserve">. Men from independent schools made up 29% of the men’s team, women 27% of their team. </w:t>
      </w:r>
    </w:p>
    <w:p w14:paraId="351F1DF0" w14:textId="2FA568CF" w:rsidR="00180182" w:rsidRPr="00C7640A" w:rsidRDefault="00CB631C" w:rsidP="00180182">
      <w:pPr>
        <w:tabs>
          <w:tab w:val="left" w:pos="284"/>
        </w:tabs>
        <w:spacing w:after="0"/>
        <w:jc w:val="both"/>
        <w:rPr>
          <w:rFonts w:ascii="Palatino Linotype" w:hAnsi="Palatino Linotype"/>
        </w:rPr>
      </w:pPr>
      <w:r w:rsidRPr="00C7640A">
        <w:rPr>
          <w:rFonts w:ascii="Palatino Linotype" w:hAnsi="Palatino Linotype"/>
        </w:rPr>
        <w:tab/>
      </w:r>
      <w:r w:rsidR="00180182" w:rsidRPr="00C7640A">
        <w:rPr>
          <w:rFonts w:ascii="Palatino Linotype" w:hAnsi="Palatino Linotype"/>
        </w:rPr>
        <w:t xml:space="preserve">The </w:t>
      </w:r>
      <w:r w:rsidR="002429AC" w:rsidRPr="00C7640A">
        <w:rPr>
          <w:rFonts w:ascii="Palatino Linotype" w:hAnsi="Palatino Linotype"/>
        </w:rPr>
        <w:t>87</w:t>
      </w:r>
      <w:r w:rsidR="00180182" w:rsidRPr="00C7640A">
        <w:rPr>
          <w:rFonts w:ascii="Palatino Linotype" w:hAnsi="Palatino Linotype"/>
        </w:rPr>
        <w:t xml:space="preserve"> men and women had attended </w:t>
      </w:r>
      <w:r w:rsidR="00AB2238" w:rsidRPr="00C7640A">
        <w:rPr>
          <w:rFonts w:ascii="Palatino Linotype" w:hAnsi="Palatino Linotype"/>
        </w:rPr>
        <w:t>65</w:t>
      </w:r>
      <w:r w:rsidR="00180182" w:rsidRPr="00C7640A">
        <w:rPr>
          <w:rFonts w:ascii="Palatino Linotype" w:hAnsi="Palatino Linotype"/>
        </w:rPr>
        <w:t xml:space="preserve"> different schools</w:t>
      </w:r>
      <w:r w:rsidR="00EA4264" w:rsidRPr="00C7640A">
        <w:rPr>
          <w:rFonts w:ascii="Palatino Linotype" w:hAnsi="Palatino Linotype"/>
        </w:rPr>
        <w:t xml:space="preserve"> with </w:t>
      </w:r>
      <w:r w:rsidR="00E2710A" w:rsidRPr="00C7640A">
        <w:rPr>
          <w:rFonts w:ascii="Palatino Linotype" w:hAnsi="Palatino Linotype"/>
        </w:rPr>
        <w:t>20 schools gain</w:t>
      </w:r>
      <w:r w:rsidR="00EA4264" w:rsidRPr="00C7640A">
        <w:rPr>
          <w:rFonts w:ascii="Palatino Linotype" w:hAnsi="Palatino Linotype"/>
        </w:rPr>
        <w:t>ing</w:t>
      </w:r>
      <w:r w:rsidR="00E2710A" w:rsidRPr="00C7640A">
        <w:rPr>
          <w:rFonts w:ascii="Palatino Linotype" w:hAnsi="Palatino Linotype"/>
        </w:rPr>
        <w:t xml:space="preserve"> their first Olympian of this century</w:t>
      </w:r>
      <w:r w:rsidR="0027303E" w:rsidRPr="00C7640A">
        <w:rPr>
          <w:rFonts w:ascii="Palatino Linotype" w:hAnsi="Palatino Linotype"/>
        </w:rPr>
        <w:t>.</w:t>
      </w:r>
      <w:r w:rsidR="00564AD9">
        <w:rPr>
          <w:rFonts w:ascii="Palatino Linotype" w:hAnsi="Palatino Linotype"/>
        </w:rPr>
        <w:t xml:space="preserve"> </w:t>
      </w:r>
      <w:r w:rsidR="00180182" w:rsidRPr="00C7640A">
        <w:rPr>
          <w:rFonts w:ascii="Palatino Linotype" w:hAnsi="Palatino Linotype"/>
        </w:rPr>
        <w:t xml:space="preserve">No one type of school had significantly more than its share of Olympians, whether co-educational or single-sex, or day or boarding. </w:t>
      </w:r>
    </w:p>
    <w:p w14:paraId="05CC4A98" w14:textId="43C41C02" w:rsidR="00180182" w:rsidRPr="00C7640A" w:rsidRDefault="00180182" w:rsidP="00180182">
      <w:pPr>
        <w:tabs>
          <w:tab w:val="left" w:pos="284"/>
        </w:tabs>
        <w:spacing w:after="0"/>
        <w:jc w:val="both"/>
        <w:rPr>
          <w:rFonts w:ascii="Palatino Linotype" w:hAnsi="Palatino Linotype"/>
        </w:rPr>
      </w:pPr>
      <w:r w:rsidRPr="00C7640A">
        <w:rPr>
          <w:rFonts w:ascii="Palatino Linotype" w:hAnsi="Palatino Linotype"/>
        </w:rPr>
        <w:tab/>
      </w:r>
      <w:r w:rsidR="00E63332" w:rsidRPr="00C7640A">
        <w:rPr>
          <w:rFonts w:ascii="Palatino Linotype" w:hAnsi="Palatino Linotype"/>
        </w:rPr>
        <w:t xml:space="preserve">Rowing, hockey, athletics and swimming had </w:t>
      </w:r>
      <w:r w:rsidRPr="00C7640A">
        <w:rPr>
          <w:rFonts w:ascii="Palatino Linotype" w:hAnsi="Palatino Linotype"/>
        </w:rPr>
        <w:t xml:space="preserve">most representatives from independent schools, whereas </w:t>
      </w:r>
      <w:r w:rsidR="00067218" w:rsidRPr="00C7640A">
        <w:rPr>
          <w:rFonts w:ascii="Palatino Linotype" w:hAnsi="Palatino Linotype"/>
        </w:rPr>
        <w:t>artistic swimming, modern pentathlon, rowing, equestrianism</w:t>
      </w:r>
      <w:r w:rsidR="00645852" w:rsidRPr="00C7640A">
        <w:rPr>
          <w:rFonts w:ascii="Palatino Linotype" w:hAnsi="Palatino Linotype"/>
        </w:rPr>
        <w:t xml:space="preserve">, </w:t>
      </w:r>
      <w:r w:rsidR="00067218" w:rsidRPr="00C7640A">
        <w:rPr>
          <w:rFonts w:ascii="Palatino Linotype" w:hAnsi="Palatino Linotype"/>
        </w:rPr>
        <w:t>hockey, triathlon, swimming, sailing, golf, tennis</w:t>
      </w:r>
      <w:r w:rsidR="00645852" w:rsidRPr="00C7640A">
        <w:rPr>
          <w:rFonts w:ascii="Palatino Linotype" w:hAnsi="Palatino Linotype"/>
        </w:rPr>
        <w:t xml:space="preserve">. </w:t>
      </w:r>
      <w:r w:rsidR="00067218" w:rsidRPr="00C7640A">
        <w:rPr>
          <w:rFonts w:ascii="Palatino Linotype" w:hAnsi="Palatino Linotype"/>
        </w:rPr>
        <w:t>rugby sevens, and athletics had their largest concentrations</w:t>
      </w:r>
      <w:r w:rsidR="002F1CB3">
        <w:rPr>
          <w:rFonts w:ascii="Palatino Linotype" w:hAnsi="Palatino Linotype"/>
        </w:rPr>
        <w:t>.</w:t>
      </w:r>
    </w:p>
    <w:p w14:paraId="5C7C594D" w14:textId="684CCD76" w:rsidR="00FF432A" w:rsidRPr="00133A9E" w:rsidRDefault="00180182" w:rsidP="00180182">
      <w:pPr>
        <w:tabs>
          <w:tab w:val="left" w:pos="284"/>
        </w:tabs>
        <w:spacing w:after="0"/>
        <w:jc w:val="both"/>
        <w:rPr>
          <w:rFonts w:ascii="Palatino Linotype" w:hAnsi="Palatino Linotype"/>
        </w:rPr>
      </w:pPr>
      <w:r w:rsidRPr="00133A9E">
        <w:rPr>
          <w:rFonts w:ascii="Palatino Linotype" w:hAnsi="Palatino Linotype"/>
        </w:rPr>
        <w:tab/>
      </w:r>
      <w:r w:rsidR="007D0DF4" w:rsidRPr="00133A9E">
        <w:rPr>
          <w:rFonts w:ascii="Palatino Linotype" w:hAnsi="Palatino Linotype"/>
        </w:rPr>
        <w:t>44</w:t>
      </w:r>
      <w:r w:rsidRPr="00133A9E">
        <w:rPr>
          <w:rFonts w:ascii="Palatino Linotype" w:hAnsi="Palatino Linotype"/>
        </w:rPr>
        <w:t xml:space="preserve"> of the </w:t>
      </w:r>
      <w:r w:rsidR="00A43B26" w:rsidRPr="00133A9E">
        <w:rPr>
          <w:rFonts w:ascii="Palatino Linotype" w:hAnsi="Palatino Linotype"/>
        </w:rPr>
        <w:t>87</w:t>
      </w:r>
      <w:r w:rsidRPr="00133A9E">
        <w:rPr>
          <w:rFonts w:ascii="Palatino Linotype" w:hAnsi="Palatino Linotype"/>
        </w:rPr>
        <w:t xml:space="preserve"> </w:t>
      </w:r>
      <w:proofErr w:type="gramStart"/>
      <w:r w:rsidRPr="00133A9E">
        <w:rPr>
          <w:rFonts w:ascii="Palatino Linotype" w:hAnsi="Palatino Linotype"/>
        </w:rPr>
        <w:t>privately</w:t>
      </w:r>
      <w:r w:rsidR="00A43B26" w:rsidRPr="00133A9E">
        <w:rPr>
          <w:rFonts w:ascii="Palatino Linotype" w:hAnsi="Palatino Linotype"/>
        </w:rPr>
        <w:t>-</w:t>
      </w:r>
      <w:r w:rsidRPr="00133A9E">
        <w:rPr>
          <w:rFonts w:ascii="Palatino Linotype" w:hAnsi="Palatino Linotype"/>
        </w:rPr>
        <w:t>educated</w:t>
      </w:r>
      <w:proofErr w:type="gramEnd"/>
      <w:r w:rsidRPr="00133A9E">
        <w:rPr>
          <w:rFonts w:ascii="Palatino Linotype" w:hAnsi="Palatino Linotype"/>
        </w:rPr>
        <w:t xml:space="preserve"> members of Team GB, or </w:t>
      </w:r>
      <w:r w:rsidR="00437B33" w:rsidRPr="00133A9E">
        <w:rPr>
          <w:rFonts w:ascii="Palatino Linotype" w:hAnsi="Palatino Linotype"/>
        </w:rPr>
        <w:t>51</w:t>
      </w:r>
      <w:r w:rsidRPr="00133A9E">
        <w:rPr>
          <w:rFonts w:ascii="Palatino Linotype" w:hAnsi="Palatino Linotype"/>
        </w:rPr>
        <w:t xml:space="preserve">%, finished in the </w:t>
      </w:r>
      <w:proofErr w:type="gramStart"/>
      <w:r w:rsidRPr="00133A9E">
        <w:rPr>
          <w:rFonts w:ascii="Palatino Linotype" w:hAnsi="Palatino Linotype"/>
        </w:rPr>
        <w:t>top</w:t>
      </w:r>
      <w:r w:rsidR="006A1B3E" w:rsidRPr="00133A9E">
        <w:rPr>
          <w:rFonts w:ascii="Palatino Linotype" w:hAnsi="Palatino Linotype"/>
        </w:rPr>
        <w:t>-</w:t>
      </w:r>
      <w:r w:rsidRPr="00133A9E">
        <w:rPr>
          <w:rFonts w:ascii="Palatino Linotype" w:hAnsi="Palatino Linotype"/>
        </w:rPr>
        <w:t>eight</w:t>
      </w:r>
      <w:proofErr w:type="gramEnd"/>
      <w:r w:rsidRPr="00133A9E">
        <w:rPr>
          <w:rFonts w:ascii="Palatino Linotype" w:hAnsi="Palatino Linotype"/>
        </w:rPr>
        <w:t xml:space="preserve"> positions in one of their events. The figures for the rest of Team GB were </w:t>
      </w:r>
      <w:r w:rsidR="0059565B" w:rsidRPr="00133A9E">
        <w:rPr>
          <w:rFonts w:ascii="Palatino Linotype" w:hAnsi="Palatino Linotype"/>
        </w:rPr>
        <w:t>81</w:t>
      </w:r>
      <w:r w:rsidRPr="00133A9E">
        <w:rPr>
          <w:rFonts w:ascii="Palatino Linotype" w:hAnsi="Palatino Linotype"/>
        </w:rPr>
        <w:t xml:space="preserve"> of 2</w:t>
      </w:r>
      <w:r w:rsidR="00867003" w:rsidRPr="00133A9E">
        <w:rPr>
          <w:rFonts w:ascii="Palatino Linotype" w:hAnsi="Palatino Linotype"/>
        </w:rPr>
        <w:t>40</w:t>
      </w:r>
      <w:r w:rsidRPr="00133A9E">
        <w:rPr>
          <w:rFonts w:ascii="Palatino Linotype" w:hAnsi="Palatino Linotype"/>
        </w:rPr>
        <w:t xml:space="preserve">, or </w:t>
      </w:r>
      <w:r w:rsidR="005F024C" w:rsidRPr="00133A9E">
        <w:rPr>
          <w:rFonts w:ascii="Palatino Linotype" w:hAnsi="Palatino Linotype"/>
        </w:rPr>
        <w:t>34</w:t>
      </w:r>
      <w:r w:rsidRPr="00133A9E">
        <w:rPr>
          <w:rFonts w:ascii="Palatino Linotype" w:hAnsi="Palatino Linotype"/>
        </w:rPr>
        <w:t xml:space="preserve">%. </w:t>
      </w:r>
      <w:r w:rsidR="006E6ABD" w:rsidRPr="00133A9E">
        <w:rPr>
          <w:rFonts w:ascii="Palatino Linotype" w:hAnsi="Palatino Linotype"/>
        </w:rPr>
        <w:t xml:space="preserve">The </w:t>
      </w:r>
      <w:r w:rsidR="00C456AE" w:rsidRPr="00133A9E">
        <w:rPr>
          <w:rFonts w:ascii="Palatino Linotype" w:hAnsi="Palatino Linotype"/>
        </w:rPr>
        <w:t>fraction</w:t>
      </w:r>
      <w:r w:rsidR="006E6ABD" w:rsidRPr="00133A9E">
        <w:rPr>
          <w:rFonts w:ascii="Palatino Linotype" w:hAnsi="Palatino Linotype"/>
        </w:rPr>
        <w:t xml:space="preserve"> </w:t>
      </w:r>
      <w:r w:rsidR="0036297A" w:rsidRPr="00133A9E">
        <w:rPr>
          <w:rFonts w:ascii="Palatino Linotype" w:hAnsi="Palatino Linotype"/>
        </w:rPr>
        <w:t xml:space="preserve">of </w:t>
      </w:r>
      <w:proofErr w:type="gramStart"/>
      <w:r w:rsidR="0036297A" w:rsidRPr="00133A9E">
        <w:rPr>
          <w:rFonts w:ascii="Palatino Linotype" w:hAnsi="Palatino Linotype"/>
        </w:rPr>
        <w:t>top-eight</w:t>
      </w:r>
      <w:proofErr w:type="gramEnd"/>
      <w:r w:rsidR="00FF04C1" w:rsidRPr="00133A9E">
        <w:rPr>
          <w:rFonts w:ascii="Palatino Linotype" w:hAnsi="Palatino Linotype"/>
        </w:rPr>
        <w:t xml:space="preserve"> </w:t>
      </w:r>
      <w:r w:rsidR="000C6DCC" w:rsidRPr="00133A9E">
        <w:rPr>
          <w:rFonts w:ascii="Palatino Linotype" w:hAnsi="Palatino Linotype"/>
        </w:rPr>
        <w:t xml:space="preserve">finalists </w:t>
      </w:r>
      <w:r w:rsidR="00FF04C1" w:rsidRPr="00133A9E">
        <w:rPr>
          <w:rFonts w:ascii="Palatino Linotype" w:hAnsi="Palatino Linotype"/>
        </w:rPr>
        <w:t xml:space="preserve">who had been educated </w:t>
      </w:r>
      <w:r w:rsidR="005F024C" w:rsidRPr="00133A9E">
        <w:rPr>
          <w:rFonts w:ascii="Palatino Linotype" w:hAnsi="Palatino Linotype"/>
        </w:rPr>
        <w:t xml:space="preserve">privately </w:t>
      </w:r>
      <w:r w:rsidR="00FF04C1" w:rsidRPr="00133A9E">
        <w:rPr>
          <w:rFonts w:ascii="Palatino Linotype" w:hAnsi="Palatino Linotype"/>
        </w:rPr>
        <w:t xml:space="preserve">has </w:t>
      </w:r>
      <w:r w:rsidR="00E56B9D" w:rsidRPr="00133A9E">
        <w:rPr>
          <w:rFonts w:ascii="Palatino Linotype" w:hAnsi="Palatino Linotype"/>
        </w:rPr>
        <w:t>risen</w:t>
      </w:r>
      <w:r w:rsidR="000C6DCC" w:rsidRPr="00133A9E">
        <w:rPr>
          <w:rFonts w:ascii="Palatino Linotype" w:hAnsi="Palatino Linotype"/>
        </w:rPr>
        <w:t xml:space="preserve"> from a third to a half since </w:t>
      </w:r>
      <w:r w:rsidR="00AB76DB" w:rsidRPr="00133A9E">
        <w:rPr>
          <w:rFonts w:ascii="Palatino Linotype" w:hAnsi="Palatino Linotype"/>
        </w:rPr>
        <w:t>Beijing in 2000;</w:t>
      </w:r>
      <w:r w:rsidR="00DF22DE" w:rsidRPr="00133A9E">
        <w:rPr>
          <w:rFonts w:ascii="Palatino Linotype" w:hAnsi="Palatino Linotype"/>
        </w:rPr>
        <w:t xml:space="preserve"> for those educated at state s</w:t>
      </w:r>
      <w:r w:rsidR="0092189D" w:rsidRPr="00133A9E">
        <w:rPr>
          <w:rFonts w:ascii="Palatino Linotype" w:hAnsi="Palatino Linotype"/>
        </w:rPr>
        <w:t>c</w:t>
      </w:r>
      <w:r w:rsidR="00DF22DE" w:rsidRPr="00133A9E">
        <w:rPr>
          <w:rFonts w:ascii="Palatino Linotype" w:hAnsi="Palatino Linotype"/>
        </w:rPr>
        <w:t xml:space="preserve">hools or abroad, </w:t>
      </w:r>
      <w:r w:rsidR="0092189D" w:rsidRPr="00133A9E">
        <w:rPr>
          <w:rFonts w:ascii="Palatino Linotype" w:hAnsi="Palatino Linotype"/>
        </w:rPr>
        <w:t xml:space="preserve">the </w:t>
      </w:r>
      <w:r w:rsidR="00E210B3" w:rsidRPr="00133A9E">
        <w:rPr>
          <w:rFonts w:ascii="Palatino Linotype" w:hAnsi="Palatino Linotype"/>
        </w:rPr>
        <w:t>fraction</w:t>
      </w:r>
      <w:r w:rsidR="0092189D" w:rsidRPr="00133A9E">
        <w:rPr>
          <w:rFonts w:ascii="Palatino Linotype" w:hAnsi="Palatino Linotype"/>
        </w:rPr>
        <w:t xml:space="preserve"> </w:t>
      </w:r>
      <w:r w:rsidR="00C31089" w:rsidRPr="00133A9E">
        <w:rPr>
          <w:rFonts w:ascii="Palatino Linotype" w:hAnsi="Palatino Linotype"/>
        </w:rPr>
        <w:t>has risen from a fifth to a third.</w:t>
      </w:r>
      <w:r w:rsidR="00743993" w:rsidRPr="00133A9E">
        <w:rPr>
          <w:rFonts w:ascii="Palatino Linotype" w:hAnsi="Palatino Linotype"/>
        </w:rPr>
        <w:t xml:space="preserve"> Both groups have steadily improved.</w:t>
      </w:r>
    </w:p>
    <w:p w14:paraId="2D7CA670" w14:textId="44B24939" w:rsidR="00180182" w:rsidRDefault="00FF432A" w:rsidP="00180182">
      <w:pPr>
        <w:tabs>
          <w:tab w:val="left" w:pos="284"/>
        </w:tabs>
        <w:spacing w:after="0"/>
        <w:jc w:val="both"/>
        <w:rPr>
          <w:rFonts w:ascii="Palatino Linotype" w:hAnsi="Palatino Linotype"/>
        </w:rPr>
      </w:pPr>
      <w:r w:rsidRPr="00956C79">
        <w:rPr>
          <w:rFonts w:ascii="Palatino Linotype" w:hAnsi="Palatino Linotype"/>
        </w:rPr>
        <w:tab/>
      </w:r>
      <w:r w:rsidR="00180182" w:rsidRPr="00956C79">
        <w:rPr>
          <w:rFonts w:ascii="Palatino Linotype" w:hAnsi="Palatino Linotype"/>
        </w:rPr>
        <w:t xml:space="preserve">The </w:t>
      </w:r>
      <w:r w:rsidR="00484A05" w:rsidRPr="00956C79">
        <w:rPr>
          <w:rFonts w:ascii="Palatino Linotype" w:hAnsi="Palatino Linotype"/>
        </w:rPr>
        <w:t>87</w:t>
      </w:r>
      <w:r w:rsidR="00920247" w:rsidRPr="00956C79">
        <w:rPr>
          <w:rFonts w:ascii="Palatino Linotype" w:hAnsi="Palatino Linotype"/>
        </w:rPr>
        <w:t xml:space="preserve"> </w:t>
      </w:r>
      <w:r w:rsidR="00783207">
        <w:rPr>
          <w:rFonts w:ascii="Palatino Linotype" w:hAnsi="Palatino Linotype"/>
        </w:rPr>
        <w:t>from independent schools included</w:t>
      </w:r>
      <w:r w:rsidR="00180182" w:rsidRPr="00956C79">
        <w:rPr>
          <w:rFonts w:ascii="Palatino Linotype" w:hAnsi="Palatino Linotype"/>
        </w:rPr>
        <w:t xml:space="preserve"> </w:t>
      </w:r>
      <w:r w:rsidR="00011F0E" w:rsidRPr="00956C79">
        <w:rPr>
          <w:rFonts w:ascii="Palatino Linotype" w:hAnsi="Palatino Linotype"/>
        </w:rPr>
        <w:t>44</w:t>
      </w:r>
      <w:r w:rsidR="00180182" w:rsidRPr="00956C79">
        <w:rPr>
          <w:rFonts w:ascii="Palatino Linotype" w:hAnsi="Palatino Linotype"/>
        </w:rPr>
        <w:t xml:space="preserve"> medallists, a strike-rate of </w:t>
      </w:r>
      <w:r w:rsidR="0021565C">
        <w:rPr>
          <w:rFonts w:ascii="Palatino Linotype" w:hAnsi="Palatino Linotype"/>
        </w:rPr>
        <w:t xml:space="preserve">just over half – </w:t>
      </w:r>
      <w:r w:rsidR="00011F0E" w:rsidRPr="00956C79">
        <w:rPr>
          <w:rFonts w:ascii="Palatino Linotype" w:hAnsi="Palatino Linotype"/>
        </w:rPr>
        <w:t>51</w:t>
      </w:r>
      <w:r w:rsidR="00180182" w:rsidRPr="00956C79">
        <w:rPr>
          <w:rFonts w:ascii="Palatino Linotype" w:hAnsi="Palatino Linotype"/>
        </w:rPr>
        <w:t xml:space="preserve">%; for the rest of Team GB the figures were </w:t>
      </w:r>
      <w:r w:rsidR="00601200" w:rsidRPr="00956C79">
        <w:rPr>
          <w:rFonts w:ascii="Palatino Linotype" w:hAnsi="Palatino Linotype"/>
        </w:rPr>
        <w:t>81</w:t>
      </w:r>
      <w:r w:rsidR="00180182" w:rsidRPr="00956C79">
        <w:rPr>
          <w:rFonts w:ascii="Palatino Linotype" w:hAnsi="Palatino Linotype"/>
        </w:rPr>
        <w:t xml:space="preserve"> or </w:t>
      </w:r>
      <w:r w:rsidR="00323579" w:rsidRPr="00956C79">
        <w:rPr>
          <w:rFonts w:ascii="Palatino Linotype" w:hAnsi="Palatino Linotype"/>
        </w:rPr>
        <w:t>3</w:t>
      </w:r>
      <w:r w:rsidR="00956C79" w:rsidRPr="00956C79">
        <w:rPr>
          <w:rFonts w:ascii="Palatino Linotype" w:hAnsi="Palatino Linotype"/>
        </w:rPr>
        <w:t>4</w:t>
      </w:r>
      <w:r w:rsidR="00180182" w:rsidRPr="00956C79">
        <w:rPr>
          <w:rFonts w:ascii="Palatino Linotype" w:hAnsi="Palatino Linotype"/>
        </w:rPr>
        <w:t xml:space="preserve">%. </w:t>
      </w:r>
      <w:r w:rsidR="00884F83" w:rsidRPr="00956C79">
        <w:rPr>
          <w:rFonts w:ascii="Palatino Linotype" w:hAnsi="Palatino Linotype"/>
        </w:rPr>
        <w:t>T</w:t>
      </w:r>
      <w:r w:rsidR="00577212">
        <w:rPr>
          <w:rFonts w:ascii="Palatino Linotype" w:hAnsi="Palatino Linotype"/>
        </w:rPr>
        <w:t xml:space="preserve">eam GB’s </w:t>
      </w:r>
      <w:r w:rsidR="00884F83" w:rsidRPr="00956C79">
        <w:rPr>
          <w:rFonts w:ascii="Palatino Linotype" w:hAnsi="Palatino Linotype"/>
        </w:rPr>
        <w:t>medallist</w:t>
      </w:r>
      <w:r w:rsidR="00766685" w:rsidRPr="00956C79">
        <w:rPr>
          <w:rFonts w:ascii="Palatino Linotype" w:hAnsi="Palatino Linotype"/>
        </w:rPr>
        <w:t>s</w:t>
      </w:r>
      <w:r w:rsidR="00884F83" w:rsidRPr="00956C79">
        <w:rPr>
          <w:rFonts w:ascii="Palatino Linotype" w:hAnsi="Palatino Linotype"/>
        </w:rPr>
        <w:t xml:space="preserve"> </w:t>
      </w:r>
      <w:r w:rsidR="0047613F" w:rsidRPr="00956C79">
        <w:rPr>
          <w:rFonts w:ascii="Palatino Linotype" w:hAnsi="Palatino Linotype"/>
        </w:rPr>
        <w:t>increased from 111 in Tokyo to 12</w:t>
      </w:r>
      <w:r w:rsidR="00956C79" w:rsidRPr="00956C79">
        <w:rPr>
          <w:rFonts w:ascii="Palatino Linotype" w:hAnsi="Palatino Linotype"/>
        </w:rPr>
        <w:t>5</w:t>
      </w:r>
      <w:r w:rsidR="0047613F" w:rsidRPr="00956C79">
        <w:rPr>
          <w:rFonts w:ascii="Palatino Linotype" w:hAnsi="Palatino Linotype"/>
        </w:rPr>
        <w:t xml:space="preserve"> in Paris.</w:t>
      </w:r>
    </w:p>
    <w:p w14:paraId="726681DD" w14:textId="77777777" w:rsidR="00517822" w:rsidRDefault="00517822" w:rsidP="00180182">
      <w:pPr>
        <w:tabs>
          <w:tab w:val="left" w:pos="284"/>
        </w:tabs>
        <w:spacing w:after="0"/>
        <w:jc w:val="both"/>
        <w:rPr>
          <w:rFonts w:ascii="Palatino Linotype" w:hAnsi="Palatino Linotype"/>
        </w:rPr>
      </w:pPr>
    </w:p>
    <w:p w14:paraId="12E17297" w14:textId="526730B6" w:rsidR="00517822" w:rsidRDefault="00517822" w:rsidP="00180182">
      <w:pPr>
        <w:tabs>
          <w:tab w:val="left" w:pos="284"/>
        </w:tabs>
        <w:spacing w:after="0"/>
        <w:jc w:val="both"/>
        <w:rPr>
          <w:rFonts w:ascii="Palatino Linotype" w:hAnsi="Palatino Linotype"/>
          <w:b/>
          <w:bCs/>
          <w:i/>
          <w:iCs/>
        </w:rPr>
      </w:pPr>
      <w:r w:rsidRPr="00517822">
        <w:rPr>
          <w:rFonts w:ascii="Palatino Linotype" w:hAnsi="Palatino Linotype"/>
          <w:b/>
          <w:bCs/>
          <w:i/>
          <w:iCs/>
        </w:rPr>
        <w:t>Discussion</w:t>
      </w:r>
    </w:p>
    <w:p w14:paraId="4D26BC81" w14:textId="77777777" w:rsidR="00B731FC" w:rsidRDefault="00B731FC" w:rsidP="00180182">
      <w:pPr>
        <w:tabs>
          <w:tab w:val="left" w:pos="284"/>
        </w:tabs>
        <w:spacing w:after="0"/>
        <w:jc w:val="both"/>
        <w:rPr>
          <w:rFonts w:ascii="Palatino Linotype" w:hAnsi="Palatino Linotype"/>
          <w:b/>
          <w:bCs/>
          <w:i/>
          <w:iCs/>
        </w:rPr>
      </w:pPr>
    </w:p>
    <w:p w14:paraId="2B1BF17F" w14:textId="1A774B0D" w:rsidR="00B731FC" w:rsidRPr="00F76A62" w:rsidRDefault="00B731FC" w:rsidP="00180182">
      <w:pPr>
        <w:tabs>
          <w:tab w:val="left" w:pos="284"/>
        </w:tabs>
        <w:spacing w:after="0"/>
        <w:jc w:val="both"/>
        <w:rPr>
          <w:rFonts w:ascii="Palatino Linotype" w:hAnsi="Palatino Linotype"/>
        </w:rPr>
      </w:pPr>
      <w:r w:rsidRPr="00F76A62">
        <w:rPr>
          <w:rFonts w:ascii="Palatino Linotype" w:hAnsi="Palatino Linotype"/>
        </w:rPr>
        <w:t xml:space="preserve">Although </w:t>
      </w:r>
      <w:r w:rsidR="00AF3F9C" w:rsidRPr="00F76A62">
        <w:rPr>
          <w:rFonts w:ascii="Palatino Linotype" w:hAnsi="Palatino Linotype"/>
        </w:rPr>
        <w:t xml:space="preserve">there was a </w:t>
      </w:r>
      <w:r w:rsidR="00666E03">
        <w:rPr>
          <w:rFonts w:ascii="Palatino Linotype" w:hAnsi="Palatino Linotype"/>
        </w:rPr>
        <w:t xml:space="preserve">marked </w:t>
      </w:r>
      <w:r w:rsidR="00AF3F9C" w:rsidRPr="00F76A62">
        <w:rPr>
          <w:rFonts w:ascii="Palatino Linotype" w:hAnsi="Palatino Linotype"/>
        </w:rPr>
        <w:t xml:space="preserve">drop in the number of gold medals won in Paris </w:t>
      </w:r>
      <w:r w:rsidR="00546D3A" w:rsidRPr="00F76A62">
        <w:rPr>
          <w:rFonts w:ascii="Palatino Linotype" w:hAnsi="Palatino Linotype"/>
        </w:rPr>
        <w:t>–</w:t>
      </w:r>
      <w:r w:rsidR="00AF3F9C" w:rsidRPr="00F76A62">
        <w:rPr>
          <w:rFonts w:ascii="Palatino Linotype" w:hAnsi="Palatino Linotype"/>
        </w:rPr>
        <w:t xml:space="preserve"> 14 compared to 29, 27 and 22 in previous Games –</w:t>
      </w:r>
      <w:r w:rsidR="00546D3A" w:rsidRPr="00F76A62">
        <w:rPr>
          <w:rFonts w:ascii="Palatino Linotype" w:hAnsi="Palatino Linotype"/>
        </w:rPr>
        <w:t xml:space="preserve"> t</w:t>
      </w:r>
      <w:r w:rsidRPr="00F76A62">
        <w:rPr>
          <w:rFonts w:ascii="Palatino Linotype" w:hAnsi="Palatino Linotype"/>
        </w:rPr>
        <w:t>he overall medal count remained high – 64 compared to 65,</w:t>
      </w:r>
      <w:r w:rsidR="00564AD9">
        <w:rPr>
          <w:rFonts w:ascii="Palatino Linotype" w:hAnsi="Palatino Linotype"/>
        </w:rPr>
        <w:t xml:space="preserve"> </w:t>
      </w:r>
      <w:r w:rsidRPr="00F76A62">
        <w:rPr>
          <w:rFonts w:ascii="Palatino Linotype" w:hAnsi="Palatino Linotype"/>
        </w:rPr>
        <w:t>67 and 64</w:t>
      </w:r>
      <w:r w:rsidR="00D3127F" w:rsidRPr="00F76A62">
        <w:rPr>
          <w:rFonts w:ascii="Palatino Linotype" w:hAnsi="Palatino Linotype"/>
        </w:rPr>
        <w:t xml:space="preserve">. </w:t>
      </w:r>
      <w:r w:rsidRPr="00F76A62">
        <w:rPr>
          <w:rFonts w:ascii="Palatino Linotype" w:hAnsi="Palatino Linotype"/>
        </w:rPr>
        <w:t xml:space="preserve">The </w:t>
      </w:r>
      <w:r w:rsidR="00122E3D" w:rsidRPr="00F76A62">
        <w:rPr>
          <w:rFonts w:ascii="Palatino Linotype" w:hAnsi="Palatino Linotype"/>
        </w:rPr>
        <w:t xml:space="preserve">subsequent </w:t>
      </w:r>
      <w:r w:rsidR="003635B4">
        <w:rPr>
          <w:rFonts w:ascii="Palatino Linotype" w:hAnsi="Palatino Linotype"/>
        </w:rPr>
        <w:t>fall</w:t>
      </w:r>
      <w:r w:rsidRPr="00F76A62">
        <w:rPr>
          <w:rFonts w:ascii="Palatino Linotype" w:hAnsi="Palatino Linotype"/>
        </w:rPr>
        <w:t xml:space="preserve"> </w:t>
      </w:r>
      <w:r w:rsidR="00B556B9" w:rsidRPr="00F76A62">
        <w:rPr>
          <w:rFonts w:ascii="Palatino Linotype" w:hAnsi="Palatino Linotype"/>
        </w:rPr>
        <w:t xml:space="preserve">from fourth </w:t>
      </w:r>
      <w:r w:rsidR="00D3127F" w:rsidRPr="00F76A62">
        <w:rPr>
          <w:rFonts w:ascii="Palatino Linotype" w:hAnsi="Palatino Linotype"/>
        </w:rPr>
        <w:t xml:space="preserve">to </w:t>
      </w:r>
      <w:r w:rsidR="00E24BD6" w:rsidRPr="00F76A62">
        <w:rPr>
          <w:rFonts w:ascii="Palatino Linotype" w:hAnsi="Palatino Linotype"/>
        </w:rPr>
        <w:t>seventh p</w:t>
      </w:r>
      <w:r w:rsidR="008748A9" w:rsidRPr="00F76A62">
        <w:rPr>
          <w:rFonts w:ascii="Palatino Linotype" w:hAnsi="Palatino Linotype"/>
        </w:rPr>
        <w:t>l</w:t>
      </w:r>
      <w:r w:rsidR="00E24BD6" w:rsidRPr="00F76A62">
        <w:rPr>
          <w:rFonts w:ascii="Palatino Linotype" w:hAnsi="Palatino Linotype"/>
        </w:rPr>
        <w:t xml:space="preserve">ace in </w:t>
      </w:r>
      <w:r w:rsidR="00377B38" w:rsidRPr="00F76A62">
        <w:rPr>
          <w:rFonts w:ascii="Palatino Linotype" w:hAnsi="Palatino Linotype"/>
        </w:rPr>
        <w:t xml:space="preserve">the </w:t>
      </w:r>
      <w:r w:rsidR="00580952">
        <w:rPr>
          <w:rFonts w:ascii="Palatino Linotype" w:hAnsi="Palatino Linotype"/>
        </w:rPr>
        <w:t xml:space="preserve">international </w:t>
      </w:r>
      <w:r w:rsidR="00E24BD6" w:rsidRPr="00F76A62">
        <w:rPr>
          <w:rFonts w:ascii="Palatino Linotype" w:hAnsi="Palatino Linotype"/>
        </w:rPr>
        <w:t>medal table</w:t>
      </w:r>
      <w:r w:rsidR="00122E3D" w:rsidRPr="00F76A62">
        <w:rPr>
          <w:rFonts w:ascii="Palatino Linotype" w:hAnsi="Palatino Linotype"/>
        </w:rPr>
        <w:t xml:space="preserve">, which gives most weight to gold </w:t>
      </w:r>
      <w:r w:rsidR="00A06189" w:rsidRPr="00F76A62">
        <w:rPr>
          <w:rFonts w:ascii="Palatino Linotype" w:hAnsi="Palatino Linotype"/>
        </w:rPr>
        <w:t>medals</w:t>
      </w:r>
      <w:r w:rsidR="00122E3D" w:rsidRPr="00F76A62">
        <w:rPr>
          <w:rFonts w:ascii="Palatino Linotype" w:hAnsi="Palatino Linotype"/>
        </w:rPr>
        <w:t>,</w:t>
      </w:r>
      <w:r w:rsidR="00E24BD6" w:rsidRPr="00F76A62">
        <w:rPr>
          <w:rFonts w:ascii="Palatino Linotype" w:hAnsi="Palatino Linotype"/>
        </w:rPr>
        <w:t xml:space="preserve"> </w:t>
      </w:r>
      <w:r w:rsidRPr="00F76A62">
        <w:rPr>
          <w:rFonts w:ascii="Palatino Linotype" w:hAnsi="Palatino Linotype"/>
        </w:rPr>
        <w:t xml:space="preserve">was noted in the press but </w:t>
      </w:r>
      <w:r w:rsidR="00464A14">
        <w:rPr>
          <w:rFonts w:ascii="Palatino Linotype" w:hAnsi="Palatino Linotype"/>
        </w:rPr>
        <w:t xml:space="preserve">the </w:t>
      </w:r>
      <w:r w:rsidR="006460CE" w:rsidRPr="00F76A62">
        <w:rPr>
          <w:rFonts w:ascii="Palatino Linotype" w:hAnsi="Palatino Linotype"/>
        </w:rPr>
        <w:t>hefty medal count</w:t>
      </w:r>
      <w:r w:rsidR="00F404D8" w:rsidRPr="00F76A62">
        <w:rPr>
          <w:rFonts w:ascii="Palatino Linotype" w:hAnsi="Palatino Linotype"/>
        </w:rPr>
        <w:t xml:space="preserve"> </w:t>
      </w:r>
      <w:r w:rsidR="00464A14">
        <w:rPr>
          <w:rFonts w:ascii="Palatino Linotype" w:hAnsi="Palatino Linotype"/>
        </w:rPr>
        <w:t xml:space="preserve">for a fourth successive Games </w:t>
      </w:r>
      <w:r w:rsidR="00987FBB" w:rsidRPr="00F76A62">
        <w:rPr>
          <w:rFonts w:ascii="Palatino Linotype" w:hAnsi="Palatino Linotype"/>
        </w:rPr>
        <w:t>rightly drew pr</w:t>
      </w:r>
      <w:r w:rsidR="00377B38" w:rsidRPr="00F76A62">
        <w:rPr>
          <w:rFonts w:ascii="Palatino Linotype" w:hAnsi="Palatino Linotype"/>
        </w:rPr>
        <w:t>aise.</w:t>
      </w:r>
    </w:p>
    <w:p w14:paraId="456407DA" w14:textId="11564B98" w:rsidR="000A1F0C" w:rsidRPr="00CC003B" w:rsidRDefault="008B3AF7" w:rsidP="008B3AF7">
      <w:pPr>
        <w:tabs>
          <w:tab w:val="left" w:pos="284"/>
        </w:tabs>
        <w:spacing w:after="0"/>
        <w:jc w:val="both"/>
        <w:rPr>
          <w:rFonts w:ascii="Palatino Linotype" w:hAnsi="Palatino Linotype"/>
        </w:rPr>
      </w:pPr>
      <w:r w:rsidRPr="00CC003B">
        <w:rPr>
          <w:rFonts w:ascii="Palatino Linotype" w:hAnsi="Palatino Linotype"/>
        </w:rPr>
        <w:lastRenderedPageBreak/>
        <w:tab/>
      </w:r>
      <w:r w:rsidR="00C978AE" w:rsidRPr="00CC003B">
        <w:rPr>
          <w:rFonts w:ascii="Palatino Linotype" w:hAnsi="Palatino Linotype"/>
        </w:rPr>
        <w:t>The culling of less succes</w:t>
      </w:r>
      <w:r w:rsidR="000910BC" w:rsidRPr="00CC003B">
        <w:rPr>
          <w:rFonts w:ascii="Palatino Linotype" w:hAnsi="Palatino Linotype"/>
        </w:rPr>
        <w:t xml:space="preserve">sful sports </w:t>
      </w:r>
      <w:r w:rsidR="006C60EB" w:rsidRPr="00CC003B">
        <w:rPr>
          <w:rFonts w:ascii="Palatino Linotype" w:hAnsi="Palatino Linotype"/>
        </w:rPr>
        <w:t xml:space="preserve">from </w:t>
      </w:r>
      <w:r w:rsidR="000910BC" w:rsidRPr="00CC003B">
        <w:rPr>
          <w:rFonts w:ascii="Palatino Linotype" w:hAnsi="Palatino Linotype"/>
        </w:rPr>
        <w:t>Londo</w:t>
      </w:r>
      <w:r w:rsidR="00F96F26" w:rsidRPr="00CC003B">
        <w:rPr>
          <w:rFonts w:ascii="Palatino Linotype" w:hAnsi="Palatino Linotype"/>
        </w:rPr>
        <w:t>n’s 29 to Paris’s 26</w:t>
      </w:r>
      <w:r w:rsidR="00C207AB" w:rsidRPr="00CC003B">
        <w:rPr>
          <w:rFonts w:ascii="Palatino Linotype" w:hAnsi="Palatino Linotype"/>
        </w:rPr>
        <w:t xml:space="preserve"> made Team GB more efficient, as </w:t>
      </w:r>
      <w:r w:rsidR="00BD59BA" w:rsidRPr="00CC003B">
        <w:rPr>
          <w:rFonts w:ascii="Palatino Linotype" w:hAnsi="Palatino Linotype"/>
        </w:rPr>
        <w:t xml:space="preserve">did the </w:t>
      </w:r>
      <w:r w:rsidR="004C54E2" w:rsidRPr="00CC003B">
        <w:rPr>
          <w:rFonts w:ascii="Palatino Linotype" w:hAnsi="Palatino Linotype"/>
        </w:rPr>
        <w:t xml:space="preserve">stricter </w:t>
      </w:r>
      <w:r w:rsidR="00BD59BA" w:rsidRPr="00CC003B">
        <w:rPr>
          <w:rFonts w:ascii="Palatino Linotype" w:hAnsi="Palatino Linotype"/>
        </w:rPr>
        <w:t xml:space="preserve">standards of qualification that </w:t>
      </w:r>
      <w:r w:rsidR="00774939" w:rsidRPr="00CC003B">
        <w:rPr>
          <w:rFonts w:ascii="Palatino Linotype" w:hAnsi="Palatino Linotype"/>
        </w:rPr>
        <w:t xml:space="preserve">reduced the number of competitors </w:t>
      </w:r>
      <w:r w:rsidR="00A668F5" w:rsidRPr="00CC003B">
        <w:rPr>
          <w:rFonts w:ascii="Palatino Linotype" w:hAnsi="Palatino Linotype"/>
        </w:rPr>
        <w:t xml:space="preserve">from </w:t>
      </w:r>
      <w:r w:rsidR="00774939" w:rsidRPr="00CC003B">
        <w:rPr>
          <w:rFonts w:ascii="Palatino Linotype" w:hAnsi="Palatino Linotype"/>
        </w:rPr>
        <w:t>L</w:t>
      </w:r>
      <w:r w:rsidR="004E26EA" w:rsidRPr="00CC003B">
        <w:rPr>
          <w:rFonts w:ascii="Palatino Linotype" w:hAnsi="Palatino Linotype"/>
        </w:rPr>
        <w:t xml:space="preserve">ondon’s 542 to </w:t>
      </w:r>
      <w:r w:rsidR="002B3BC4" w:rsidRPr="00CC003B">
        <w:rPr>
          <w:rFonts w:ascii="Palatino Linotype" w:hAnsi="Palatino Linotype"/>
        </w:rPr>
        <w:t>Paris’s 327.</w:t>
      </w:r>
      <w:r w:rsidR="005240E2" w:rsidRPr="00CC003B">
        <w:rPr>
          <w:rFonts w:ascii="Palatino Linotype" w:hAnsi="Palatino Linotype"/>
        </w:rPr>
        <w:t xml:space="preserve"> Both helped to </w:t>
      </w:r>
      <w:r w:rsidR="00327FF1" w:rsidRPr="00CC003B">
        <w:rPr>
          <w:rFonts w:ascii="Palatino Linotype" w:hAnsi="Palatino Linotype"/>
        </w:rPr>
        <w:t xml:space="preserve">boost the percentage of </w:t>
      </w:r>
      <w:r w:rsidR="00181ECB" w:rsidRPr="00CC003B">
        <w:rPr>
          <w:rFonts w:ascii="Palatino Linotype" w:hAnsi="Palatino Linotype"/>
        </w:rPr>
        <w:t xml:space="preserve">Team GB’s </w:t>
      </w:r>
      <w:proofErr w:type="gramStart"/>
      <w:r w:rsidR="00327FF1" w:rsidRPr="00CC003B">
        <w:rPr>
          <w:rFonts w:ascii="Palatino Linotype" w:hAnsi="Palatino Linotype"/>
        </w:rPr>
        <w:t>top-eight</w:t>
      </w:r>
      <w:proofErr w:type="gramEnd"/>
      <w:r w:rsidR="00327FF1" w:rsidRPr="00CC003B">
        <w:rPr>
          <w:rFonts w:ascii="Palatino Linotype" w:hAnsi="Palatino Linotype"/>
        </w:rPr>
        <w:t xml:space="preserve"> finalists </w:t>
      </w:r>
      <w:r w:rsidR="00210CCF" w:rsidRPr="00CC003B">
        <w:rPr>
          <w:rFonts w:ascii="Palatino Linotype" w:hAnsi="Palatino Linotype"/>
        </w:rPr>
        <w:t xml:space="preserve">from London’s </w:t>
      </w:r>
      <w:r w:rsidR="00627F4C" w:rsidRPr="00CC003B">
        <w:rPr>
          <w:rFonts w:ascii="Palatino Linotype" w:hAnsi="Palatino Linotype"/>
        </w:rPr>
        <w:t xml:space="preserve">44% </w:t>
      </w:r>
      <w:r w:rsidR="0039520D" w:rsidRPr="00CC003B">
        <w:rPr>
          <w:rFonts w:ascii="Palatino Linotype" w:hAnsi="Palatino Linotype"/>
        </w:rPr>
        <w:t>to P</w:t>
      </w:r>
      <w:r w:rsidR="00CD607F" w:rsidRPr="00CC003B">
        <w:rPr>
          <w:rFonts w:ascii="Palatino Linotype" w:hAnsi="Palatino Linotype"/>
        </w:rPr>
        <w:t>a</w:t>
      </w:r>
      <w:r w:rsidR="0039520D" w:rsidRPr="00CC003B">
        <w:rPr>
          <w:rFonts w:ascii="Palatino Linotype" w:hAnsi="Palatino Linotype"/>
        </w:rPr>
        <w:t xml:space="preserve">ris’s </w:t>
      </w:r>
      <w:r w:rsidR="005410C9" w:rsidRPr="00CC003B">
        <w:rPr>
          <w:rFonts w:ascii="Palatino Linotype" w:hAnsi="Palatino Linotype"/>
        </w:rPr>
        <w:t>69</w:t>
      </w:r>
      <w:r w:rsidR="00CD607F" w:rsidRPr="00CC003B">
        <w:rPr>
          <w:rFonts w:ascii="Palatino Linotype" w:hAnsi="Palatino Linotype"/>
        </w:rPr>
        <w:t>%.</w:t>
      </w:r>
      <w:r w:rsidR="00335706" w:rsidRPr="00CC003B">
        <w:rPr>
          <w:rFonts w:ascii="Palatino Linotype" w:hAnsi="Palatino Linotype"/>
        </w:rPr>
        <w:t xml:space="preserve"> These changes had </w:t>
      </w:r>
      <w:r w:rsidR="00454423" w:rsidRPr="00CC003B">
        <w:rPr>
          <w:rFonts w:ascii="Palatino Linotype" w:hAnsi="Palatino Linotype"/>
        </w:rPr>
        <w:t>little</w:t>
      </w:r>
      <w:r w:rsidR="00335706" w:rsidRPr="00CC003B">
        <w:rPr>
          <w:rFonts w:ascii="Palatino Linotype" w:hAnsi="Palatino Linotype"/>
        </w:rPr>
        <w:t xml:space="preserve"> effect on </w:t>
      </w:r>
      <w:r w:rsidR="001D6D87" w:rsidRPr="00CC003B">
        <w:rPr>
          <w:rFonts w:ascii="Palatino Linotype" w:hAnsi="Palatino Linotype"/>
        </w:rPr>
        <w:t xml:space="preserve">the </w:t>
      </w:r>
      <w:r w:rsidR="001C41F2" w:rsidRPr="00CC003B">
        <w:rPr>
          <w:rFonts w:ascii="Palatino Linotype" w:hAnsi="Palatino Linotype"/>
        </w:rPr>
        <w:t xml:space="preserve">numbers participating from </w:t>
      </w:r>
      <w:r w:rsidR="003113B9" w:rsidRPr="00CC003B">
        <w:rPr>
          <w:rFonts w:ascii="Palatino Linotype" w:hAnsi="Palatino Linotype"/>
        </w:rPr>
        <w:t>independent</w:t>
      </w:r>
      <w:r w:rsidR="001C41F2" w:rsidRPr="00CC003B">
        <w:rPr>
          <w:rFonts w:ascii="Palatino Linotype" w:hAnsi="Palatino Linotype"/>
        </w:rPr>
        <w:t xml:space="preserve"> schools and their </w:t>
      </w:r>
      <w:r w:rsidR="001D6D87" w:rsidRPr="00CC003B">
        <w:rPr>
          <w:rFonts w:ascii="Palatino Linotype" w:hAnsi="Palatino Linotype"/>
        </w:rPr>
        <w:t>success rate</w:t>
      </w:r>
      <w:r w:rsidR="00882D42" w:rsidRPr="00CC003B">
        <w:rPr>
          <w:rFonts w:ascii="Palatino Linotype" w:hAnsi="Palatino Linotype"/>
        </w:rPr>
        <w:t xml:space="preserve">, </w:t>
      </w:r>
      <w:r w:rsidR="00C411D9" w:rsidRPr="00CC003B">
        <w:rPr>
          <w:rFonts w:ascii="Palatino Linotype" w:hAnsi="Palatino Linotype"/>
        </w:rPr>
        <w:t xml:space="preserve">which remained steady at </w:t>
      </w:r>
      <w:r w:rsidR="00816D21" w:rsidRPr="00CC003B">
        <w:rPr>
          <w:rFonts w:ascii="Palatino Linotype" w:hAnsi="Palatino Linotype"/>
        </w:rPr>
        <w:t>7</w:t>
      </w:r>
      <w:r w:rsidR="003E0663" w:rsidRPr="00CC003B">
        <w:rPr>
          <w:rFonts w:ascii="Palatino Linotype" w:hAnsi="Palatino Linotype"/>
        </w:rPr>
        <w:t>6</w:t>
      </w:r>
      <w:r w:rsidR="00816D21" w:rsidRPr="00CC003B">
        <w:rPr>
          <w:rFonts w:ascii="Palatino Linotype" w:hAnsi="Palatino Linotype"/>
        </w:rPr>
        <w:t>%</w:t>
      </w:r>
      <w:r w:rsidR="003113B9" w:rsidRPr="00CC003B">
        <w:rPr>
          <w:rFonts w:ascii="Palatino Linotype" w:hAnsi="Palatino Linotype"/>
        </w:rPr>
        <w:t>,</w:t>
      </w:r>
      <w:r w:rsidR="00D25847" w:rsidRPr="00CC003B">
        <w:rPr>
          <w:rFonts w:ascii="Palatino Linotype" w:hAnsi="Palatino Linotype"/>
        </w:rPr>
        <w:t xml:space="preserve"> </w:t>
      </w:r>
      <w:r w:rsidR="00F85B2F" w:rsidRPr="00CC003B">
        <w:rPr>
          <w:rFonts w:ascii="Palatino Linotype" w:hAnsi="Palatino Linotype"/>
        </w:rPr>
        <w:t xml:space="preserve">but had a marked effect </w:t>
      </w:r>
      <w:r w:rsidR="008A2868" w:rsidRPr="00CC003B">
        <w:rPr>
          <w:rFonts w:ascii="Palatino Linotype" w:hAnsi="Palatino Linotype"/>
        </w:rPr>
        <w:t>on the contribution</w:t>
      </w:r>
      <w:r w:rsidR="000E5722">
        <w:rPr>
          <w:rFonts w:ascii="Palatino Linotype" w:hAnsi="Palatino Linotype"/>
        </w:rPr>
        <w:t xml:space="preserve"> that </w:t>
      </w:r>
      <w:r w:rsidR="008A2868" w:rsidRPr="00CC003B">
        <w:rPr>
          <w:rFonts w:ascii="Palatino Linotype" w:hAnsi="Palatino Linotype"/>
        </w:rPr>
        <w:t xml:space="preserve">state </w:t>
      </w:r>
      <w:r w:rsidR="000A1F0C" w:rsidRPr="00CC003B">
        <w:rPr>
          <w:rFonts w:ascii="Palatino Linotype" w:hAnsi="Palatino Linotype"/>
        </w:rPr>
        <w:t>schools and foreign schools</w:t>
      </w:r>
      <w:r w:rsidR="007151D4" w:rsidRPr="00CC003B">
        <w:rPr>
          <w:rFonts w:ascii="Palatino Linotype" w:hAnsi="Palatino Linotype"/>
        </w:rPr>
        <w:t xml:space="preserve"> </w:t>
      </w:r>
      <w:r w:rsidR="0017288D">
        <w:rPr>
          <w:rFonts w:ascii="Palatino Linotype" w:hAnsi="Palatino Linotype"/>
        </w:rPr>
        <w:t xml:space="preserve">made </w:t>
      </w:r>
      <w:r w:rsidR="007151D4" w:rsidRPr="00CC003B">
        <w:rPr>
          <w:rFonts w:ascii="Palatino Linotype" w:hAnsi="Palatino Linotype"/>
        </w:rPr>
        <w:t>from London to Paris</w:t>
      </w:r>
      <w:r w:rsidR="00D25847" w:rsidRPr="00CC003B">
        <w:rPr>
          <w:rFonts w:ascii="Palatino Linotype" w:hAnsi="Palatino Linotype"/>
        </w:rPr>
        <w:t xml:space="preserve">, </w:t>
      </w:r>
      <w:r w:rsidR="00D622B1" w:rsidRPr="00CC003B">
        <w:rPr>
          <w:rFonts w:ascii="Palatino Linotype" w:hAnsi="Palatino Linotype"/>
        </w:rPr>
        <w:t>with number</w:t>
      </w:r>
      <w:r w:rsidR="008B1627" w:rsidRPr="00CC003B">
        <w:rPr>
          <w:rFonts w:ascii="Palatino Linotype" w:hAnsi="Palatino Linotype"/>
        </w:rPr>
        <w:t xml:space="preserve">s falling from 448 to 240 and </w:t>
      </w:r>
      <w:r w:rsidR="007151D4" w:rsidRPr="00CC003B">
        <w:rPr>
          <w:rFonts w:ascii="Palatino Linotype" w:hAnsi="Palatino Linotype"/>
        </w:rPr>
        <w:t>the success rate r</w:t>
      </w:r>
      <w:r w:rsidR="003871F1" w:rsidRPr="00CC003B">
        <w:rPr>
          <w:rFonts w:ascii="Palatino Linotype" w:hAnsi="Palatino Linotype"/>
        </w:rPr>
        <w:t>ising from 3</w:t>
      </w:r>
      <w:r w:rsidR="008474FB" w:rsidRPr="00CC003B">
        <w:rPr>
          <w:rFonts w:ascii="Palatino Linotype" w:hAnsi="Palatino Linotype"/>
        </w:rPr>
        <w:t>7</w:t>
      </w:r>
      <w:r w:rsidR="003871F1" w:rsidRPr="00CC003B">
        <w:rPr>
          <w:rFonts w:ascii="Palatino Linotype" w:hAnsi="Palatino Linotype"/>
        </w:rPr>
        <w:t xml:space="preserve">% to </w:t>
      </w:r>
      <w:r w:rsidR="00CC003B" w:rsidRPr="00CC003B">
        <w:rPr>
          <w:rFonts w:ascii="Palatino Linotype" w:hAnsi="Palatino Linotype"/>
        </w:rPr>
        <w:t>6</w:t>
      </w:r>
      <w:r w:rsidR="003871F1" w:rsidRPr="00CC003B">
        <w:rPr>
          <w:rFonts w:ascii="Palatino Linotype" w:hAnsi="Palatino Linotype"/>
        </w:rPr>
        <w:t>6%</w:t>
      </w:r>
      <w:r w:rsidR="007151D4" w:rsidRPr="00CC003B">
        <w:rPr>
          <w:rFonts w:ascii="Palatino Linotype" w:hAnsi="Palatino Linotype"/>
        </w:rPr>
        <w:t>.</w:t>
      </w:r>
    </w:p>
    <w:p w14:paraId="2815A06D" w14:textId="50D49BA6" w:rsidR="00581472" w:rsidRDefault="008474FB" w:rsidP="00512BDC">
      <w:pPr>
        <w:tabs>
          <w:tab w:val="left" w:pos="284"/>
        </w:tabs>
        <w:spacing w:after="0"/>
        <w:jc w:val="both"/>
        <w:rPr>
          <w:rFonts w:ascii="Palatino Linotype" w:hAnsi="Palatino Linotype"/>
        </w:rPr>
      </w:pPr>
      <w:r w:rsidRPr="00496A61">
        <w:rPr>
          <w:rFonts w:ascii="Palatino Linotype" w:hAnsi="Palatino Linotype"/>
        </w:rPr>
        <w:tab/>
      </w:r>
      <w:r w:rsidR="00365AB8" w:rsidRPr="00496A61">
        <w:rPr>
          <w:rFonts w:ascii="Palatino Linotype" w:hAnsi="Palatino Linotype"/>
        </w:rPr>
        <w:t>A further boo</w:t>
      </w:r>
      <w:r w:rsidR="00581472" w:rsidRPr="00496A61">
        <w:rPr>
          <w:rFonts w:ascii="Palatino Linotype" w:hAnsi="Palatino Linotype"/>
        </w:rPr>
        <w:t>st</w:t>
      </w:r>
      <w:r w:rsidR="00365AB8" w:rsidRPr="00496A61">
        <w:rPr>
          <w:rFonts w:ascii="Palatino Linotype" w:hAnsi="Palatino Linotype"/>
        </w:rPr>
        <w:t xml:space="preserve"> to Team GB’s chan</w:t>
      </w:r>
      <w:r w:rsidR="00581472" w:rsidRPr="00496A61">
        <w:rPr>
          <w:rFonts w:ascii="Palatino Linotype" w:hAnsi="Palatino Linotype"/>
        </w:rPr>
        <w:t xml:space="preserve">ces </w:t>
      </w:r>
      <w:r w:rsidR="001071E4" w:rsidRPr="00496A61">
        <w:rPr>
          <w:rFonts w:ascii="Palatino Linotype" w:hAnsi="Palatino Linotype"/>
        </w:rPr>
        <w:t xml:space="preserve">of going home with a medal </w:t>
      </w:r>
      <w:r w:rsidR="00581472" w:rsidRPr="00496A61">
        <w:rPr>
          <w:rFonts w:ascii="Palatino Linotype" w:hAnsi="Palatino Linotype"/>
        </w:rPr>
        <w:t>came</w:t>
      </w:r>
      <w:r w:rsidR="00512BDC" w:rsidRPr="00496A61">
        <w:rPr>
          <w:rFonts w:ascii="Palatino Linotype" w:hAnsi="Palatino Linotype"/>
        </w:rPr>
        <w:t xml:space="preserve">, </w:t>
      </w:r>
      <w:r w:rsidR="00DB298C" w:rsidRPr="00496A61">
        <w:rPr>
          <w:rFonts w:ascii="Palatino Linotype" w:hAnsi="Palatino Linotype"/>
        </w:rPr>
        <w:t>whether</w:t>
      </w:r>
      <w:r w:rsidR="003A5991" w:rsidRPr="00496A61">
        <w:rPr>
          <w:rFonts w:ascii="Palatino Linotype" w:hAnsi="Palatino Linotype"/>
        </w:rPr>
        <w:t xml:space="preserve"> </w:t>
      </w:r>
      <w:r w:rsidR="007418AE" w:rsidRPr="00496A61">
        <w:rPr>
          <w:rFonts w:ascii="Palatino Linotype" w:hAnsi="Palatino Linotype"/>
        </w:rPr>
        <w:t xml:space="preserve">by </w:t>
      </w:r>
      <w:r w:rsidR="00581472" w:rsidRPr="00496A61">
        <w:rPr>
          <w:rFonts w:ascii="Palatino Linotype" w:hAnsi="Palatino Linotype"/>
        </w:rPr>
        <w:t xml:space="preserve">accident or </w:t>
      </w:r>
      <w:r w:rsidR="00DB298C" w:rsidRPr="00496A61">
        <w:rPr>
          <w:rFonts w:ascii="Palatino Linotype" w:hAnsi="Palatino Linotype"/>
        </w:rPr>
        <w:t>design</w:t>
      </w:r>
      <w:r w:rsidR="00512BDC" w:rsidRPr="00496A61">
        <w:rPr>
          <w:rFonts w:ascii="Palatino Linotype" w:hAnsi="Palatino Linotype"/>
        </w:rPr>
        <w:t xml:space="preserve">, with the recognition that </w:t>
      </w:r>
      <w:r w:rsidR="00344A57" w:rsidRPr="00496A61">
        <w:rPr>
          <w:rFonts w:ascii="Palatino Linotype" w:hAnsi="Palatino Linotype"/>
        </w:rPr>
        <w:t>group</w:t>
      </w:r>
      <w:r w:rsidR="00EF5A49" w:rsidRPr="00496A61">
        <w:rPr>
          <w:rFonts w:ascii="Palatino Linotype" w:hAnsi="Palatino Linotype"/>
        </w:rPr>
        <w:t>s</w:t>
      </w:r>
      <w:r w:rsidR="00344A57" w:rsidRPr="00496A61">
        <w:rPr>
          <w:rFonts w:ascii="Palatino Linotype" w:hAnsi="Palatino Linotype"/>
        </w:rPr>
        <w:t xml:space="preserve"> of athletes </w:t>
      </w:r>
      <w:r w:rsidR="00FE4EFB" w:rsidRPr="00496A61">
        <w:rPr>
          <w:rFonts w:ascii="Palatino Linotype" w:hAnsi="Palatino Linotype"/>
        </w:rPr>
        <w:t>fare</w:t>
      </w:r>
      <w:r w:rsidR="00344A57" w:rsidRPr="00496A61">
        <w:rPr>
          <w:rFonts w:ascii="Palatino Linotype" w:hAnsi="Palatino Linotype"/>
        </w:rPr>
        <w:t xml:space="preserve"> better t</w:t>
      </w:r>
      <w:r w:rsidR="008372DC" w:rsidRPr="00496A61">
        <w:rPr>
          <w:rFonts w:ascii="Palatino Linotype" w:hAnsi="Palatino Linotype"/>
        </w:rPr>
        <w:t xml:space="preserve">han individuals. This might be </w:t>
      </w:r>
      <w:r w:rsidR="00167299" w:rsidRPr="00496A61">
        <w:rPr>
          <w:rFonts w:ascii="Palatino Linotype" w:hAnsi="Palatino Linotype"/>
        </w:rPr>
        <w:t>a pair</w:t>
      </w:r>
      <w:r w:rsidR="008372DC" w:rsidRPr="00496A61">
        <w:rPr>
          <w:rFonts w:ascii="Palatino Linotype" w:hAnsi="Palatino Linotype"/>
        </w:rPr>
        <w:t xml:space="preserve"> in artistic swimming, </w:t>
      </w:r>
      <w:r w:rsidR="00F92E8D" w:rsidRPr="00496A61">
        <w:rPr>
          <w:rFonts w:ascii="Palatino Linotype" w:hAnsi="Palatino Linotype"/>
        </w:rPr>
        <w:t>an eight with a cox in rowing, or a hockey sq</w:t>
      </w:r>
      <w:r w:rsidR="00167299" w:rsidRPr="00496A61">
        <w:rPr>
          <w:rFonts w:ascii="Palatino Linotype" w:hAnsi="Palatino Linotype"/>
        </w:rPr>
        <w:t xml:space="preserve">uad of </w:t>
      </w:r>
      <w:r w:rsidR="00102FE5" w:rsidRPr="00496A61">
        <w:rPr>
          <w:rFonts w:ascii="Palatino Linotype" w:hAnsi="Palatino Linotype"/>
        </w:rPr>
        <w:t>s</w:t>
      </w:r>
      <w:r w:rsidR="004B5CAA" w:rsidRPr="00496A61">
        <w:rPr>
          <w:rFonts w:ascii="Palatino Linotype" w:hAnsi="Palatino Linotype"/>
        </w:rPr>
        <w:t>even</w:t>
      </w:r>
      <w:r w:rsidR="00102FE5" w:rsidRPr="00496A61">
        <w:rPr>
          <w:rFonts w:ascii="Palatino Linotype" w:hAnsi="Palatino Linotype"/>
        </w:rPr>
        <w:t>teen</w:t>
      </w:r>
      <w:r w:rsidR="00970205" w:rsidRPr="00496A61">
        <w:rPr>
          <w:rFonts w:ascii="Palatino Linotype" w:hAnsi="Palatino Linotype"/>
        </w:rPr>
        <w:t>: all get a share of any medal won.</w:t>
      </w:r>
      <w:r w:rsidR="0058153E" w:rsidRPr="00496A61">
        <w:rPr>
          <w:rFonts w:ascii="Palatino Linotype" w:hAnsi="Palatino Linotype"/>
        </w:rPr>
        <w:t xml:space="preserve"> </w:t>
      </w:r>
      <w:r w:rsidR="00981065" w:rsidRPr="00496A61">
        <w:rPr>
          <w:rFonts w:ascii="Palatino Linotype" w:hAnsi="Palatino Linotype"/>
        </w:rPr>
        <w:t>The introduction of mixed relays</w:t>
      </w:r>
      <w:r w:rsidR="001D482F" w:rsidRPr="00496A61">
        <w:rPr>
          <w:rFonts w:ascii="Palatino Linotype" w:hAnsi="Palatino Linotype"/>
        </w:rPr>
        <w:t xml:space="preserve"> (</w:t>
      </w:r>
      <w:r w:rsidR="00981065" w:rsidRPr="00496A61">
        <w:rPr>
          <w:rFonts w:ascii="Palatino Linotype" w:hAnsi="Palatino Linotype"/>
        </w:rPr>
        <w:t xml:space="preserve">two men and </w:t>
      </w:r>
      <w:r w:rsidR="00F723CC">
        <w:rPr>
          <w:rFonts w:ascii="Palatino Linotype" w:hAnsi="Palatino Linotype"/>
        </w:rPr>
        <w:t xml:space="preserve">two </w:t>
      </w:r>
      <w:r w:rsidR="00981065" w:rsidRPr="00496A61">
        <w:rPr>
          <w:rFonts w:ascii="Palatino Linotype" w:hAnsi="Palatino Linotype"/>
        </w:rPr>
        <w:t>women</w:t>
      </w:r>
      <w:r w:rsidR="001D482F" w:rsidRPr="00496A61">
        <w:rPr>
          <w:rFonts w:ascii="Palatino Linotype" w:hAnsi="Palatino Linotype"/>
        </w:rPr>
        <w:t xml:space="preserve">) </w:t>
      </w:r>
      <w:r w:rsidR="00EC1EA0" w:rsidRPr="00496A61">
        <w:rPr>
          <w:rFonts w:ascii="Palatino Linotype" w:hAnsi="Palatino Linotype"/>
        </w:rPr>
        <w:t>in athletics, swimming and tri</w:t>
      </w:r>
      <w:r w:rsidR="00247AB8" w:rsidRPr="00496A61">
        <w:rPr>
          <w:rFonts w:ascii="Palatino Linotype" w:hAnsi="Palatino Linotype"/>
        </w:rPr>
        <w:t>athlon</w:t>
      </w:r>
      <w:r w:rsidR="00981065" w:rsidRPr="00496A61">
        <w:rPr>
          <w:rFonts w:ascii="Palatino Linotype" w:hAnsi="Palatino Linotype"/>
        </w:rPr>
        <w:t xml:space="preserve"> </w:t>
      </w:r>
      <w:r w:rsidR="00E7634B" w:rsidRPr="00496A61">
        <w:rPr>
          <w:rFonts w:ascii="Palatino Linotype" w:hAnsi="Palatino Linotype"/>
        </w:rPr>
        <w:t xml:space="preserve">also </w:t>
      </w:r>
      <w:r w:rsidR="00E90D6B" w:rsidRPr="00496A61">
        <w:rPr>
          <w:rFonts w:ascii="Palatino Linotype" w:hAnsi="Palatino Linotype"/>
        </w:rPr>
        <w:t xml:space="preserve">added to the opportunities for </w:t>
      </w:r>
      <w:r w:rsidR="004567CC" w:rsidRPr="00496A61">
        <w:rPr>
          <w:rFonts w:ascii="Palatino Linotype" w:hAnsi="Palatino Linotype"/>
        </w:rPr>
        <w:t xml:space="preserve">such </w:t>
      </w:r>
      <w:r w:rsidR="00E90D6B" w:rsidRPr="00496A61">
        <w:rPr>
          <w:rFonts w:ascii="Palatino Linotype" w:hAnsi="Palatino Linotype"/>
        </w:rPr>
        <w:t xml:space="preserve">success. </w:t>
      </w:r>
      <w:r w:rsidR="0058153E" w:rsidRPr="00496A61">
        <w:rPr>
          <w:rFonts w:ascii="Palatino Linotype" w:hAnsi="Palatino Linotype"/>
        </w:rPr>
        <w:t>A</w:t>
      </w:r>
      <w:r w:rsidR="00476EC1" w:rsidRPr="00496A61">
        <w:rPr>
          <w:rFonts w:ascii="Palatino Linotype" w:hAnsi="Palatino Linotype"/>
        </w:rPr>
        <w:t>s</w:t>
      </w:r>
      <w:r w:rsidR="0058153E" w:rsidRPr="00496A61">
        <w:rPr>
          <w:rFonts w:ascii="Palatino Linotype" w:hAnsi="Palatino Linotype"/>
        </w:rPr>
        <w:t xml:space="preserve"> Table </w:t>
      </w:r>
      <w:r w:rsidR="00725854" w:rsidRPr="00496A61">
        <w:rPr>
          <w:rFonts w:ascii="Palatino Linotype" w:hAnsi="Palatino Linotype"/>
        </w:rPr>
        <w:t>5</w:t>
      </w:r>
      <w:r w:rsidR="0058153E" w:rsidRPr="00496A61">
        <w:rPr>
          <w:rFonts w:ascii="Palatino Linotype" w:hAnsi="Palatino Linotype"/>
        </w:rPr>
        <w:t xml:space="preserve"> shows, </w:t>
      </w:r>
      <w:r w:rsidR="00E344A7" w:rsidRPr="00496A61">
        <w:rPr>
          <w:rFonts w:ascii="Palatino Linotype" w:hAnsi="Palatino Linotype"/>
        </w:rPr>
        <w:t xml:space="preserve">the number of team medallists </w:t>
      </w:r>
      <w:r w:rsidR="00D93216" w:rsidRPr="00496A61">
        <w:rPr>
          <w:rFonts w:ascii="Palatino Linotype" w:hAnsi="Palatino Linotype"/>
        </w:rPr>
        <w:t>ha</w:t>
      </w:r>
      <w:r w:rsidR="00E344A7" w:rsidRPr="00496A61">
        <w:rPr>
          <w:rFonts w:ascii="Palatino Linotype" w:hAnsi="Palatino Linotype"/>
        </w:rPr>
        <w:t>s increased</w:t>
      </w:r>
      <w:r w:rsidR="0058153E" w:rsidRPr="00496A61">
        <w:rPr>
          <w:rFonts w:ascii="Palatino Linotype" w:hAnsi="Palatino Linotype"/>
        </w:rPr>
        <w:t xml:space="preserve"> from 30 at Sydney in 2000 to 114 in Paris in 2024.</w:t>
      </w:r>
      <w:r w:rsidR="002B56A1" w:rsidRPr="00496A61">
        <w:rPr>
          <w:rFonts w:ascii="Palatino Linotype" w:hAnsi="Palatino Linotype"/>
        </w:rPr>
        <w:t xml:space="preserve"> </w:t>
      </w:r>
      <w:r w:rsidR="008560BE" w:rsidRPr="00496A61">
        <w:rPr>
          <w:rFonts w:ascii="Palatino Linotype" w:hAnsi="Palatino Linotype"/>
        </w:rPr>
        <w:t>One wonders why it has taken so long for</w:t>
      </w:r>
      <w:r w:rsidR="00B43003" w:rsidRPr="00496A61">
        <w:rPr>
          <w:rFonts w:ascii="Palatino Linotype" w:hAnsi="Palatino Linotype"/>
        </w:rPr>
        <w:t xml:space="preserve"> those responsible for</w:t>
      </w:r>
      <w:r w:rsidR="008560BE" w:rsidRPr="00496A61">
        <w:rPr>
          <w:rFonts w:ascii="Palatino Linotype" w:hAnsi="Palatino Linotype"/>
        </w:rPr>
        <w:t>, say</w:t>
      </w:r>
      <w:r w:rsidR="00FA7B22" w:rsidRPr="00496A61">
        <w:rPr>
          <w:rFonts w:ascii="Palatino Linotype" w:hAnsi="Palatino Linotype"/>
        </w:rPr>
        <w:t>,</w:t>
      </w:r>
      <w:r w:rsidR="008560BE" w:rsidRPr="00496A61">
        <w:rPr>
          <w:rFonts w:ascii="Palatino Linotype" w:hAnsi="Palatino Linotype"/>
        </w:rPr>
        <w:t xml:space="preserve"> a male sprinter to realise that a</w:t>
      </w:r>
      <w:r w:rsidR="00FA7B22" w:rsidRPr="00496A61">
        <w:rPr>
          <w:rFonts w:ascii="Palatino Linotype" w:hAnsi="Palatino Linotype"/>
        </w:rPr>
        <w:t>s a</w:t>
      </w:r>
      <w:r w:rsidR="008560BE" w:rsidRPr="00496A61">
        <w:rPr>
          <w:rFonts w:ascii="Palatino Linotype" w:hAnsi="Palatino Linotype"/>
        </w:rPr>
        <w:t xml:space="preserve"> member of </w:t>
      </w:r>
      <w:r w:rsidR="00FA7B22" w:rsidRPr="00496A61">
        <w:rPr>
          <w:rFonts w:ascii="Palatino Linotype" w:hAnsi="Palatino Linotype"/>
        </w:rPr>
        <w:t xml:space="preserve">one of just </w:t>
      </w:r>
      <w:r w:rsidR="00FD3971" w:rsidRPr="00496A61">
        <w:rPr>
          <w:rFonts w:ascii="Palatino Linotype" w:hAnsi="Palatino Linotype"/>
        </w:rPr>
        <w:t xml:space="preserve">16 </w:t>
      </w:r>
      <w:r w:rsidR="00CF2F18" w:rsidRPr="00496A61">
        <w:rPr>
          <w:rFonts w:ascii="Palatino Linotype" w:hAnsi="Palatino Linotype"/>
        </w:rPr>
        <w:t xml:space="preserve">teams </w:t>
      </w:r>
      <w:r w:rsidR="009170A1" w:rsidRPr="00496A61">
        <w:rPr>
          <w:rFonts w:ascii="Palatino Linotype" w:hAnsi="Palatino Linotype"/>
        </w:rPr>
        <w:t>competing in the 4x100m relay</w:t>
      </w:r>
      <w:r w:rsidR="00F4023E" w:rsidRPr="00496A61">
        <w:rPr>
          <w:rFonts w:ascii="Palatino Linotype" w:hAnsi="Palatino Linotype"/>
        </w:rPr>
        <w:t xml:space="preserve">, he stands a better chance of a medal that as one of </w:t>
      </w:r>
      <w:r w:rsidR="008F482F" w:rsidRPr="00496A61">
        <w:rPr>
          <w:rFonts w:ascii="Palatino Linotype" w:hAnsi="Palatino Linotype"/>
        </w:rPr>
        <w:t>102 starters in the 100m.</w:t>
      </w:r>
      <w:r w:rsidR="00751AF2" w:rsidRPr="00496A61">
        <w:rPr>
          <w:rFonts w:ascii="Palatino Linotype" w:hAnsi="Palatino Linotype"/>
        </w:rPr>
        <w:t xml:space="preserve"> In addition, those who </w:t>
      </w:r>
      <w:r w:rsidR="00A35165" w:rsidRPr="00496A61">
        <w:rPr>
          <w:rFonts w:ascii="Palatino Linotype" w:hAnsi="Palatino Linotype"/>
        </w:rPr>
        <w:t>compete</w:t>
      </w:r>
      <w:r w:rsidR="00B3175D" w:rsidRPr="00496A61">
        <w:rPr>
          <w:rFonts w:ascii="Palatino Linotype" w:hAnsi="Palatino Linotype"/>
        </w:rPr>
        <w:t>d</w:t>
      </w:r>
      <w:r w:rsidR="00751AF2" w:rsidRPr="00496A61">
        <w:rPr>
          <w:rFonts w:ascii="Palatino Linotype" w:hAnsi="Palatino Linotype"/>
        </w:rPr>
        <w:t xml:space="preserve"> in preliminary </w:t>
      </w:r>
      <w:r w:rsidR="00A35165" w:rsidRPr="00496A61">
        <w:rPr>
          <w:rFonts w:ascii="Palatino Linotype" w:hAnsi="Palatino Linotype"/>
        </w:rPr>
        <w:t>rounds</w:t>
      </w:r>
      <w:r w:rsidR="00496A61" w:rsidRPr="00496A61">
        <w:rPr>
          <w:rFonts w:ascii="Palatino Linotype" w:hAnsi="Palatino Linotype"/>
        </w:rPr>
        <w:t xml:space="preserve"> of team events</w:t>
      </w:r>
      <w:r w:rsidR="00470D58" w:rsidRPr="00496A61">
        <w:rPr>
          <w:rFonts w:ascii="Palatino Linotype" w:hAnsi="Palatino Linotype"/>
        </w:rPr>
        <w:t>,</w:t>
      </w:r>
      <w:r w:rsidR="00751AF2" w:rsidRPr="00496A61">
        <w:rPr>
          <w:rFonts w:ascii="Palatino Linotype" w:hAnsi="Palatino Linotype"/>
        </w:rPr>
        <w:t xml:space="preserve"> but not in the final, </w:t>
      </w:r>
      <w:r w:rsidR="00A35165" w:rsidRPr="00496A61">
        <w:rPr>
          <w:rFonts w:ascii="Palatino Linotype" w:hAnsi="Palatino Linotype"/>
        </w:rPr>
        <w:t>also g</w:t>
      </w:r>
      <w:r w:rsidR="00EE04D7" w:rsidRPr="00496A61">
        <w:rPr>
          <w:rFonts w:ascii="Palatino Linotype" w:hAnsi="Palatino Linotype"/>
        </w:rPr>
        <w:t>o</w:t>
      </w:r>
      <w:r w:rsidR="00A35165" w:rsidRPr="00496A61">
        <w:rPr>
          <w:rFonts w:ascii="Palatino Linotype" w:hAnsi="Palatino Linotype"/>
        </w:rPr>
        <w:t>t a share of any medal won.</w:t>
      </w:r>
      <w:r w:rsidR="004D1658" w:rsidRPr="00496A61">
        <w:rPr>
          <w:rFonts w:ascii="Palatino Linotype" w:hAnsi="Palatino Linotype"/>
        </w:rPr>
        <w:t xml:space="preserve"> </w:t>
      </w:r>
      <w:r w:rsidR="002B01D2" w:rsidRPr="00496A61">
        <w:rPr>
          <w:rFonts w:ascii="Palatino Linotype" w:hAnsi="Palatino Linotype"/>
        </w:rPr>
        <w:t>S</w:t>
      </w:r>
      <w:r w:rsidR="004D1658" w:rsidRPr="00496A61">
        <w:rPr>
          <w:rFonts w:ascii="Palatino Linotype" w:hAnsi="Palatino Linotype"/>
        </w:rPr>
        <w:t>ix ath</w:t>
      </w:r>
      <w:r w:rsidR="003B0BD2" w:rsidRPr="00496A61">
        <w:rPr>
          <w:rFonts w:ascii="Palatino Linotype" w:hAnsi="Palatino Linotype"/>
        </w:rPr>
        <w:t>letes</w:t>
      </w:r>
      <w:r w:rsidR="002B01D2" w:rsidRPr="00496A61">
        <w:rPr>
          <w:rFonts w:ascii="Palatino Linotype" w:hAnsi="Palatino Linotype"/>
        </w:rPr>
        <w:t>, for example,</w:t>
      </w:r>
      <w:r w:rsidR="003B0BD2" w:rsidRPr="00496A61">
        <w:rPr>
          <w:rFonts w:ascii="Palatino Linotype" w:hAnsi="Palatino Linotype"/>
        </w:rPr>
        <w:t xml:space="preserve"> shared Team GB’s silver medal in the women’s 4</w:t>
      </w:r>
      <w:r w:rsidR="00C431BD" w:rsidRPr="00496A61">
        <w:rPr>
          <w:rFonts w:ascii="Palatino Linotype" w:hAnsi="Palatino Linotype"/>
        </w:rPr>
        <w:t xml:space="preserve">x100m </w:t>
      </w:r>
      <w:r w:rsidR="005F3E70">
        <w:rPr>
          <w:rFonts w:ascii="Palatino Linotype" w:hAnsi="Palatino Linotype"/>
        </w:rPr>
        <w:t xml:space="preserve">sprint </w:t>
      </w:r>
      <w:r w:rsidR="00C431BD" w:rsidRPr="00496A61">
        <w:rPr>
          <w:rFonts w:ascii="Palatino Linotype" w:hAnsi="Palatino Linotype"/>
        </w:rPr>
        <w:t>relay.</w:t>
      </w:r>
    </w:p>
    <w:p w14:paraId="20A63810" w14:textId="77777777" w:rsidR="0065500E" w:rsidRDefault="0065500E" w:rsidP="00512BDC">
      <w:pPr>
        <w:tabs>
          <w:tab w:val="left" w:pos="284"/>
        </w:tabs>
        <w:spacing w:after="0"/>
        <w:jc w:val="both"/>
        <w:rPr>
          <w:rFonts w:ascii="Palatino Linotype" w:hAnsi="Palatino Linotype"/>
        </w:rPr>
      </w:pPr>
    </w:p>
    <w:p w14:paraId="758FDD37" w14:textId="77777777" w:rsidR="004E36FE" w:rsidRDefault="004E36FE" w:rsidP="0065500E">
      <w:pPr>
        <w:spacing w:after="200" w:line="276" w:lineRule="auto"/>
        <w:ind w:left="-284" w:right="-335"/>
        <w:jc w:val="center"/>
        <w:rPr>
          <w:rFonts w:ascii="Times New Roman" w:hAnsi="Times New Roman" w:cs="Times New Roman"/>
          <w:b/>
        </w:rPr>
      </w:pPr>
    </w:p>
    <w:p w14:paraId="7C48B3FE" w14:textId="77777777" w:rsidR="004E36FE" w:rsidRDefault="004E36FE" w:rsidP="0065500E">
      <w:pPr>
        <w:spacing w:after="200" w:line="276" w:lineRule="auto"/>
        <w:ind w:left="-284" w:right="-335"/>
        <w:jc w:val="center"/>
        <w:rPr>
          <w:rFonts w:ascii="Times New Roman" w:hAnsi="Times New Roman" w:cs="Times New Roman"/>
          <w:b/>
        </w:rPr>
      </w:pPr>
    </w:p>
    <w:p w14:paraId="5F2D964E" w14:textId="77777777" w:rsidR="004E36FE" w:rsidRDefault="004E36FE" w:rsidP="0065500E">
      <w:pPr>
        <w:spacing w:after="200" w:line="276" w:lineRule="auto"/>
        <w:ind w:left="-284" w:right="-335"/>
        <w:jc w:val="center"/>
        <w:rPr>
          <w:rFonts w:ascii="Times New Roman" w:hAnsi="Times New Roman" w:cs="Times New Roman"/>
          <w:b/>
        </w:rPr>
      </w:pPr>
    </w:p>
    <w:p w14:paraId="65D702F0" w14:textId="77777777" w:rsidR="004E36FE" w:rsidRDefault="004E36FE" w:rsidP="0065500E">
      <w:pPr>
        <w:spacing w:after="200" w:line="276" w:lineRule="auto"/>
        <w:ind w:left="-284" w:right="-335"/>
        <w:jc w:val="center"/>
        <w:rPr>
          <w:rFonts w:ascii="Times New Roman" w:hAnsi="Times New Roman" w:cs="Times New Roman"/>
          <w:b/>
        </w:rPr>
      </w:pPr>
    </w:p>
    <w:p w14:paraId="6DDD7D66" w14:textId="77777777" w:rsidR="004E36FE" w:rsidRDefault="004E36FE" w:rsidP="0065500E">
      <w:pPr>
        <w:spacing w:after="200" w:line="276" w:lineRule="auto"/>
        <w:ind w:left="-284" w:right="-335"/>
        <w:jc w:val="center"/>
        <w:rPr>
          <w:rFonts w:ascii="Times New Roman" w:hAnsi="Times New Roman" w:cs="Times New Roman"/>
          <w:b/>
        </w:rPr>
      </w:pPr>
    </w:p>
    <w:p w14:paraId="2FDF7CB2" w14:textId="77777777" w:rsidR="004E36FE" w:rsidRDefault="004E36FE" w:rsidP="0065500E">
      <w:pPr>
        <w:spacing w:after="200" w:line="276" w:lineRule="auto"/>
        <w:ind w:left="-284" w:right="-335"/>
        <w:jc w:val="center"/>
        <w:rPr>
          <w:rFonts w:ascii="Times New Roman" w:hAnsi="Times New Roman" w:cs="Times New Roman"/>
          <w:b/>
        </w:rPr>
      </w:pPr>
    </w:p>
    <w:p w14:paraId="6AFA835C" w14:textId="77777777" w:rsidR="004E36FE" w:rsidRDefault="004E36FE" w:rsidP="0065500E">
      <w:pPr>
        <w:spacing w:after="200" w:line="276" w:lineRule="auto"/>
        <w:ind w:left="-284" w:right="-335"/>
        <w:jc w:val="center"/>
        <w:rPr>
          <w:rFonts w:ascii="Times New Roman" w:hAnsi="Times New Roman" w:cs="Times New Roman"/>
          <w:b/>
        </w:rPr>
      </w:pPr>
    </w:p>
    <w:p w14:paraId="38CE5AE9" w14:textId="2BBF750F" w:rsidR="0065500E" w:rsidRDefault="0065500E" w:rsidP="0065500E">
      <w:pPr>
        <w:spacing w:after="200" w:line="276" w:lineRule="auto"/>
        <w:ind w:left="-284" w:right="-335"/>
        <w:jc w:val="center"/>
        <w:rPr>
          <w:rFonts w:ascii="Times New Roman" w:hAnsi="Times New Roman" w:cs="Times New Roman"/>
        </w:rPr>
      </w:pPr>
      <w:r w:rsidRPr="00D563B1">
        <w:rPr>
          <w:rFonts w:ascii="Times New Roman" w:hAnsi="Times New Roman" w:cs="Times New Roman"/>
          <w:b/>
        </w:rPr>
        <w:lastRenderedPageBreak/>
        <w:t xml:space="preserve">Table </w:t>
      </w:r>
      <w:r>
        <w:rPr>
          <w:rFonts w:ascii="Times New Roman" w:hAnsi="Times New Roman" w:cs="Times New Roman"/>
          <w:b/>
        </w:rPr>
        <w:t>5</w:t>
      </w:r>
      <w:r>
        <w:rPr>
          <w:rFonts w:ascii="Times New Roman" w:hAnsi="Times New Roman" w:cs="Times New Roman"/>
        </w:rPr>
        <w:t xml:space="preserve"> Team medals </w:t>
      </w:r>
      <w:r w:rsidRPr="00A66FBB">
        <w:rPr>
          <w:rFonts w:ascii="Times New Roman" w:hAnsi="Times New Roman" w:cs="Times New Roman"/>
        </w:rPr>
        <w:t xml:space="preserve">for Team GB, </w:t>
      </w:r>
      <w:r>
        <w:rPr>
          <w:rFonts w:ascii="Times New Roman" w:hAnsi="Times New Roman" w:cs="Times New Roman"/>
        </w:rPr>
        <w:t>Summer Olympics 2000-2024</w:t>
      </w:r>
    </w:p>
    <w:tbl>
      <w:tblPr>
        <w:tblStyle w:val="TableGrid"/>
        <w:tblW w:w="0" w:type="auto"/>
        <w:jc w:val="center"/>
        <w:tblLook w:val="04A0" w:firstRow="1" w:lastRow="0" w:firstColumn="1" w:lastColumn="0" w:noHBand="0" w:noVBand="1"/>
      </w:tblPr>
      <w:tblGrid>
        <w:gridCol w:w="1743"/>
        <w:gridCol w:w="1654"/>
        <w:gridCol w:w="2127"/>
        <w:gridCol w:w="2184"/>
        <w:gridCol w:w="1680"/>
        <w:gridCol w:w="1664"/>
        <w:gridCol w:w="2268"/>
      </w:tblGrid>
      <w:tr w:rsidR="0065500E" w14:paraId="0F237BA5" w14:textId="77777777" w:rsidTr="004E36FE">
        <w:trPr>
          <w:trHeight w:val="276"/>
          <w:jc w:val="center"/>
        </w:trPr>
        <w:tc>
          <w:tcPr>
            <w:tcW w:w="1743" w:type="dxa"/>
            <w:vMerge w:val="restart"/>
          </w:tcPr>
          <w:p w14:paraId="5F8276C8" w14:textId="77777777" w:rsidR="0065500E" w:rsidRDefault="0065500E" w:rsidP="00A65827">
            <w:pPr>
              <w:jc w:val="center"/>
              <w:rPr>
                <w:rFonts w:ascii="Times New Roman" w:hAnsi="Times New Roman" w:cs="Times New Roman"/>
              </w:rPr>
            </w:pPr>
          </w:p>
          <w:p w14:paraId="2B13C434" w14:textId="77777777" w:rsidR="0065500E" w:rsidRPr="008D5A23" w:rsidRDefault="0065500E" w:rsidP="00A65827">
            <w:pPr>
              <w:jc w:val="center"/>
              <w:rPr>
                <w:rFonts w:ascii="Times New Roman" w:hAnsi="Times New Roman" w:cs="Times New Roman"/>
              </w:rPr>
            </w:pPr>
          </w:p>
        </w:tc>
        <w:tc>
          <w:tcPr>
            <w:tcW w:w="1654" w:type="dxa"/>
            <w:vMerge w:val="restart"/>
          </w:tcPr>
          <w:p w14:paraId="305AC7CC" w14:textId="77777777" w:rsidR="0065500E" w:rsidRPr="008D5A23" w:rsidRDefault="0065500E" w:rsidP="00A65827">
            <w:pPr>
              <w:jc w:val="center"/>
              <w:rPr>
                <w:rFonts w:ascii="Times New Roman" w:hAnsi="Times New Roman" w:cs="Times New Roman"/>
                <w:b/>
                <w:bCs/>
              </w:rPr>
            </w:pPr>
            <w:r w:rsidRPr="008D5A23">
              <w:rPr>
                <w:rFonts w:ascii="Times New Roman" w:hAnsi="Times New Roman" w:cs="Times New Roman"/>
                <w:b/>
                <w:bCs/>
              </w:rPr>
              <w:t>Sydney</w:t>
            </w:r>
          </w:p>
          <w:p w14:paraId="25AFACD6" w14:textId="77777777" w:rsidR="0065500E" w:rsidRPr="008D5A23" w:rsidRDefault="0065500E" w:rsidP="00A65827">
            <w:pPr>
              <w:jc w:val="center"/>
              <w:rPr>
                <w:rFonts w:ascii="Times New Roman" w:hAnsi="Times New Roman" w:cs="Times New Roman"/>
                <w:b/>
                <w:bCs/>
              </w:rPr>
            </w:pPr>
            <w:r w:rsidRPr="008D5A23">
              <w:rPr>
                <w:rFonts w:ascii="Times New Roman" w:hAnsi="Times New Roman" w:cs="Times New Roman"/>
                <w:b/>
                <w:bCs/>
              </w:rPr>
              <w:t>2000</w:t>
            </w:r>
          </w:p>
        </w:tc>
        <w:tc>
          <w:tcPr>
            <w:tcW w:w="2127" w:type="dxa"/>
            <w:vMerge w:val="restart"/>
          </w:tcPr>
          <w:p w14:paraId="5F864B68" w14:textId="77777777" w:rsidR="0065500E" w:rsidRPr="008D5A23" w:rsidRDefault="0065500E" w:rsidP="00A65827">
            <w:pPr>
              <w:jc w:val="center"/>
              <w:rPr>
                <w:rFonts w:ascii="Times New Roman" w:hAnsi="Times New Roman" w:cs="Times New Roman"/>
                <w:b/>
                <w:bCs/>
              </w:rPr>
            </w:pPr>
            <w:r w:rsidRPr="008D5A23">
              <w:rPr>
                <w:rFonts w:ascii="Times New Roman" w:hAnsi="Times New Roman" w:cs="Times New Roman"/>
                <w:b/>
                <w:bCs/>
              </w:rPr>
              <w:t>Beijing</w:t>
            </w:r>
          </w:p>
          <w:p w14:paraId="3E07C16D" w14:textId="77777777" w:rsidR="0065500E" w:rsidRPr="008D5A23" w:rsidRDefault="0065500E" w:rsidP="00A65827">
            <w:pPr>
              <w:jc w:val="center"/>
              <w:rPr>
                <w:rFonts w:ascii="Times New Roman" w:hAnsi="Times New Roman" w:cs="Times New Roman"/>
                <w:b/>
                <w:bCs/>
              </w:rPr>
            </w:pPr>
            <w:r w:rsidRPr="008D5A23">
              <w:rPr>
                <w:rFonts w:ascii="Times New Roman" w:hAnsi="Times New Roman" w:cs="Times New Roman"/>
                <w:b/>
                <w:bCs/>
              </w:rPr>
              <w:t>2008</w:t>
            </w:r>
          </w:p>
        </w:tc>
        <w:tc>
          <w:tcPr>
            <w:tcW w:w="2184" w:type="dxa"/>
            <w:vMerge w:val="restart"/>
          </w:tcPr>
          <w:p w14:paraId="4A945AF9" w14:textId="77777777" w:rsidR="0065500E" w:rsidRPr="008D5A23" w:rsidRDefault="0065500E" w:rsidP="00A65827">
            <w:pPr>
              <w:jc w:val="center"/>
              <w:rPr>
                <w:rFonts w:ascii="Times New Roman" w:hAnsi="Times New Roman" w:cs="Times New Roman"/>
                <w:b/>
                <w:bCs/>
              </w:rPr>
            </w:pPr>
            <w:r w:rsidRPr="008D5A23">
              <w:rPr>
                <w:rFonts w:ascii="Times New Roman" w:hAnsi="Times New Roman" w:cs="Times New Roman"/>
                <w:b/>
                <w:bCs/>
              </w:rPr>
              <w:t>London</w:t>
            </w:r>
          </w:p>
          <w:p w14:paraId="3872DD45" w14:textId="77777777" w:rsidR="0065500E" w:rsidRPr="008D5A23" w:rsidRDefault="0065500E" w:rsidP="00A65827">
            <w:pPr>
              <w:jc w:val="center"/>
              <w:rPr>
                <w:rFonts w:ascii="Times New Roman" w:hAnsi="Times New Roman" w:cs="Times New Roman"/>
                <w:b/>
                <w:bCs/>
              </w:rPr>
            </w:pPr>
            <w:r w:rsidRPr="008D5A23">
              <w:rPr>
                <w:rFonts w:ascii="Times New Roman" w:hAnsi="Times New Roman" w:cs="Times New Roman"/>
                <w:b/>
                <w:bCs/>
              </w:rPr>
              <w:t>2012</w:t>
            </w:r>
          </w:p>
        </w:tc>
        <w:tc>
          <w:tcPr>
            <w:tcW w:w="1680" w:type="dxa"/>
            <w:vMerge w:val="restart"/>
          </w:tcPr>
          <w:p w14:paraId="299F7F9A" w14:textId="77777777" w:rsidR="0065500E" w:rsidRPr="008D5A23" w:rsidRDefault="0065500E" w:rsidP="00A65827">
            <w:pPr>
              <w:jc w:val="center"/>
              <w:rPr>
                <w:rFonts w:ascii="Times New Roman" w:hAnsi="Times New Roman" w:cs="Times New Roman"/>
                <w:b/>
                <w:bCs/>
              </w:rPr>
            </w:pPr>
            <w:r w:rsidRPr="008D5A23">
              <w:rPr>
                <w:rFonts w:ascii="Times New Roman" w:hAnsi="Times New Roman" w:cs="Times New Roman"/>
                <w:b/>
                <w:bCs/>
              </w:rPr>
              <w:t>Rio</w:t>
            </w:r>
          </w:p>
          <w:p w14:paraId="66EF011F" w14:textId="77777777" w:rsidR="0065500E" w:rsidRPr="008D5A23" w:rsidRDefault="0065500E" w:rsidP="00A65827">
            <w:pPr>
              <w:jc w:val="center"/>
              <w:rPr>
                <w:rFonts w:ascii="Times New Roman" w:hAnsi="Times New Roman" w:cs="Times New Roman"/>
                <w:b/>
                <w:bCs/>
              </w:rPr>
            </w:pPr>
            <w:r w:rsidRPr="008D5A23">
              <w:rPr>
                <w:rFonts w:ascii="Times New Roman" w:hAnsi="Times New Roman" w:cs="Times New Roman"/>
                <w:b/>
                <w:bCs/>
              </w:rPr>
              <w:t>2016</w:t>
            </w:r>
          </w:p>
        </w:tc>
        <w:tc>
          <w:tcPr>
            <w:tcW w:w="1664" w:type="dxa"/>
            <w:vMerge w:val="restart"/>
          </w:tcPr>
          <w:p w14:paraId="7A0AFBB8" w14:textId="77777777" w:rsidR="0065500E" w:rsidRPr="008D5A23" w:rsidRDefault="0065500E" w:rsidP="00A65827">
            <w:pPr>
              <w:jc w:val="center"/>
              <w:rPr>
                <w:rFonts w:ascii="Times New Roman" w:hAnsi="Times New Roman" w:cs="Times New Roman"/>
                <w:b/>
                <w:bCs/>
              </w:rPr>
            </w:pPr>
            <w:r w:rsidRPr="008D5A23">
              <w:rPr>
                <w:rFonts w:ascii="Times New Roman" w:hAnsi="Times New Roman" w:cs="Times New Roman"/>
                <w:b/>
                <w:bCs/>
              </w:rPr>
              <w:t>Tokyo</w:t>
            </w:r>
          </w:p>
          <w:p w14:paraId="1267AC8B" w14:textId="77777777" w:rsidR="0065500E" w:rsidRPr="008D5A23" w:rsidRDefault="0065500E" w:rsidP="00A65827">
            <w:pPr>
              <w:jc w:val="center"/>
              <w:rPr>
                <w:rFonts w:ascii="Times New Roman" w:hAnsi="Times New Roman" w:cs="Times New Roman"/>
                <w:b/>
                <w:bCs/>
              </w:rPr>
            </w:pPr>
            <w:r w:rsidRPr="008D5A23">
              <w:rPr>
                <w:rFonts w:ascii="Times New Roman" w:hAnsi="Times New Roman" w:cs="Times New Roman"/>
                <w:b/>
                <w:bCs/>
              </w:rPr>
              <w:t>2020</w:t>
            </w:r>
          </w:p>
        </w:tc>
        <w:tc>
          <w:tcPr>
            <w:tcW w:w="2268" w:type="dxa"/>
            <w:vMerge w:val="restart"/>
          </w:tcPr>
          <w:p w14:paraId="2E531D26" w14:textId="77777777" w:rsidR="0065500E" w:rsidRPr="008D5A23" w:rsidRDefault="0065500E" w:rsidP="00A65827">
            <w:pPr>
              <w:jc w:val="center"/>
              <w:rPr>
                <w:rFonts w:ascii="Times New Roman" w:hAnsi="Times New Roman" w:cs="Times New Roman"/>
                <w:b/>
                <w:bCs/>
              </w:rPr>
            </w:pPr>
            <w:r w:rsidRPr="008D5A23">
              <w:rPr>
                <w:rFonts w:ascii="Times New Roman" w:hAnsi="Times New Roman" w:cs="Times New Roman"/>
                <w:b/>
                <w:bCs/>
              </w:rPr>
              <w:t>Paris</w:t>
            </w:r>
          </w:p>
          <w:p w14:paraId="45920DAD" w14:textId="77777777" w:rsidR="0065500E" w:rsidRPr="008D5A23" w:rsidRDefault="0065500E" w:rsidP="00A65827">
            <w:pPr>
              <w:jc w:val="center"/>
              <w:rPr>
                <w:rFonts w:ascii="Times New Roman" w:hAnsi="Times New Roman" w:cs="Times New Roman"/>
                <w:b/>
                <w:bCs/>
              </w:rPr>
            </w:pPr>
            <w:r w:rsidRPr="008D5A23">
              <w:rPr>
                <w:rFonts w:ascii="Times New Roman" w:hAnsi="Times New Roman" w:cs="Times New Roman"/>
                <w:b/>
                <w:bCs/>
              </w:rPr>
              <w:t>2024</w:t>
            </w:r>
          </w:p>
        </w:tc>
      </w:tr>
      <w:tr w:rsidR="0065500E" w14:paraId="77B21907" w14:textId="77777777" w:rsidTr="004E36FE">
        <w:trPr>
          <w:trHeight w:val="276"/>
          <w:jc w:val="center"/>
        </w:trPr>
        <w:tc>
          <w:tcPr>
            <w:tcW w:w="1743" w:type="dxa"/>
            <w:vMerge/>
          </w:tcPr>
          <w:p w14:paraId="5F4B1B97" w14:textId="77777777" w:rsidR="0065500E" w:rsidRPr="008D5A23" w:rsidRDefault="0065500E" w:rsidP="00A65827">
            <w:pPr>
              <w:jc w:val="center"/>
              <w:rPr>
                <w:rFonts w:ascii="Times New Roman" w:hAnsi="Times New Roman" w:cs="Times New Roman"/>
              </w:rPr>
            </w:pPr>
          </w:p>
        </w:tc>
        <w:tc>
          <w:tcPr>
            <w:tcW w:w="1654" w:type="dxa"/>
            <w:vMerge/>
          </w:tcPr>
          <w:p w14:paraId="5F6E67F7" w14:textId="77777777" w:rsidR="0065500E" w:rsidRPr="008D5A23" w:rsidRDefault="0065500E" w:rsidP="00A65827">
            <w:pPr>
              <w:jc w:val="center"/>
              <w:rPr>
                <w:rFonts w:ascii="Times New Roman" w:hAnsi="Times New Roman" w:cs="Times New Roman"/>
              </w:rPr>
            </w:pPr>
          </w:p>
        </w:tc>
        <w:tc>
          <w:tcPr>
            <w:tcW w:w="2127" w:type="dxa"/>
            <w:vMerge/>
          </w:tcPr>
          <w:p w14:paraId="29974F17" w14:textId="77777777" w:rsidR="0065500E" w:rsidRPr="008D5A23" w:rsidRDefault="0065500E" w:rsidP="00A65827">
            <w:pPr>
              <w:jc w:val="center"/>
              <w:rPr>
                <w:rFonts w:ascii="Times New Roman" w:hAnsi="Times New Roman" w:cs="Times New Roman"/>
              </w:rPr>
            </w:pPr>
          </w:p>
        </w:tc>
        <w:tc>
          <w:tcPr>
            <w:tcW w:w="2184" w:type="dxa"/>
            <w:vMerge/>
          </w:tcPr>
          <w:p w14:paraId="2CC1EF76" w14:textId="77777777" w:rsidR="0065500E" w:rsidRPr="008D5A23" w:rsidRDefault="0065500E" w:rsidP="00A65827">
            <w:pPr>
              <w:jc w:val="center"/>
              <w:rPr>
                <w:rFonts w:ascii="Times New Roman" w:hAnsi="Times New Roman" w:cs="Times New Roman"/>
              </w:rPr>
            </w:pPr>
          </w:p>
        </w:tc>
        <w:tc>
          <w:tcPr>
            <w:tcW w:w="1680" w:type="dxa"/>
            <w:vMerge/>
          </w:tcPr>
          <w:p w14:paraId="270C4DFF" w14:textId="77777777" w:rsidR="0065500E" w:rsidRPr="008D5A23" w:rsidRDefault="0065500E" w:rsidP="00A65827">
            <w:pPr>
              <w:jc w:val="center"/>
              <w:rPr>
                <w:rFonts w:ascii="Times New Roman" w:hAnsi="Times New Roman" w:cs="Times New Roman"/>
              </w:rPr>
            </w:pPr>
          </w:p>
        </w:tc>
        <w:tc>
          <w:tcPr>
            <w:tcW w:w="1664" w:type="dxa"/>
            <w:vMerge/>
          </w:tcPr>
          <w:p w14:paraId="1E18F818" w14:textId="77777777" w:rsidR="0065500E" w:rsidRPr="008D5A23" w:rsidRDefault="0065500E" w:rsidP="00A65827">
            <w:pPr>
              <w:jc w:val="center"/>
              <w:rPr>
                <w:rFonts w:ascii="Times New Roman" w:hAnsi="Times New Roman" w:cs="Times New Roman"/>
              </w:rPr>
            </w:pPr>
          </w:p>
        </w:tc>
        <w:tc>
          <w:tcPr>
            <w:tcW w:w="2268" w:type="dxa"/>
            <w:vMerge/>
          </w:tcPr>
          <w:p w14:paraId="3EF27CFF" w14:textId="77777777" w:rsidR="0065500E" w:rsidRPr="008D5A23" w:rsidRDefault="0065500E" w:rsidP="00A65827">
            <w:pPr>
              <w:jc w:val="center"/>
              <w:rPr>
                <w:rFonts w:ascii="Times New Roman" w:hAnsi="Times New Roman" w:cs="Times New Roman"/>
              </w:rPr>
            </w:pPr>
          </w:p>
        </w:tc>
      </w:tr>
      <w:tr w:rsidR="0065500E" w14:paraId="4C1AA2BA" w14:textId="77777777" w:rsidTr="004E36FE">
        <w:trPr>
          <w:jc w:val="center"/>
        </w:trPr>
        <w:tc>
          <w:tcPr>
            <w:tcW w:w="1743" w:type="dxa"/>
          </w:tcPr>
          <w:p w14:paraId="06770BF2"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Art swim</w:t>
            </w:r>
          </w:p>
        </w:tc>
        <w:tc>
          <w:tcPr>
            <w:tcW w:w="1654" w:type="dxa"/>
          </w:tcPr>
          <w:p w14:paraId="2011F3B2" w14:textId="77777777" w:rsidR="0065500E" w:rsidRPr="00210EEC" w:rsidRDefault="0065500E" w:rsidP="00A65827">
            <w:pPr>
              <w:rPr>
                <w:rFonts w:ascii="Times New Roman" w:hAnsi="Times New Roman" w:cs="Times New Roman"/>
                <w:sz w:val="20"/>
                <w:szCs w:val="20"/>
              </w:rPr>
            </w:pPr>
          </w:p>
        </w:tc>
        <w:tc>
          <w:tcPr>
            <w:tcW w:w="2127" w:type="dxa"/>
          </w:tcPr>
          <w:p w14:paraId="6BBEB0A7" w14:textId="77777777" w:rsidR="0065500E" w:rsidRPr="00210EEC" w:rsidRDefault="0065500E" w:rsidP="00A65827">
            <w:pPr>
              <w:rPr>
                <w:rFonts w:ascii="Times New Roman" w:hAnsi="Times New Roman" w:cs="Times New Roman"/>
                <w:sz w:val="20"/>
                <w:szCs w:val="20"/>
              </w:rPr>
            </w:pPr>
          </w:p>
        </w:tc>
        <w:tc>
          <w:tcPr>
            <w:tcW w:w="2184" w:type="dxa"/>
          </w:tcPr>
          <w:p w14:paraId="0D8BF154" w14:textId="77777777" w:rsidR="0065500E" w:rsidRPr="00210EEC" w:rsidRDefault="0065500E" w:rsidP="00A65827">
            <w:pPr>
              <w:rPr>
                <w:rFonts w:ascii="Times New Roman" w:hAnsi="Times New Roman" w:cs="Times New Roman"/>
                <w:sz w:val="20"/>
                <w:szCs w:val="20"/>
              </w:rPr>
            </w:pPr>
          </w:p>
        </w:tc>
        <w:tc>
          <w:tcPr>
            <w:tcW w:w="1680" w:type="dxa"/>
          </w:tcPr>
          <w:p w14:paraId="4CB5E454" w14:textId="77777777" w:rsidR="0065500E" w:rsidRPr="00210EEC" w:rsidRDefault="0065500E" w:rsidP="00A65827">
            <w:pPr>
              <w:rPr>
                <w:rFonts w:ascii="Times New Roman" w:hAnsi="Times New Roman" w:cs="Times New Roman"/>
                <w:sz w:val="20"/>
                <w:szCs w:val="20"/>
              </w:rPr>
            </w:pPr>
          </w:p>
        </w:tc>
        <w:tc>
          <w:tcPr>
            <w:tcW w:w="1664" w:type="dxa"/>
          </w:tcPr>
          <w:p w14:paraId="790548EC" w14:textId="77777777" w:rsidR="0065500E" w:rsidRPr="00210EEC" w:rsidRDefault="0065500E" w:rsidP="00A65827">
            <w:pPr>
              <w:rPr>
                <w:rFonts w:ascii="Times New Roman" w:hAnsi="Times New Roman" w:cs="Times New Roman"/>
                <w:sz w:val="20"/>
                <w:szCs w:val="20"/>
              </w:rPr>
            </w:pPr>
          </w:p>
        </w:tc>
        <w:tc>
          <w:tcPr>
            <w:tcW w:w="2268" w:type="dxa"/>
          </w:tcPr>
          <w:p w14:paraId="5ACB80D7"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2 2x2nd</w:t>
            </w:r>
          </w:p>
        </w:tc>
      </w:tr>
      <w:tr w:rsidR="0065500E" w14:paraId="124FD056" w14:textId="77777777" w:rsidTr="004E36FE">
        <w:trPr>
          <w:jc w:val="center"/>
        </w:trPr>
        <w:tc>
          <w:tcPr>
            <w:tcW w:w="1743" w:type="dxa"/>
          </w:tcPr>
          <w:p w14:paraId="34E1A59E"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Athletics</w:t>
            </w:r>
          </w:p>
        </w:tc>
        <w:tc>
          <w:tcPr>
            <w:tcW w:w="1654" w:type="dxa"/>
          </w:tcPr>
          <w:p w14:paraId="4F9B7564" w14:textId="77777777" w:rsidR="0065500E" w:rsidRPr="00210EEC" w:rsidRDefault="0065500E" w:rsidP="00A65827">
            <w:pPr>
              <w:rPr>
                <w:rFonts w:ascii="Times New Roman" w:hAnsi="Times New Roman" w:cs="Times New Roman"/>
                <w:sz w:val="20"/>
                <w:szCs w:val="20"/>
              </w:rPr>
            </w:pPr>
          </w:p>
        </w:tc>
        <w:tc>
          <w:tcPr>
            <w:tcW w:w="2127" w:type="dxa"/>
          </w:tcPr>
          <w:p w14:paraId="19F352C0"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8 8x3rd</w:t>
            </w:r>
          </w:p>
        </w:tc>
        <w:tc>
          <w:tcPr>
            <w:tcW w:w="2184" w:type="dxa"/>
          </w:tcPr>
          <w:p w14:paraId="26BA45ED" w14:textId="77777777" w:rsidR="0065500E" w:rsidRPr="00210EEC" w:rsidRDefault="0065500E" w:rsidP="00A65827">
            <w:pPr>
              <w:rPr>
                <w:rFonts w:ascii="Times New Roman" w:hAnsi="Times New Roman" w:cs="Times New Roman"/>
                <w:sz w:val="20"/>
                <w:szCs w:val="20"/>
              </w:rPr>
            </w:pPr>
          </w:p>
        </w:tc>
        <w:tc>
          <w:tcPr>
            <w:tcW w:w="1680" w:type="dxa"/>
          </w:tcPr>
          <w:p w14:paraId="53195516"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9 9x3rd</w:t>
            </w:r>
          </w:p>
        </w:tc>
        <w:tc>
          <w:tcPr>
            <w:tcW w:w="1664" w:type="dxa"/>
          </w:tcPr>
          <w:p w14:paraId="0DE20B7B"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4 4x3rd</w:t>
            </w:r>
          </w:p>
        </w:tc>
        <w:tc>
          <w:tcPr>
            <w:tcW w:w="2268" w:type="dxa"/>
          </w:tcPr>
          <w:p w14:paraId="33DF2309"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32 7x2nd 25x3rd</w:t>
            </w:r>
          </w:p>
        </w:tc>
      </w:tr>
      <w:tr w:rsidR="0065500E" w14:paraId="6E0DE599" w14:textId="77777777" w:rsidTr="004E36FE">
        <w:trPr>
          <w:jc w:val="center"/>
        </w:trPr>
        <w:tc>
          <w:tcPr>
            <w:tcW w:w="1743" w:type="dxa"/>
          </w:tcPr>
          <w:p w14:paraId="1AF83256"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Badminton</w:t>
            </w:r>
          </w:p>
        </w:tc>
        <w:tc>
          <w:tcPr>
            <w:tcW w:w="1654" w:type="dxa"/>
          </w:tcPr>
          <w:p w14:paraId="3EAFBE78"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2 2x3rd</w:t>
            </w:r>
          </w:p>
        </w:tc>
        <w:tc>
          <w:tcPr>
            <w:tcW w:w="2127" w:type="dxa"/>
          </w:tcPr>
          <w:p w14:paraId="772AE864" w14:textId="77777777" w:rsidR="0065500E" w:rsidRPr="00210EEC" w:rsidRDefault="0065500E" w:rsidP="00A65827">
            <w:pPr>
              <w:rPr>
                <w:rFonts w:ascii="Times New Roman" w:hAnsi="Times New Roman" w:cs="Times New Roman"/>
                <w:sz w:val="20"/>
                <w:szCs w:val="20"/>
              </w:rPr>
            </w:pPr>
          </w:p>
        </w:tc>
        <w:tc>
          <w:tcPr>
            <w:tcW w:w="2184" w:type="dxa"/>
          </w:tcPr>
          <w:p w14:paraId="44224C9F" w14:textId="77777777" w:rsidR="0065500E" w:rsidRPr="00210EEC" w:rsidRDefault="0065500E" w:rsidP="00A65827">
            <w:pPr>
              <w:rPr>
                <w:rFonts w:ascii="Times New Roman" w:hAnsi="Times New Roman" w:cs="Times New Roman"/>
                <w:sz w:val="20"/>
                <w:szCs w:val="20"/>
              </w:rPr>
            </w:pPr>
          </w:p>
        </w:tc>
        <w:tc>
          <w:tcPr>
            <w:tcW w:w="1680" w:type="dxa"/>
          </w:tcPr>
          <w:p w14:paraId="72E2592F"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2 2x3rd</w:t>
            </w:r>
          </w:p>
        </w:tc>
        <w:tc>
          <w:tcPr>
            <w:tcW w:w="1664" w:type="dxa"/>
          </w:tcPr>
          <w:p w14:paraId="70844FB7" w14:textId="77777777" w:rsidR="0065500E" w:rsidRPr="00210EEC" w:rsidRDefault="0065500E" w:rsidP="00A65827">
            <w:pPr>
              <w:rPr>
                <w:rFonts w:ascii="Times New Roman" w:hAnsi="Times New Roman" w:cs="Times New Roman"/>
                <w:sz w:val="20"/>
                <w:szCs w:val="20"/>
              </w:rPr>
            </w:pPr>
          </w:p>
        </w:tc>
        <w:tc>
          <w:tcPr>
            <w:tcW w:w="2268" w:type="dxa"/>
          </w:tcPr>
          <w:p w14:paraId="1EF31233" w14:textId="77777777" w:rsidR="0065500E" w:rsidRPr="00210EEC" w:rsidRDefault="0065500E" w:rsidP="00A65827">
            <w:pPr>
              <w:rPr>
                <w:rFonts w:ascii="Times New Roman" w:hAnsi="Times New Roman" w:cs="Times New Roman"/>
                <w:sz w:val="20"/>
                <w:szCs w:val="20"/>
              </w:rPr>
            </w:pPr>
          </w:p>
        </w:tc>
      </w:tr>
      <w:tr w:rsidR="0065500E" w14:paraId="17D6CDF5" w14:textId="77777777" w:rsidTr="004E36FE">
        <w:trPr>
          <w:jc w:val="center"/>
        </w:trPr>
        <w:tc>
          <w:tcPr>
            <w:tcW w:w="1743" w:type="dxa"/>
          </w:tcPr>
          <w:p w14:paraId="262E0BD4"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Canoeing</w:t>
            </w:r>
          </w:p>
        </w:tc>
        <w:tc>
          <w:tcPr>
            <w:tcW w:w="1654" w:type="dxa"/>
          </w:tcPr>
          <w:p w14:paraId="4F88978F" w14:textId="77777777" w:rsidR="0065500E" w:rsidRPr="00210EEC" w:rsidRDefault="0065500E" w:rsidP="00A65827">
            <w:pPr>
              <w:rPr>
                <w:rFonts w:ascii="Times New Roman" w:hAnsi="Times New Roman" w:cs="Times New Roman"/>
                <w:sz w:val="20"/>
                <w:szCs w:val="20"/>
              </w:rPr>
            </w:pPr>
          </w:p>
        </w:tc>
        <w:tc>
          <w:tcPr>
            <w:tcW w:w="2127" w:type="dxa"/>
          </w:tcPr>
          <w:p w14:paraId="462B3718" w14:textId="77777777" w:rsidR="0065500E" w:rsidRPr="00210EEC" w:rsidRDefault="0065500E" w:rsidP="00A65827">
            <w:pPr>
              <w:rPr>
                <w:rFonts w:ascii="Times New Roman" w:hAnsi="Times New Roman" w:cs="Times New Roman"/>
                <w:sz w:val="20"/>
                <w:szCs w:val="20"/>
              </w:rPr>
            </w:pPr>
          </w:p>
        </w:tc>
        <w:tc>
          <w:tcPr>
            <w:tcW w:w="2184" w:type="dxa"/>
          </w:tcPr>
          <w:p w14:paraId="02ED6E03"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4 2x1st 2x2nd</w:t>
            </w:r>
          </w:p>
        </w:tc>
        <w:tc>
          <w:tcPr>
            <w:tcW w:w="1680" w:type="dxa"/>
          </w:tcPr>
          <w:p w14:paraId="69A217D8"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4 4x2nd</w:t>
            </w:r>
          </w:p>
        </w:tc>
        <w:tc>
          <w:tcPr>
            <w:tcW w:w="1664" w:type="dxa"/>
          </w:tcPr>
          <w:p w14:paraId="0A79A080" w14:textId="77777777" w:rsidR="0065500E" w:rsidRPr="00210EEC" w:rsidRDefault="0065500E" w:rsidP="00A65827">
            <w:pPr>
              <w:rPr>
                <w:rFonts w:ascii="Times New Roman" w:hAnsi="Times New Roman" w:cs="Times New Roman"/>
                <w:sz w:val="20"/>
                <w:szCs w:val="20"/>
              </w:rPr>
            </w:pPr>
          </w:p>
        </w:tc>
        <w:tc>
          <w:tcPr>
            <w:tcW w:w="2268" w:type="dxa"/>
          </w:tcPr>
          <w:p w14:paraId="770F0F9C" w14:textId="77777777" w:rsidR="0065500E" w:rsidRPr="00210EEC" w:rsidRDefault="0065500E" w:rsidP="00A65827">
            <w:pPr>
              <w:rPr>
                <w:rFonts w:ascii="Times New Roman" w:hAnsi="Times New Roman" w:cs="Times New Roman"/>
                <w:sz w:val="20"/>
                <w:szCs w:val="20"/>
              </w:rPr>
            </w:pPr>
          </w:p>
        </w:tc>
      </w:tr>
      <w:tr w:rsidR="0065500E" w14:paraId="73201A45" w14:textId="77777777" w:rsidTr="004E36FE">
        <w:trPr>
          <w:jc w:val="center"/>
        </w:trPr>
        <w:tc>
          <w:tcPr>
            <w:tcW w:w="1743" w:type="dxa"/>
          </w:tcPr>
          <w:p w14:paraId="26A7F444"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Cycling</w:t>
            </w:r>
          </w:p>
        </w:tc>
        <w:tc>
          <w:tcPr>
            <w:tcW w:w="1654" w:type="dxa"/>
          </w:tcPr>
          <w:p w14:paraId="14529A64"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7 3x2nd 4x3rd</w:t>
            </w:r>
          </w:p>
        </w:tc>
        <w:tc>
          <w:tcPr>
            <w:tcW w:w="2127" w:type="dxa"/>
          </w:tcPr>
          <w:p w14:paraId="3FF99EF5"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7 7x1st</w:t>
            </w:r>
          </w:p>
        </w:tc>
        <w:tc>
          <w:tcPr>
            <w:tcW w:w="2184" w:type="dxa"/>
          </w:tcPr>
          <w:p w14:paraId="6653F26C"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10 10x1st</w:t>
            </w:r>
          </w:p>
        </w:tc>
        <w:tc>
          <w:tcPr>
            <w:tcW w:w="1680" w:type="dxa"/>
          </w:tcPr>
          <w:p w14:paraId="3D87F5C5"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11 11x1st</w:t>
            </w:r>
          </w:p>
        </w:tc>
        <w:tc>
          <w:tcPr>
            <w:tcW w:w="1664" w:type="dxa"/>
          </w:tcPr>
          <w:p w14:paraId="23EC6CEC"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12 2x1st 10x2nd</w:t>
            </w:r>
          </w:p>
        </w:tc>
        <w:tc>
          <w:tcPr>
            <w:tcW w:w="2268" w:type="dxa"/>
          </w:tcPr>
          <w:p w14:paraId="401B51DB"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17 3x1st 10x2nd 4x3rd</w:t>
            </w:r>
          </w:p>
        </w:tc>
      </w:tr>
      <w:tr w:rsidR="0065500E" w14:paraId="1B6D5DD3" w14:textId="77777777" w:rsidTr="004E36FE">
        <w:trPr>
          <w:jc w:val="center"/>
        </w:trPr>
        <w:tc>
          <w:tcPr>
            <w:tcW w:w="1743" w:type="dxa"/>
          </w:tcPr>
          <w:p w14:paraId="319CAF7F"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Diving</w:t>
            </w:r>
          </w:p>
        </w:tc>
        <w:tc>
          <w:tcPr>
            <w:tcW w:w="1654" w:type="dxa"/>
          </w:tcPr>
          <w:p w14:paraId="63055A4D" w14:textId="77777777" w:rsidR="0065500E" w:rsidRPr="00210EEC" w:rsidRDefault="0065500E" w:rsidP="00A65827">
            <w:pPr>
              <w:rPr>
                <w:rFonts w:ascii="Times New Roman" w:hAnsi="Times New Roman" w:cs="Times New Roman"/>
                <w:sz w:val="20"/>
                <w:szCs w:val="20"/>
              </w:rPr>
            </w:pPr>
          </w:p>
        </w:tc>
        <w:tc>
          <w:tcPr>
            <w:tcW w:w="2127" w:type="dxa"/>
          </w:tcPr>
          <w:p w14:paraId="5F661A88" w14:textId="77777777" w:rsidR="0065500E" w:rsidRPr="00210EEC" w:rsidRDefault="0065500E" w:rsidP="00A65827">
            <w:pPr>
              <w:rPr>
                <w:rFonts w:ascii="Times New Roman" w:hAnsi="Times New Roman" w:cs="Times New Roman"/>
                <w:sz w:val="20"/>
                <w:szCs w:val="20"/>
              </w:rPr>
            </w:pPr>
          </w:p>
        </w:tc>
        <w:tc>
          <w:tcPr>
            <w:tcW w:w="2184" w:type="dxa"/>
          </w:tcPr>
          <w:p w14:paraId="6B14B616" w14:textId="77777777" w:rsidR="0065500E" w:rsidRPr="00210EEC" w:rsidRDefault="0065500E" w:rsidP="00A65827">
            <w:pPr>
              <w:rPr>
                <w:rFonts w:ascii="Times New Roman" w:hAnsi="Times New Roman" w:cs="Times New Roman"/>
                <w:sz w:val="20"/>
                <w:szCs w:val="20"/>
              </w:rPr>
            </w:pPr>
          </w:p>
        </w:tc>
        <w:tc>
          <w:tcPr>
            <w:tcW w:w="1680" w:type="dxa"/>
          </w:tcPr>
          <w:p w14:paraId="149A4C4D"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4 2x1st 2x3rd</w:t>
            </w:r>
          </w:p>
        </w:tc>
        <w:tc>
          <w:tcPr>
            <w:tcW w:w="1664" w:type="dxa"/>
          </w:tcPr>
          <w:p w14:paraId="7E6DE56F"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2 2x1st</w:t>
            </w:r>
          </w:p>
        </w:tc>
        <w:tc>
          <w:tcPr>
            <w:tcW w:w="2268" w:type="dxa"/>
          </w:tcPr>
          <w:p w14:paraId="5907CDC1"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8 2x2nd 6x3rd</w:t>
            </w:r>
          </w:p>
        </w:tc>
      </w:tr>
      <w:tr w:rsidR="0065500E" w14:paraId="7F331094" w14:textId="77777777" w:rsidTr="004E36FE">
        <w:trPr>
          <w:jc w:val="center"/>
        </w:trPr>
        <w:tc>
          <w:tcPr>
            <w:tcW w:w="1743" w:type="dxa"/>
          </w:tcPr>
          <w:p w14:paraId="4DB53308"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Equestrian</w:t>
            </w:r>
          </w:p>
        </w:tc>
        <w:tc>
          <w:tcPr>
            <w:tcW w:w="1654" w:type="dxa"/>
          </w:tcPr>
          <w:p w14:paraId="3B738968"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4 4x2nd</w:t>
            </w:r>
          </w:p>
        </w:tc>
        <w:tc>
          <w:tcPr>
            <w:tcW w:w="2127" w:type="dxa"/>
          </w:tcPr>
          <w:p w14:paraId="5A6B29E7"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4 4x3rd</w:t>
            </w:r>
          </w:p>
        </w:tc>
        <w:tc>
          <w:tcPr>
            <w:tcW w:w="2184" w:type="dxa"/>
          </w:tcPr>
          <w:p w14:paraId="5C337BED"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5 5x2nd</w:t>
            </w:r>
          </w:p>
        </w:tc>
        <w:tc>
          <w:tcPr>
            <w:tcW w:w="1680" w:type="dxa"/>
          </w:tcPr>
          <w:p w14:paraId="3E261A59"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4 4x2nd</w:t>
            </w:r>
          </w:p>
        </w:tc>
        <w:tc>
          <w:tcPr>
            <w:tcW w:w="1664" w:type="dxa"/>
          </w:tcPr>
          <w:p w14:paraId="56CDADB5"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6 3x1st 3x3rd</w:t>
            </w:r>
          </w:p>
        </w:tc>
        <w:tc>
          <w:tcPr>
            <w:tcW w:w="2268" w:type="dxa"/>
          </w:tcPr>
          <w:p w14:paraId="2B8DEFBE"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9 6x1st 3x3rd</w:t>
            </w:r>
          </w:p>
        </w:tc>
      </w:tr>
      <w:tr w:rsidR="0065500E" w14:paraId="71179E49" w14:textId="77777777" w:rsidTr="004E36FE">
        <w:trPr>
          <w:jc w:val="center"/>
        </w:trPr>
        <w:tc>
          <w:tcPr>
            <w:tcW w:w="1743" w:type="dxa"/>
          </w:tcPr>
          <w:p w14:paraId="651005AF"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Football</w:t>
            </w:r>
          </w:p>
        </w:tc>
        <w:tc>
          <w:tcPr>
            <w:tcW w:w="1654" w:type="dxa"/>
          </w:tcPr>
          <w:p w14:paraId="32B6F799" w14:textId="77777777" w:rsidR="0065500E" w:rsidRPr="00210EEC" w:rsidRDefault="0065500E" w:rsidP="00A65827">
            <w:pPr>
              <w:rPr>
                <w:rFonts w:ascii="Times New Roman" w:hAnsi="Times New Roman" w:cs="Times New Roman"/>
                <w:sz w:val="20"/>
                <w:szCs w:val="20"/>
              </w:rPr>
            </w:pPr>
          </w:p>
        </w:tc>
        <w:tc>
          <w:tcPr>
            <w:tcW w:w="2127" w:type="dxa"/>
          </w:tcPr>
          <w:p w14:paraId="30456713" w14:textId="77777777" w:rsidR="0065500E" w:rsidRPr="00210EEC" w:rsidRDefault="0065500E" w:rsidP="00A65827">
            <w:pPr>
              <w:rPr>
                <w:rFonts w:ascii="Times New Roman" w:hAnsi="Times New Roman" w:cs="Times New Roman"/>
                <w:sz w:val="20"/>
                <w:szCs w:val="20"/>
              </w:rPr>
            </w:pPr>
          </w:p>
        </w:tc>
        <w:tc>
          <w:tcPr>
            <w:tcW w:w="2184" w:type="dxa"/>
          </w:tcPr>
          <w:p w14:paraId="71900A1C" w14:textId="77777777" w:rsidR="0065500E" w:rsidRPr="00210EEC" w:rsidRDefault="0065500E" w:rsidP="00A65827">
            <w:pPr>
              <w:rPr>
                <w:rFonts w:ascii="Times New Roman" w:hAnsi="Times New Roman" w:cs="Times New Roman"/>
                <w:sz w:val="20"/>
                <w:szCs w:val="20"/>
              </w:rPr>
            </w:pPr>
          </w:p>
        </w:tc>
        <w:tc>
          <w:tcPr>
            <w:tcW w:w="1680" w:type="dxa"/>
          </w:tcPr>
          <w:p w14:paraId="3DE0B594" w14:textId="77777777" w:rsidR="0065500E" w:rsidRPr="00210EEC" w:rsidRDefault="0065500E" w:rsidP="00A65827">
            <w:pPr>
              <w:rPr>
                <w:rFonts w:ascii="Times New Roman" w:hAnsi="Times New Roman" w:cs="Times New Roman"/>
                <w:sz w:val="20"/>
                <w:szCs w:val="20"/>
              </w:rPr>
            </w:pPr>
          </w:p>
        </w:tc>
        <w:tc>
          <w:tcPr>
            <w:tcW w:w="1664" w:type="dxa"/>
          </w:tcPr>
          <w:p w14:paraId="70A2CDB2" w14:textId="77777777" w:rsidR="0065500E" w:rsidRPr="00210EEC" w:rsidRDefault="0065500E" w:rsidP="00A65827">
            <w:pPr>
              <w:rPr>
                <w:rFonts w:ascii="Times New Roman" w:hAnsi="Times New Roman" w:cs="Times New Roman"/>
                <w:sz w:val="20"/>
                <w:szCs w:val="20"/>
              </w:rPr>
            </w:pPr>
          </w:p>
        </w:tc>
        <w:tc>
          <w:tcPr>
            <w:tcW w:w="2268" w:type="dxa"/>
          </w:tcPr>
          <w:p w14:paraId="30BA2B30" w14:textId="77777777" w:rsidR="0065500E" w:rsidRPr="00210EEC" w:rsidRDefault="0065500E" w:rsidP="00A65827">
            <w:pPr>
              <w:rPr>
                <w:rFonts w:ascii="Times New Roman" w:hAnsi="Times New Roman" w:cs="Times New Roman"/>
                <w:sz w:val="20"/>
                <w:szCs w:val="20"/>
              </w:rPr>
            </w:pPr>
          </w:p>
        </w:tc>
      </w:tr>
      <w:tr w:rsidR="0065500E" w14:paraId="0D64839B" w14:textId="77777777" w:rsidTr="004E36FE">
        <w:trPr>
          <w:jc w:val="center"/>
        </w:trPr>
        <w:tc>
          <w:tcPr>
            <w:tcW w:w="1743" w:type="dxa"/>
          </w:tcPr>
          <w:p w14:paraId="32204C28"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Gymnastics</w:t>
            </w:r>
          </w:p>
        </w:tc>
        <w:tc>
          <w:tcPr>
            <w:tcW w:w="1654" w:type="dxa"/>
          </w:tcPr>
          <w:p w14:paraId="1C167B44" w14:textId="77777777" w:rsidR="0065500E" w:rsidRPr="00210EEC" w:rsidRDefault="0065500E" w:rsidP="00A65827">
            <w:pPr>
              <w:rPr>
                <w:rFonts w:ascii="Times New Roman" w:hAnsi="Times New Roman" w:cs="Times New Roman"/>
                <w:sz w:val="20"/>
                <w:szCs w:val="20"/>
              </w:rPr>
            </w:pPr>
          </w:p>
        </w:tc>
        <w:tc>
          <w:tcPr>
            <w:tcW w:w="2127" w:type="dxa"/>
          </w:tcPr>
          <w:p w14:paraId="2583A64A" w14:textId="77777777" w:rsidR="0065500E" w:rsidRPr="00210EEC" w:rsidRDefault="0065500E" w:rsidP="00A65827">
            <w:pPr>
              <w:rPr>
                <w:rFonts w:ascii="Times New Roman" w:hAnsi="Times New Roman" w:cs="Times New Roman"/>
                <w:sz w:val="20"/>
                <w:szCs w:val="20"/>
              </w:rPr>
            </w:pPr>
          </w:p>
        </w:tc>
        <w:tc>
          <w:tcPr>
            <w:tcW w:w="2184" w:type="dxa"/>
          </w:tcPr>
          <w:p w14:paraId="468F1C68"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5 5x3rd</w:t>
            </w:r>
          </w:p>
        </w:tc>
        <w:tc>
          <w:tcPr>
            <w:tcW w:w="1680" w:type="dxa"/>
          </w:tcPr>
          <w:p w14:paraId="7B418C1B" w14:textId="77777777" w:rsidR="0065500E" w:rsidRPr="00210EEC" w:rsidRDefault="0065500E" w:rsidP="00A65827">
            <w:pPr>
              <w:rPr>
                <w:rFonts w:ascii="Times New Roman" w:hAnsi="Times New Roman" w:cs="Times New Roman"/>
                <w:sz w:val="20"/>
                <w:szCs w:val="20"/>
              </w:rPr>
            </w:pPr>
          </w:p>
        </w:tc>
        <w:tc>
          <w:tcPr>
            <w:tcW w:w="1664" w:type="dxa"/>
          </w:tcPr>
          <w:p w14:paraId="1CA8EF35"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4 4x3rd</w:t>
            </w:r>
          </w:p>
        </w:tc>
        <w:tc>
          <w:tcPr>
            <w:tcW w:w="2268" w:type="dxa"/>
          </w:tcPr>
          <w:p w14:paraId="17ED806D" w14:textId="77777777" w:rsidR="0065500E" w:rsidRPr="00210EEC" w:rsidRDefault="0065500E" w:rsidP="00A65827">
            <w:pPr>
              <w:rPr>
                <w:rFonts w:ascii="Times New Roman" w:hAnsi="Times New Roman" w:cs="Times New Roman"/>
                <w:sz w:val="20"/>
                <w:szCs w:val="20"/>
              </w:rPr>
            </w:pPr>
          </w:p>
        </w:tc>
      </w:tr>
      <w:tr w:rsidR="0065500E" w14:paraId="300A7A35" w14:textId="77777777" w:rsidTr="004E36FE">
        <w:trPr>
          <w:jc w:val="center"/>
        </w:trPr>
        <w:tc>
          <w:tcPr>
            <w:tcW w:w="1743" w:type="dxa"/>
          </w:tcPr>
          <w:p w14:paraId="64199903"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Hockey</w:t>
            </w:r>
          </w:p>
        </w:tc>
        <w:tc>
          <w:tcPr>
            <w:tcW w:w="1654" w:type="dxa"/>
          </w:tcPr>
          <w:p w14:paraId="451001C6" w14:textId="77777777" w:rsidR="0065500E" w:rsidRPr="00210EEC" w:rsidRDefault="0065500E" w:rsidP="00A65827">
            <w:pPr>
              <w:rPr>
                <w:rFonts w:ascii="Times New Roman" w:hAnsi="Times New Roman" w:cs="Times New Roman"/>
                <w:sz w:val="20"/>
                <w:szCs w:val="20"/>
              </w:rPr>
            </w:pPr>
          </w:p>
        </w:tc>
        <w:tc>
          <w:tcPr>
            <w:tcW w:w="2127" w:type="dxa"/>
          </w:tcPr>
          <w:p w14:paraId="1220E22C" w14:textId="77777777" w:rsidR="0065500E" w:rsidRPr="00210EEC" w:rsidRDefault="0065500E" w:rsidP="00A65827">
            <w:pPr>
              <w:rPr>
                <w:rFonts w:ascii="Times New Roman" w:hAnsi="Times New Roman" w:cs="Times New Roman"/>
                <w:sz w:val="20"/>
                <w:szCs w:val="20"/>
              </w:rPr>
            </w:pPr>
          </w:p>
        </w:tc>
        <w:tc>
          <w:tcPr>
            <w:tcW w:w="2184" w:type="dxa"/>
          </w:tcPr>
          <w:p w14:paraId="12917247"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16 16x3rd</w:t>
            </w:r>
          </w:p>
        </w:tc>
        <w:tc>
          <w:tcPr>
            <w:tcW w:w="1680" w:type="dxa"/>
          </w:tcPr>
          <w:p w14:paraId="70D9BB6C"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17 17x1st</w:t>
            </w:r>
          </w:p>
        </w:tc>
        <w:tc>
          <w:tcPr>
            <w:tcW w:w="1664" w:type="dxa"/>
          </w:tcPr>
          <w:p w14:paraId="6BF80FD3"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16 16x3rd</w:t>
            </w:r>
          </w:p>
        </w:tc>
        <w:tc>
          <w:tcPr>
            <w:tcW w:w="2268" w:type="dxa"/>
          </w:tcPr>
          <w:p w14:paraId="2683F994" w14:textId="77777777" w:rsidR="0065500E" w:rsidRPr="00210EEC" w:rsidRDefault="0065500E" w:rsidP="00A65827">
            <w:pPr>
              <w:rPr>
                <w:rFonts w:ascii="Times New Roman" w:hAnsi="Times New Roman" w:cs="Times New Roman"/>
                <w:sz w:val="20"/>
                <w:szCs w:val="20"/>
              </w:rPr>
            </w:pPr>
          </w:p>
        </w:tc>
      </w:tr>
      <w:tr w:rsidR="0065500E" w14:paraId="3AEFA1CC" w14:textId="77777777" w:rsidTr="004E36FE">
        <w:trPr>
          <w:jc w:val="center"/>
        </w:trPr>
        <w:tc>
          <w:tcPr>
            <w:tcW w:w="1743" w:type="dxa"/>
          </w:tcPr>
          <w:p w14:paraId="1CFF1C1F"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Mod Pent</w:t>
            </w:r>
          </w:p>
        </w:tc>
        <w:tc>
          <w:tcPr>
            <w:tcW w:w="1654" w:type="dxa"/>
          </w:tcPr>
          <w:p w14:paraId="01E69513" w14:textId="77777777" w:rsidR="0065500E" w:rsidRPr="00210EEC" w:rsidRDefault="0065500E" w:rsidP="00A65827">
            <w:pPr>
              <w:rPr>
                <w:rFonts w:ascii="Times New Roman" w:hAnsi="Times New Roman" w:cs="Times New Roman"/>
                <w:sz w:val="20"/>
                <w:szCs w:val="20"/>
              </w:rPr>
            </w:pPr>
          </w:p>
        </w:tc>
        <w:tc>
          <w:tcPr>
            <w:tcW w:w="2127" w:type="dxa"/>
          </w:tcPr>
          <w:p w14:paraId="05F1BC25" w14:textId="77777777" w:rsidR="0065500E" w:rsidRPr="00210EEC" w:rsidRDefault="0065500E" w:rsidP="00A65827">
            <w:pPr>
              <w:rPr>
                <w:rFonts w:ascii="Times New Roman" w:hAnsi="Times New Roman" w:cs="Times New Roman"/>
                <w:sz w:val="20"/>
                <w:szCs w:val="20"/>
              </w:rPr>
            </w:pPr>
          </w:p>
        </w:tc>
        <w:tc>
          <w:tcPr>
            <w:tcW w:w="2184" w:type="dxa"/>
          </w:tcPr>
          <w:p w14:paraId="25CB7A70" w14:textId="77777777" w:rsidR="0065500E" w:rsidRPr="00210EEC" w:rsidRDefault="0065500E" w:rsidP="00A65827">
            <w:pPr>
              <w:rPr>
                <w:rFonts w:ascii="Times New Roman" w:hAnsi="Times New Roman" w:cs="Times New Roman"/>
                <w:sz w:val="20"/>
                <w:szCs w:val="20"/>
              </w:rPr>
            </w:pPr>
          </w:p>
        </w:tc>
        <w:tc>
          <w:tcPr>
            <w:tcW w:w="1680" w:type="dxa"/>
          </w:tcPr>
          <w:p w14:paraId="0A24DE7E" w14:textId="77777777" w:rsidR="0065500E" w:rsidRPr="00210EEC" w:rsidRDefault="0065500E" w:rsidP="00A65827">
            <w:pPr>
              <w:rPr>
                <w:rFonts w:ascii="Times New Roman" w:hAnsi="Times New Roman" w:cs="Times New Roman"/>
                <w:sz w:val="20"/>
                <w:szCs w:val="20"/>
              </w:rPr>
            </w:pPr>
          </w:p>
        </w:tc>
        <w:tc>
          <w:tcPr>
            <w:tcW w:w="1664" w:type="dxa"/>
          </w:tcPr>
          <w:p w14:paraId="43783AC3" w14:textId="77777777" w:rsidR="0065500E" w:rsidRPr="00210EEC" w:rsidRDefault="0065500E" w:rsidP="00A65827">
            <w:pPr>
              <w:rPr>
                <w:rFonts w:ascii="Times New Roman" w:hAnsi="Times New Roman" w:cs="Times New Roman"/>
                <w:sz w:val="20"/>
                <w:szCs w:val="20"/>
              </w:rPr>
            </w:pPr>
          </w:p>
        </w:tc>
        <w:tc>
          <w:tcPr>
            <w:tcW w:w="2268" w:type="dxa"/>
          </w:tcPr>
          <w:p w14:paraId="767328C2" w14:textId="77777777" w:rsidR="0065500E" w:rsidRPr="00210EEC" w:rsidRDefault="0065500E" w:rsidP="00A65827">
            <w:pPr>
              <w:rPr>
                <w:rFonts w:ascii="Times New Roman" w:hAnsi="Times New Roman" w:cs="Times New Roman"/>
                <w:sz w:val="20"/>
                <w:szCs w:val="20"/>
              </w:rPr>
            </w:pPr>
          </w:p>
        </w:tc>
      </w:tr>
      <w:tr w:rsidR="0065500E" w14:paraId="22547C7F" w14:textId="77777777" w:rsidTr="004E36FE">
        <w:trPr>
          <w:jc w:val="center"/>
        </w:trPr>
        <w:tc>
          <w:tcPr>
            <w:tcW w:w="1743" w:type="dxa"/>
          </w:tcPr>
          <w:p w14:paraId="161EEAC0"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Rowing</w:t>
            </w:r>
          </w:p>
        </w:tc>
        <w:tc>
          <w:tcPr>
            <w:tcW w:w="1654" w:type="dxa"/>
          </w:tcPr>
          <w:p w14:paraId="3B2080D9"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 xml:space="preserve">17 13x1st 4x2nd </w:t>
            </w:r>
          </w:p>
        </w:tc>
        <w:tc>
          <w:tcPr>
            <w:tcW w:w="2127" w:type="dxa"/>
          </w:tcPr>
          <w:p w14:paraId="68FBC80A"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21 6x1st 13x2nd 2x3rd</w:t>
            </w:r>
          </w:p>
        </w:tc>
        <w:tc>
          <w:tcPr>
            <w:tcW w:w="2184" w:type="dxa"/>
          </w:tcPr>
          <w:p w14:paraId="1E362537"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27 10x1st 6x2nd 11x3rd</w:t>
            </w:r>
          </w:p>
        </w:tc>
        <w:tc>
          <w:tcPr>
            <w:tcW w:w="1680" w:type="dxa"/>
          </w:tcPr>
          <w:p w14:paraId="1E3E72F1"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26 15x1st 11x2nd</w:t>
            </w:r>
          </w:p>
        </w:tc>
        <w:tc>
          <w:tcPr>
            <w:tcW w:w="1664" w:type="dxa"/>
          </w:tcPr>
          <w:p w14:paraId="5CCC57B9"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13 4x2nd 9x3rd</w:t>
            </w:r>
          </w:p>
        </w:tc>
        <w:tc>
          <w:tcPr>
            <w:tcW w:w="2268" w:type="dxa"/>
          </w:tcPr>
          <w:p w14:paraId="264E3BAF"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36 15x1st 6x2nd 15x3rd</w:t>
            </w:r>
          </w:p>
        </w:tc>
      </w:tr>
      <w:tr w:rsidR="0065500E" w14:paraId="7B6F0EDF" w14:textId="77777777" w:rsidTr="004E36FE">
        <w:trPr>
          <w:jc w:val="center"/>
        </w:trPr>
        <w:tc>
          <w:tcPr>
            <w:tcW w:w="1743" w:type="dxa"/>
          </w:tcPr>
          <w:p w14:paraId="1E38D866"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Rugby</w:t>
            </w:r>
          </w:p>
        </w:tc>
        <w:tc>
          <w:tcPr>
            <w:tcW w:w="1654" w:type="dxa"/>
          </w:tcPr>
          <w:p w14:paraId="05D286BE" w14:textId="77777777" w:rsidR="0065500E" w:rsidRPr="00210EEC" w:rsidRDefault="0065500E" w:rsidP="00A65827">
            <w:pPr>
              <w:rPr>
                <w:rFonts w:ascii="Times New Roman" w:hAnsi="Times New Roman" w:cs="Times New Roman"/>
                <w:sz w:val="20"/>
                <w:szCs w:val="20"/>
              </w:rPr>
            </w:pPr>
          </w:p>
        </w:tc>
        <w:tc>
          <w:tcPr>
            <w:tcW w:w="2127" w:type="dxa"/>
          </w:tcPr>
          <w:p w14:paraId="7887D7A6" w14:textId="77777777" w:rsidR="0065500E" w:rsidRPr="00210EEC" w:rsidRDefault="0065500E" w:rsidP="00A65827">
            <w:pPr>
              <w:rPr>
                <w:rFonts w:ascii="Times New Roman" w:hAnsi="Times New Roman" w:cs="Times New Roman"/>
                <w:sz w:val="20"/>
                <w:szCs w:val="20"/>
              </w:rPr>
            </w:pPr>
          </w:p>
        </w:tc>
        <w:tc>
          <w:tcPr>
            <w:tcW w:w="2184" w:type="dxa"/>
          </w:tcPr>
          <w:p w14:paraId="0E68F717" w14:textId="77777777" w:rsidR="0065500E" w:rsidRPr="00210EEC" w:rsidRDefault="0065500E" w:rsidP="00A65827">
            <w:pPr>
              <w:rPr>
                <w:rFonts w:ascii="Times New Roman" w:hAnsi="Times New Roman" w:cs="Times New Roman"/>
                <w:sz w:val="20"/>
                <w:szCs w:val="20"/>
              </w:rPr>
            </w:pPr>
          </w:p>
        </w:tc>
        <w:tc>
          <w:tcPr>
            <w:tcW w:w="1680" w:type="dxa"/>
          </w:tcPr>
          <w:p w14:paraId="6BDBE387"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12 12x2nd</w:t>
            </w:r>
          </w:p>
        </w:tc>
        <w:tc>
          <w:tcPr>
            <w:tcW w:w="1664" w:type="dxa"/>
          </w:tcPr>
          <w:p w14:paraId="6DB49864" w14:textId="77777777" w:rsidR="0065500E" w:rsidRPr="00210EEC" w:rsidRDefault="0065500E" w:rsidP="00A65827">
            <w:pPr>
              <w:rPr>
                <w:rFonts w:ascii="Times New Roman" w:hAnsi="Times New Roman" w:cs="Times New Roman"/>
                <w:sz w:val="20"/>
                <w:szCs w:val="20"/>
              </w:rPr>
            </w:pPr>
          </w:p>
        </w:tc>
        <w:tc>
          <w:tcPr>
            <w:tcW w:w="2268" w:type="dxa"/>
          </w:tcPr>
          <w:p w14:paraId="44473953" w14:textId="77777777" w:rsidR="0065500E" w:rsidRPr="00210EEC" w:rsidRDefault="0065500E" w:rsidP="00A65827">
            <w:pPr>
              <w:rPr>
                <w:rFonts w:ascii="Times New Roman" w:hAnsi="Times New Roman" w:cs="Times New Roman"/>
                <w:sz w:val="20"/>
                <w:szCs w:val="20"/>
              </w:rPr>
            </w:pPr>
          </w:p>
        </w:tc>
      </w:tr>
      <w:tr w:rsidR="0065500E" w14:paraId="09CB8286" w14:textId="77777777" w:rsidTr="004E36FE">
        <w:trPr>
          <w:jc w:val="center"/>
        </w:trPr>
        <w:tc>
          <w:tcPr>
            <w:tcW w:w="1743" w:type="dxa"/>
          </w:tcPr>
          <w:p w14:paraId="6E9A8C87"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Sailing</w:t>
            </w:r>
          </w:p>
        </w:tc>
        <w:tc>
          <w:tcPr>
            <w:tcW w:w="1654" w:type="dxa"/>
          </w:tcPr>
          <w:p w14:paraId="3A0DF946" w14:textId="77777777" w:rsidR="0065500E" w:rsidRPr="00210EEC" w:rsidRDefault="0065500E" w:rsidP="00A65827">
            <w:pPr>
              <w:rPr>
                <w:rFonts w:ascii="Times New Roman" w:hAnsi="Times New Roman" w:cs="Times New Roman"/>
                <w:sz w:val="20"/>
                <w:szCs w:val="20"/>
              </w:rPr>
            </w:pPr>
          </w:p>
        </w:tc>
        <w:tc>
          <w:tcPr>
            <w:tcW w:w="2127" w:type="dxa"/>
          </w:tcPr>
          <w:p w14:paraId="4520D15D"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7 5x1st 2x2nd</w:t>
            </w:r>
          </w:p>
        </w:tc>
        <w:tc>
          <w:tcPr>
            <w:tcW w:w="2184" w:type="dxa"/>
          </w:tcPr>
          <w:p w14:paraId="170CBBF2"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6 6x2nd</w:t>
            </w:r>
          </w:p>
        </w:tc>
        <w:tc>
          <w:tcPr>
            <w:tcW w:w="1680" w:type="dxa"/>
          </w:tcPr>
          <w:p w14:paraId="5E93009D"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2 2x1st</w:t>
            </w:r>
          </w:p>
        </w:tc>
        <w:tc>
          <w:tcPr>
            <w:tcW w:w="1664" w:type="dxa"/>
          </w:tcPr>
          <w:p w14:paraId="488B6EBC"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6 4x1st 2x2nd</w:t>
            </w:r>
          </w:p>
        </w:tc>
        <w:tc>
          <w:tcPr>
            <w:tcW w:w="2268" w:type="dxa"/>
          </w:tcPr>
          <w:p w14:paraId="28240B20" w14:textId="77777777" w:rsidR="0065500E" w:rsidRPr="00210EEC" w:rsidRDefault="0065500E" w:rsidP="00A65827">
            <w:pPr>
              <w:rPr>
                <w:rFonts w:ascii="Times New Roman" w:hAnsi="Times New Roman" w:cs="Times New Roman"/>
                <w:sz w:val="20"/>
                <w:szCs w:val="20"/>
              </w:rPr>
            </w:pPr>
          </w:p>
        </w:tc>
      </w:tr>
      <w:tr w:rsidR="0065500E" w14:paraId="6A769940" w14:textId="77777777" w:rsidTr="004E36FE">
        <w:trPr>
          <w:jc w:val="center"/>
        </w:trPr>
        <w:tc>
          <w:tcPr>
            <w:tcW w:w="1743" w:type="dxa"/>
          </w:tcPr>
          <w:p w14:paraId="5F5B157C"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Swimming</w:t>
            </w:r>
          </w:p>
        </w:tc>
        <w:tc>
          <w:tcPr>
            <w:tcW w:w="1654" w:type="dxa"/>
          </w:tcPr>
          <w:p w14:paraId="445428D6" w14:textId="77777777" w:rsidR="0065500E" w:rsidRPr="00210EEC" w:rsidRDefault="0065500E" w:rsidP="00A65827">
            <w:pPr>
              <w:rPr>
                <w:rFonts w:ascii="Times New Roman" w:hAnsi="Times New Roman" w:cs="Times New Roman"/>
                <w:sz w:val="20"/>
                <w:szCs w:val="20"/>
              </w:rPr>
            </w:pPr>
          </w:p>
        </w:tc>
        <w:tc>
          <w:tcPr>
            <w:tcW w:w="2127" w:type="dxa"/>
          </w:tcPr>
          <w:p w14:paraId="6BAF7E12" w14:textId="77777777" w:rsidR="0065500E" w:rsidRPr="00210EEC" w:rsidRDefault="0065500E" w:rsidP="00A65827">
            <w:pPr>
              <w:rPr>
                <w:rFonts w:ascii="Times New Roman" w:hAnsi="Times New Roman" w:cs="Times New Roman"/>
                <w:sz w:val="20"/>
                <w:szCs w:val="20"/>
              </w:rPr>
            </w:pPr>
          </w:p>
        </w:tc>
        <w:tc>
          <w:tcPr>
            <w:tcW w:w="2184" w:type="dxa"/>
          </w:tcPr>
          <w:p w14:paraId="46845AB2" w14:textId="77777777" w:rsidR="0065500E" w:rsidRPr="00210EEC" w:rsidRDefault="0065500E" w:rsidP="00A65827">
            <w:pPr>
              <w:rPr>
                <w:rFonts w:ascii="Times New Roman" w:hAnsi="Times New Roman" w:cs="Times New Roman"/>
                <w:sz w:val="20"/>
                <w:szCs w:val="20"/>
              </w:rPr>
            </w:pPr>
          </w:p>
        </w:tc>
        <w:tc>
          <w:tcPr>
            <w:tcW w:w="1680" w:type="dxa"/>
          </w:tcPr>
          <w:p w14:paraId="5E9836B4"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9 9x2nd</w:t>
            </w:r>
          </w:p>
        </w:tc>
        <w:tc>
          <w:tcPr>
            <w:tcW w:w="1664" w:type="dxa"/>
          </w:tcPr>
          <w:p w14:paraId="107781A4"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10 5x1st 5x2nd</w:t>
            </w:r>
          </w:p>
        </w:tc>
        <w:tc>
          <w:tcPr>
            <w:tcW w:w="2268" w:type="dxa"/>
          </w:tcPr>
          <w:p w14:paraId="53B539C8"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6 6x1st</w:t>
            </w:r>
          </w:p>
        </w:tc>
      </w:tr>
      <w:tr w:rsidR="0065500E" w14:paraId="5D574B45" w14:textId="77777777" w:rsidTr="004E36FE">
        <w:trPr>
          <w:jc w:val="center"/>
        </w:trPr>
        <w:tc>
          <w:tcPr>
            <w:tcW w:w="1743" w:type="dxa"/>
          </w:tcPr>
          <w:p w14:paraId="62E22628"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Tennis</w:t>
            </w:r>
          </w:p>
        </w:tc>
        <w:tc>
          <w:tcPr>
            <w:tcW w:w="1654" w:type="dxa"/>
          </w:tcPr>
          <w:p w14:paraId="18DEBAAE" w14:textId="77777777" w:rsidR="0065500E" w:rsidRPr="00210EEC" w:rsidRDefault="0065500E" w:rsidP="00A65827">
            <w:pPr>
              <w:rPr>
                <w:rFonts w:ascii="Times New Roman" w:hAnsi="Times New Roman" w:cs="Times New Roman"/>
                <w:sz w:val="20"/>
                <w:szCs w:val="20"/>
              </w:rPr>
            </w:pPr>
          </w:p>
        </w:tc>
        <w:tc>
          <w:tcPr>
            <w:tcW w:w="2127" w:type="dxa"/>
          </w:tcPr>
          <w:p w14:paraId="33AC5923" w14:textId="77777777" w:rsidR="0065500E" w:rsidRPr="00210EEC" w:rsidRDefault="0065500E" w:rsidP="00A65827">
            <w:pPr>
              <w:rPr>
                <w:rFonts w:ascii="Times New Roman" w:hAnsi="Times New Roman" w:cs="Times New Roman"/>
                <w:sz w:val="20"/>
                <w:szCs w:val="20"/>
              </w:rPr>
            </w:pPr>
          </w:p>
        </w:tc>
        <w:tc>
          <w:tcPr>
            <w:tcW w:w="2184" w:type="dxa"/>
          </w:tcPr>
          <w:p w14:paraId="75E468D5"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2 2x2nd</w:t>
            </w:r>
          </w:p>
        </w:tc>
        <w:tc>
          <w:tcPr>
            <w:tcW w:w="1680" w:type="dxa"/>
          </w:tcPr>
          <w:p w14:paraId="56969A67" w14:textId="77777777" w:rsidR="0065500E" w:rsidRPr="00210EEC" w:rsidRDefault="0065500E" w:rsidP="00A65827">
            <w:pPr>
              <w:rPr>
                <w:rFonts w:ascii="Times New Roman" w:hAnsi="Times New Roman" w:cs="Times New Roman"/>
                <w:sz w:val="20"/>
                <w:szCs w:val="20"/>
              </w:rPr>
            </w:pPr>
          </w:p>
        </w:tc>
        <w:tc>
          <w:tcPr>
            <w:tcW w:w="1664" w:type="dxa"/>
          </w:tcPr>
          <w:p w14:paraId="6AAE5854" w14:textId="77777777" w:rsidR="0065500E" w:rsidRPr="00210EEC" w:rsidRDefault="0065500E" w:rsidP="00A65827">
            <w:pPr>
              <w:rPr>
                <w:rFonts w:ascii="Times New Roman" w:hAnsi="Times New Roman" w:cs="Times New Roman"/>
                <w:sz w:val="20"/>
                <w:szCs w:val="20"/>
              </w:rPr>
            </w:pPr>
          </w:p>
        </w:tc>
        <w:tc>
          <w:tcPr>
            <w:tcW w:w="2268" w:type="dxa"/>
          </w:tcPr>
          <w:p w14:paraId="3D7F7278" w14:textId="77777777" w:rsidR="0065500E" w:rsidRPr="00210EEC" w:rsidRDefault="0065500E" w:rsidP="00A65827">
            <w:pPr>
              <w:rPr>
                <w:rFonts w:ascii="Times New Roman" w:hAnsi="Times New Roman" w:cs="Times New Roman"/>
                <w:sz w:val="20"/>
                <w:szCs w:val="20"/>
              </w:rPr>
            </w:pPr>
          </w:p>
        </w:tc>
      </w:tr>
      <w:tr w:rsidR="0065500E" w14:paraId="0FC26833" w14:textId="77777777" w:rsidTr="004E36FE">
        <w:trPr>
          <w:jc w:val="center"/>
        </w:trPr>
        <w:tc>
          <w:tcPr>
            <w:tcW w:w="1743" w:type="dxa"/>
          </w:tcPr>
          <w:p w14:paraId="78EF828F"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Triathlon</w:t>
            </w:r>
          </w:p>
        </w:tc>
        <w:tc>
          <w:tcPr>
            <w:tcW w:w="1654" w:type="dxa"/>
          </w:tcPr>
          <w:p w14:paraId="1770A8C1" w14:textId="77777777" w:rsidR="0065500E" w:rsidRPr="00210EEC" w:rsidRDefault="0065500E" w:rsidP="00A65827">
            <w:pPr>
              <w:rPr>
                <w:rFonts w:ascii="Times New Roman" w:hAnsi="Times New Roman" w:cs="Times New Roman"/>
                <w:sz w:val="20"/>
                <w:szCs w:val="20"/>
              </w:rPr>
            </w:pPr>
          </w:p>
        </w:tc>
        <w:tc>
          <w:tcPr>
            <w:tcW w:w="2127" w:type="dxa"/>
          </w:tcPr>
          <w:p w14:paraId="5806B0E1" w14:textId="77777777" w:rsidR="0065500E" w:rsidRPr="00210EEC" w:rsidRDefault="0065500E" w:rsidP="00A65827">
            <w:pPr>
              <w:rPr>
                <w:rFonts w:ascii="Times New Roman" w:hAnsi="Times New Roman" w:cs="Times New Roman"/>
                <w:sz w:val="20"/>
                <w:szCs w:val="20"/>
              </w:rPr>
            </w:pPr>
          </w:p>
        </w:tc>
        <w:tc>
          <w:tcPr>
            <w:tcW w:w="2184" w:type="dxa"/>
          </w:tcPr>
          <w:p w14:paraId="13BC8D7E" w14:textId="77777777" w:rsidR="0065500E" w:rsidRPr="00210EEC" w:rsidRDefault="0065500E" w:rsidP="00A65827">
            <w:pPr>
              <w:rPr>
                <w:rFonts w:ascii="Times New Roman" w:hAnsi="Times New Roman" w:cs="Times New Roman"/>
                <w:sz w:val="20"/>
                <w:szCs w:val="20"/>
              </w:rPr>
            </w:pPr>
          </w:p>
        </w:tc>
        <w:tc>
          <w:tcPr>
            <w:tcW w:w="1680" w:type="dxa"/>
          </w:tcPr>
          <w:p w14:paraId="438CE7E0" w14:textId="77777777" w:rsidR="0065500E" w:rsidRPr="00210EEC" w:rsidRDefault="0065500E" w:rsidP="00A65827">
            <w:pPr>
              <w:rPr>
                <w:rFonts w:ascii="Times New Roman" w:hAnsi="Times New Roman" w:cs="Times New Roman"/>
                <w:sz w:val="20"/>
                <w:szCs w:val="20"/>
              </w:rPr>
            </w:pPr>
          </w:p>
        </w:tc>
        <w:tc>
          <w:tcPr>
            <w:tcW w:w="1664" w:type="dxa"/>
          </w:tcPr>
          <w:p w14:paraId="0FA852B2"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9 9x1st</w:t>
            </w:r>
          </w:p>
        </w:tc>
        <w:tc>
          <w:tcPr>
            <w:tcW w:w="2268" w:type="dxa"/>
          </w:tcPr>
          <w:p w14:paraId="477933BB"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 xml:space="preserve">4 4x3rd </w:t>
            </w:r>
          </w:p>
        </w:tc>
      </w:tr>
      <w:tr w:rsidR="0065500E" w14:paraId="44ED3042" w14:textId="77777777" w:rsidTr="004E36FE">
        <w:trPr>
          <w:jc w:val="center"/>
        </w:trPr>
        <w:tc>
          <w:tcPr>
            <w:tcW w:w="1743" w:type="dxa"/>
          </w:tcPr>
          <w:p w14:paraId="30242925" w14:textId="77777777" w:rsidR="0065500E" w:rsidRPr="00210EEC" w:rsidRDefault="0065500E" w:rsidP="00A65827">
            <w:pPr>
              <w:rPr>
                <w:rFonts w:ascii="Times New Roman" w:hAnsi="Times New Roman" w:cs="Times New Roman"/>
                <w:sz w:val="20"/>
                <w:szCs w:val="20"/>
              </w:rPr>
            </w:pPr>
          </w:p>
        </w:tc>
        <w:tc>
          <w:tcPr>
            <w:tcW w:w="1654" w:type="dxa"/>
          </w:tcPr>
          <w:p w14:paraId="764B4841" w14:textId="77777777" w:rsidR="0065500E" w:rsidRPr="00210EEC" w:rsidRDefault="0065500E" w:rsidP="00A65827">
            <w:pPr>
              <w:rPr>
                <w:rFonts w:ascii="Times New Roman" w:hAnsi="Times New Roman" w:cs="Times New Roman"/>
                <w:sz w:val="20"/>
                <w:szCs w:val="20"/>
              </w:rPr>
            </w:pPr>
          </w:p>
        </w:tc>
        <w:tc>
          <w:tcPr>
            <w:tcW w:w="2127" w:type="dxa"/>
          </w:tcPr>
          <w:p w14:paraId="411FE152" w14:textId="77777777" w:rsidR="0065500E" w:rsidRPr="00210EEC" w:rsidRDefault="0065500E" w:rsidP="00A65827">
            <w:pPr>
              <w:rPr>
                <w:rFonts w:ascii="Times New Roman" w:hAnsi="Times New Roman" w:cs="Times New Roman"/>
                <w:sz w:val="20"/>
                <w:szCs w:val="20"/>
              </w:rPr>
            </w:pPr>
          </w:p>
        </w:tc>
        <w:tc>
          <w:tcPr>
            <w:tcW w:w="2184" w:type="dxa"/>
          </w:tcPr>
          <w:p w14:paraId="7F13DC6E" w14:textId="77777777" w:rsidR="0065500E" w:rsidRPr="00210EEC" w:rsidRDefault="0065500E" w:rsidP="00A65827">
            <w:pPr>
              <w:rPr>
                <w:rFonts w:ascii="Times New Roman" w:hAnsi="Times New Roman" w:cs="Times New Roman"/>
                <w:sz w:val="20"/>
                <w:szCs w:val="20"/>
              </w:rPr>
            </w:pPr>
          </w:p>
        </w:tc>
        <w:tc>
          <w:tcPr>
            <w:tcW w:w="1680" w:type="dxa"/>
          </w:tcPr>
          <w:p w14:paraId="37FC5967" w14:textId="77777777" w:rsidR="0065500E" w:rsidRPr="00210EEC" w:rsidRDefault="0065500E" w:rsidP="00A65827">
            <w:pPr>
              <w:rPr>
                <w:rFonts w:ascii="Times New Roman" w:hAnsi="Times New Roman" w:cs="Times New Roman"/>
                <w:sz w:val="20"/>
                <w:szCs w:val="20"/>
              </w:rPr>
            </w:pPr>
          </w:p>
        </w:tc>
        <w:tc>
          <w:tcPr>
            <w:tcW w:w="1664" w:type="dxa"/>
          </w:tcPr>
          <w:p w14:paraId="66FE9E8E" w14:textId="77777777" w:rsidR="0065500E" w:rsidRPr="00210EEC" w:rsidRDefault="0065500E" w:rsidP="00A65827">
            <w:pPr>
              <w:rPr>
                <w:rFonts w:ascii="Times New Roman" w:hAnsi="Times New Roman" w:cs="Times New Roman"/>
                <w:sz w:val="20"/>
                <w:szCs w:val="20"/>
              </w:rPr>
            </w:pPr>
          </w:p>
        </w:tc>
        <w:tc>
          <w:tcPr>
            <w:tcW w:w="2268" w:type="dxa"/>
          </w:tcPr>
          <w:p w14:paraId="51159B21" w14:textId="77777777" w:rsidR="0065500E" w:rsidRPr="00210EEC" w:rsidRDefault="0065500E" w:rsidP="00A65827">
            <w:pPr>
              <w:rPr>
                <w:rFonts w:ascii="Times New Roman" w:hAnsi="Times New Roman" w:cs="Times New Roman"/>
                <w:sz w:val="20"/>
                <w:szCs w:val="20"/>
              </w:rPr>
            </w:pPr>
          </w:p>
        </w:tc>
      </w:tr>
      <w:tr w:rsidR="0065500E" w14:paraId="0D483E16" w14:textId="77777777" w:rsidTr="004E36FE">
        <w:trPr>
          <w:jc w:val="center"/>
        </w:trPr>
        <w:tc>
          <w:tcPr>
            <w:tcW w:w="1743" w:type="dxa"/>
          </w:tcPr>
          <w:p w14:paraId="5A6123B3" w14:textId="77777777" w:rsidR="0065500E" w:rsidRPr="00210EEC" w:rsidRDefault="0065500E" w:rsidP="00A65827">
            <w:pPr>
              <w:rPr>
                <w:rFonts w:ascii="Times New Roman" w:hAnsi="Times New Roman" w:cs="Times New Roman"/>
                <w:sz w:val="20"/>
                <w:szCs w:val="20"/>
              </w:rPr>
            </w:pPr>
            <w:r w:rsidRPr="00210EEC">
              <w:rPr>
                <w:rFonts w:ascii="Times New Roman" w:hAnsi="Times New Roman" w:cs="Times New Roman"/>
                <w:sz w:val="20"/>
                <w:szCs w:val="20"/>
              </w:rPr>
              <w:t>Total</w:t>
            </w:r>
          </w:p>
        </w:tc>
        <w:tc>
          <w:tcPr>
            <w:tcW w:w="1654" w:type="dxa"/>
          </w:tcPr>
          <w:p w14:paraId="5BA36E0E" w14:textId="77777777" w:rsidR="0065500E" w:rsidRPr="00210EEC" w:rsidRDefault="0065500E" w:rsidP="00A65827">
            <w:pPr>
              <w:jc w:val="center"/>
              <w:rPr>
                <w:rFonts w:ascii="Times New Roman" w:hAnsi="Times New Roman" w:cs="Times New Roman"/>
                <w:sz w:val="20"/>
                <w:szCs w:val="20"/>
              </w:rPr>
            </w:pPr>
            <w:r w:rsidRPr="00210EEC">
              <w:rPr>
                <w:rFonts w:ascii="Times New Roman" w:hAnsi="Times New Roman" w:cs="Times New Roman"/>
                <w:sz w:val="20"/>
                <w:szCs w:val="20"/>
              </w:rPr>
              <w:t>30</w:t>
            </w:r>
          </w:p>
        </w:tc>
        <w:tc>
          <w:tcPr>
            <w:tcW w:w="2127" w:type="dxa"/>
          </w:tcPr>
          <w:p w14:paraId="27C1FBBC" w14:textId="77777777" w:rsidR="0065500E" w:rsidRPr="00210EEC" w:rsidRDefault="0065500E" w:rsidP="00A65827">
            <w:pPr>
              <w:jc w:val="center"/>
              <w:rPr>
                <w:rFonts w:ascii="Times New Roman" w:hAnsi="Times New Roman" w:cs="Times New Roman"/>
                <w:sz w:val="20"/>
                <w:szCs w:val="20"/>
              </w:rPr>
            </w:pPr>
            <w:r w:rsidRPr="00210EEC">
              <w:rPr>
                <w:rFonts w:ascii="Times New Roman" w:hAnsi="Times New Roman" w:cs="Times New Roman"/>
                <w:sz w:val="20"/>
                <w:szCs w:val="20"/>
              </w:rPr>
              <w:t>47</w:t>
            </w:r>
          </w:p>
        </w:tc>
        <w:tc>
          <w:tcPr>
            <w:tcW w:w="2184" w:type="dxa"/>
          </w:tcPr>
          <w:p w14:paraId="57E31D4F" w14:textId="77777777" w:rsidR="0065500E" w:rsidRPr="00210EEC" w:rsidRDefault="0065500E" w:rsidP="00A65827">
            <w:pPr>
              <w:jc w:val="center"/>
              <w:rPr>
                <w:rFonts w:ascii="Times New Roman" w:hAnsi="Times New Roman" w:cs="Times New Roman"/>
                <w:sz w:val="20"/>
                <w:szCs w:val="20"/>
              </w:rPr>
            </w:pPr>
            <w:r w:rsidRPr="00210EEC">
              <w:rPr>
                <w:rFonts w:ascii="Times New Roman" w:hAnsi="Times New Roman" w:cs="Times New Roman"/>
                <w:sz w:val="20"/>
                <w:szCs w:val="20"/>
              </w:rPr>
              <w:t>75</w:t>
            </w:r>
          </w:p>
        </w:tc>
        <w:tc>
          <w:tcPr>
            <w:tcW w:w="1680" w:type="dxa"/>
          </w:tcPr>
          <w:p w14:paraId="3EE83A83" w14:textId="77777777" w:rsidR="0065500E" w:rsidRPr="00210EEC" w:rsidRDefault="0065500E" w:rsidP="00A65827">
            <w:pPr>
              <w:jc w:val="center"/>
              <w:rPr>
                <w:rFonts w:ascii="Times New Roman" w:hAnsi="Times New Roman" w:cs="Times New Roman"/>
                <w:sz w:val="20"/>
                <w:szCs w:val="20"/>
              </w:rPr>
            </w:pPr>
            <w:r w:rsidRPr="00210EEC">
              <w:rPr>
                <w:rFonts w:ascii="Times New Roman" w:hAnsi="Times New Roman" w:cs="Times New Roman"/>
                <w:sz w:val="20"/>
                <w:szCs w:val="20"/>
              </w:rPr>
              <w:t>100</w:t>
            </w:r>
          </w:p>
        </w:tc>
        <w:tc>
          <w:tcPr>
            <w:tcW w:w="1664" w:type="dxa"/>
          </w:tcPr>
          <w:p w14:paraId="6E19931F" w14:textId="77777777" w:rsidR="0065500E" w:rsidRPr="00210EEC" w:rsidRDefault="0065500E" w:rsidP="00A65827">
            <w:pPr>
              <w:jc w:val="center"/>
              <w:rPr>
                <w:rFonts w:ascii="Times New Roman" w:hAnsi="Times New Roman" w:cs="Times New Roman"/>
                <w:sz w:val="20"/>
                <w:szCs w:val="20"/>
              </w:rPr>
            </w:pPr>
            <w:r w:rsidRPr="00210EEC">
              <w:rPr>
                <w:rFonts w:ascii="Times New Roman" w:hAnsi="Times New Roman" w:cs="Times New Roman"/>
                <w:sz w:val="20"/>
                <w:szCs w:val="20"/>
              </w:rPr>
              <w:t>82</w:t>
            </w:r>
          </w:p>
        </w:tc>
        <w:tc>
          <w:tcPr>
            <w:tcW w:w="2268" w:type="dxa"/>
          </w:tcPr>
          <w:p w14:paraId="662DFCCD" w14:textId="77777777" w:rsidR="0065500E" w:rsidRPr="00210EEC" w:rsidRDefault="0065500E" w:rsidP="00A65827">
            <w:pPr>
              <w:jc w:val="center"/>
              <w:rPr>
                <w:rFonts w:ascii="Times New Roman" w:hAnsi="Times New Roman" w:cs="Times New Roman"/>
                <w:sz w:val="20"/>
                <w:szCs w:val="20"/>
              </w:rPr>
            </w:pPr>
            <w:r w:rsidRPr="00210EEC">
              <w:rPr>
                <w:rFonts w:ascii="Times New Roman" w:hAnsi="Times New Roman" w:cs="Times New Roman"/>
                <w:sz w:val="20"/>
                <w:szCs w:val="20"/>
              </w:rPr>
              <w:t>114</w:t>
            </w:r>
          </w:p>
        </w:tc>
      </w:tr>
    </w:tbl>
    <w:p w14:paraId="27827DE7" w14:textId="77777777" w:rsidR="0065500E" w:rsidRPr="00BF2AAA" w:rsidRDefault="0065500E" w:rsidP="0065500E">
      <w:pPr>
        <w:jc w:val="center"/>
        <w:rPr>
          <w:sz w:val="22"/>
          <w:szCs w:val="22"/>
          <w:lang w:val="en-US"/>
        </w:rPr>
      </w:pPr>
    </w:p>
    <w:p w14:paraId="5424CB54" w14:textId="77777777" w:rsidR="0065500E" w:rsidRPr="00BF2AAA" w:rsidRDefault="0065500E" w:rsidP="004E36FE">
      <w:pPr>
        <w:rPr>
          <w:rFonts w:ascii="Times New Roman" w:hAnsi="Times New Roman" w:cs="Times New Roman"/>
          <w:sz w:val="22"/>
          <w:szCs w:val="22"/>
          <w:lang w:val="en-US"/>
        </w:rPr>
      </w:pPr>
      <w:r w:rsidRPr="00BF2AAA">
        <w:rPr>
          <w:rFonts w:ascii="Times New Roman" w:hAnsi="Times New Roman" w:cs="Times New Roman"/>
          <w:sz w:val="22"/>
          <w:szCs w:val="22"/>
          <w:lang w:val="en-US"/>
        </w:rPr>
        <w:t>The list includes all groups from pairs in artistic swimming to squads of 17 in hockey</w:t>
      </w:r>
      <w:r>
        <w:rPr>
          <w:rFonts w:ascii="Times New Roman" w:hAnsi="Times New Roman" w:cs="Times New Roman"/>
          <w:sz w:val="22"/>
          <w:szCs w:val="22"/>
          <w:lang w:val="en-US"/>
        </w:rPr>
        <w:t>.</w:t>
      </w:r>
    </w:p>
    <w:p w14:paraId="52F269B6" w14:textId="77777777" w:rsidR="0065500E" w:rsidRPr="00496A61" w:rsidRDefault="0065500E" w:rsidP="00512BDC">
      <w:pPr>
        <w:tabs>
          <w:tab w:val="left" w:pos="284"/>
        </w:tabs>
        <w:spacing w:after="0"/>
        <w:jc w:val="both"/>
        <w:rPr>
          <w:rFonts w:ascii="Palatino Linotype" w:hAnsi="Palatino Linotype"/>
        </w:rPr>
      </w:pPr>
    </w:p>
    <w:p w14:paraId="0A857919" w14:textId="6457922E" w:rsidR="00AB757B" w:rsidRDefault="00CC1B32" w:rsidP="00512BDC">
      <w:pPr>
        <w:tabs>
          <w:tab w:val="left" w:pos="284"/>
        </w:tabs>
        <w:spacing w:after="0"/>
        <w:jc w:val="both"/>
        <w:rPr>
          <w:rFonts w:ascii="Palatino Linotype" w:hAnsi="Palatino Linotype"/>
          <w:highlight w:val="yellow"/>
        </w:rPr>
      </w:pPr>
      <w:r w:rsidRPr="00720A18">
        <w:rPr>
          <w:rFonts w:ascii="Palatino Linotype" w:hAnsi="Palatino Linotype"/>
        </w:rPr>
        <w:tab/>
      </w:r>
      <w:r w:rsidR="004E4454" w:rsidRPr="00720A18">
        <w:rPr>
          <w:rFonts w:ascii="Palatino Linotype" w:hAnsi="Palatino Linotype"/>
        </w:rPr>
        <w:t>All who sup</w:t>
      </w:r>
      <w:r w:rsidR="00B034D9" w:rsidRPr="00720A18">
        <w:rPr>
          <w:rFonts w:ascii="Palatino Linotype" w:hAnsi="Palatino Linotype"/>
        </w:rPr>
        <w:t>port independent schools should be proud that their former pupils</w:t>
      </w:r>
      <w:r w:rsidR="00BE6709" w:rsidRPr="00720A18">
        <w:rPr>
          <w:rFonts w:ascii="Palatino Linotype" w:hAnsi="Palatino Linotype"/>
        </w:rPr>
        <w:t xml:space="preserve"> </w:t>
      </w:r>
      <w:r w:rsidR="00C65783" w:rsidRPr="00720A18">
        <w:rPr>
          <w:rFonts w:ascii="Palatino Linotype" w:hAnsi="Palatino Linotype"/>
        </w:rPr>
        <w:t xml:space="preserve">have </w:t>
      </w:r>
      <w:r w:rsidR="00BE6709" w:rsidRPr="00720A18">
        <w:rPr>
          <w:rFonts w:ascii="Palatino Linotype" w:hAnsi="Palatino Linotype"/>
        </w:rPr>
        <w:t>once</w:t>
      </w:r>
      <w:r w:rsidR="00E90AE4">
        <w:rPr>
          <w:rFonts w:ascii="Palatino Linotype" w:hAnsi="Palatino Linotype"/>
        </w:rPr>
        <w:t xml:space="preserve"> again</w:t>
      </w:r>
      <w:r w:rsidR="00BE6709" w:rsidRPr="00720A18">
        <w:rPr>
          <w:rFonts w:ascii="Palatino Linotype" w:hAnsi="Palatino Linotype"/>
        </w:rPr>
        <w:t xml:space="preserve"> made </w:t>
      </w:r>
      <w:r w:rsidR="00B034D9" w:rsidRPr="00720A18">
        <w:rPr>
          <w:rFonts w:ascii="Palatino Linotype" w:hAnsi="Palatino Linotype"/>
        </w:rPr>
        <w:t>a significant contr</w:t>
      </w:r>
      <w:r w:rsidR="00BE6709" w:rsidRPr="00720A18">
        <w:rPr>
          <w:rFonts w:ascii="Palatino Linotype" w:hAnsi="Palatino Linotype"/>
        </w:rPr>
        <w:t xml:space="preserve">ibution to Team GB’s success at </w:t>
      </w:r>
      <w:r w:rsidR="00F51338" w:rsidRPr="00720A18">
        <w:rPr>
          <w:rFonts w:ascii="Palatino Linotype" w:hAnsi="Palatino Linotype"/>
        </w:rPr>
        <w:t xml:space="preserve">the </w:t>
      </w:r>
      <w:r w:rsidR="001F0C82" w:rsidRPr="00720A18">
        <w:rPr>
          <w:rFonts w:ascii="Palatino Linotype" w:hAnsi="Palatino Linotype"/>
        </w:rPr>
        <w:t>S</w:t>
      </w:r>
      <w:r w:rsidR="00C65783" w:rsidRPr="00720A18">
        <w:rPr>
          <w:rFonts w:ascii="Palatino Linotype" w:hAnsi="Palatino Linotype"/>
        </w:rPr>
        <w:t>ummer</w:t>
      </w:r>
      <w:r w:rsidR="00BE6709" w:rsidRPr="00720A18">
        <w:rPr>
          <w:rFonts w:ascii="Palatino Linotype" w:hAnsi="Palatino Linotype"/>
        </w:rPr>
        <w:t xml:space="preserve"> Olympic </w:t>
      </w:r>
      <w:r w:rsidR="00BE6709" w:rsidRPr="007A53F2">
        <w:rPr>
          <w:rFonts w:ascii="Palatino Linotype" w:hAnsi="Palatino Linotype"/>
        </w:rPr>
        <w:t xml:space="preserve">Games. </w:t>
      </w:r>
      <w:r w:rsidR="009E0386" w:rsidRPr="007A53F2">
        <w:rPr>
          <w:rFonts w:ascii="Palatino Linotype" w:hAnsi="Palatino Linotype"/>
        </w:rPr>
        <w:t>All who support the Un</w:t>
      </w:r>
      <w:r w:rsidR="001F0C82" w:rsidRPr="007A53F2">
        <w:rPr>
          <w:rFonts w:ascii="Palatino Linotype" w:hAnsi="Palatino Linotype"/>
        </w:rPr>
        <w:t>i</w:t>
      </w:r>
      <w:r w:rsidR="009E0386" w:rsidRPr="007A53F2">
        <w:rPr>
          <w:rFonts w:ascii="Palatino Linotype" w:hAnsi="Palatino Linotype"/>
        </w:rPr>
        <w:t xml:space="preserve">ted Kingdom </w:t>
      </w:r>
      <w:r w:rsidR="00242A9F" w:rsidRPr="007A53F2">
        <w:rPr>
          <w:rFonts w:ascii="Palatino Linotype" w:hAnsi="Palatino Linotype"/>
        </w:rPr>
        <w:t xml:space="preserve">will be pleased that </w:t>
      </w:r>
      <w:r w:rsidR="002B5671" w:rsidRPr="007A53F2">
        <w:rPr>
          <w:rFonts w:ascii="Palatino Linotype" w:hAnsi="Palatino Linotype"/>
        </w:rPr>
        <w:t xml:space="preserve">the contribution from those educated at state schools or foreign schools has risen </w:t>
      </w:r>
      <w:r w:rsidR="00B101E0">
        <w:rPr>
          <w:rFonts w:ascii="Palatino Linotype" w:hAnsi="Palatino Linotype"/>
        </w:rPr>
        <w:t xml:space="preserve">significantly </w:t>
      </w:r>
      <w:r w:rsidR="00CE26EA" w:rsidRPr="007A53F2">
        <w:rPr>
          <w:rFonts w:ascii="Palatino Linotype" w:hAnsi="Palatino Linotype"/>
        </w:rPr>
        <w:t>since London in 2000</w:t>
      </w:r>
      <w:r w:rsidR="0037135E" w:rsidRPr="007A53F2">
        <w:rPr>
          <w:rFonts w:ascii="Palatino Linotype" w:hAnsi="Palatino Linotype"/>
        </w:rPr>
        <w:t>.</w:t>
      </w:r>
      <w:r w:rsidR="0047339C" w:rsidRPr="007A53F2">
        <w:rPr>
          <w:rFonts w:ascii="Palatino Linotype" w:hAnsi="Palatino Linotype"/>
        </w:rPr>
        <w:t xml:space="preserve"> </w:t>
      </w:r>
      <w:r w:rsidR="00240E4D" w:rsidRPr="007A53F2">
        <w:rPr>
          <w:rFonts w:ascii="Palatino Linotype" w:hAnsi="Palatino Linotype"/>
        </w:rPr>
        <w:t>The praise from the press and the Sutton Trust was well deserved.</w:t>
      </w:r>
      <w:r w:rsidR="00414E19">
        <w:rPr>
          <w:rFonts w:ascii="Palatino Linotype" w:hAnsi="Palatino Linotype"/>
        </w:rPr>
        <w:t xml:space="preserve"> </w:t>
      </w:r>
      <w:r w:rsidR="007A53F2">
        <w:rPr>
          <w:rFonts w:ascii="Palatino Linotype" w:hAnsi="Palatino Linotype"/>
        </w:rPr>
        <w:t xml:space="preserve">Both, however, </w:t>
      </w:r>
      <w:r w:rsidR="00934FA9">
        <w:rPr>
          <w:rFonts w:ascii="Palatino Linotype" w:hAnsi="Palatino Linotype"/>
        </w:rPr>
        <w:t xml:space="preserve">stress </w:t>
      </w:r>
      <w:r w:rsidR="00934FA9" w:rsidRPr="00934FA9">
        <w:rPr>
          <w:rFonts w:ascii="Palatino Linotype" w:hAnsi="Palatino Linotype"/>
        </w:rPr>
        <w:t>that state-school pupils need</w:t>
      </w:r>
      <w:r w:rsidR="00522935">
        <w:rPr>
          <w:rFonts w:ascii="Palatino Linotype" w:hAnsi="Palatino Linotype"/>
        </w:rPr>
        <w:t xml:space="preserve"> even</w:t>
      </w:r>
      <w:r w:rsidR="00934FA9" w:rsidRPr="00934FA9">
        <w:rPr>
          <w:rFonts w:ascii="Palatino Linotype" w:hAnsi="Palatino Linotype"/>
        </w:rPr>
        <w:t xml:space="preserve"> more support </w:t>
      </w:r>
      <w:r w:rsidR="00414E19">
        <w:rPr>
          <w:rFonts w:ascii="Palatino Linotype" w:hAnsi="Palatino Linotype"/>
        </w:rPr>
        <w:t xml:space="preserve">if they are </w:t>
      </w:r>
      <w:r w:rsidR="00934FA9" w:rsidRPr="00934FA9">
        <w:rPr>
          <w:rFonts w:ascii="Palatino Linotype" w:hAnsi="Palatino Linotype"/>
        </w:rPr>
        <w:t>to break through more often at the highest levels</w:t>
      </w:r>
      <w:r w:rsidR="007521E4">
        <w:rPr>
          <w:rFonts w:ascii="Palatino Linotype" w:hAnsi="Palatino Linotype"/>
        </w:rPr>
        <w:t xml:space="preserve">. </w:t>
      </w:r>
    </w:p>
    <w:p w14:paraId="2F928481" w14:textId="06C6D9ED" w:rsidR="008608B3" w:rsidRDefault="007445B8" w:rsidP="00512BDC">
      <w:pPr>
        <w:tabs>
          <w:tab w:val="left" w:pos="284"/>
        </w:tabs>
        <w:spacing w:after="0"/>
        <w:jc w:val="both"/>
        <w:rPr>
          <w:rFonts w:ascii="Palatino Linotype" w:hAnsi="Palatino Linotype"/>
        </w:rPr>
      </w:pPr>
      <w:r w:rsidRPr="00512607">
        <w:rPr>
          <w:rFonts w:ascii="Palatino Linotype" w:hAnsi="Palatino Linotype"/>
        </w:rPr>
        <w:lastRenderedPageBreak/>
        <w:tab/>
      </w:r>
      <w:r w:rsidR="0047339C" w:rsidRPr="00512607">
        <w:rPr>
          <w:rFonts w:ascii="Palatino Linotype" w:hAnsi="Palatino Linotype"/>
        </w:rPr>
        <w:t xml:space="preserve">I have </w:t>
      </w:r>
      <w:r w:rsidR="00825178" w:rsidRPr="00512607">
        <w:rPr>
          <w:rFonts w:ascii="Palatino Linotype" w:hAnsi="Palatino Linotype"/>
        </w:rPr>
        <w:t xml:space="preserve">reported before on </w:t>
      </w:r>
      <w:r w:rsidR="0047339C" w:rsidRPr="00512607">
        <w:rPr>
          <w:rFonts w:ascii="Palatino Linotype" w:hAnsi="Palatino Linotype"/>
        </w:rPr>
        <w:t xml:space="preserve">the </w:t>
      </w:r>
      <w:r w:rsidR="00122B2D">
        <w:rPr>
          <w:rFonts w:ascii="Palatino Linotype" w:hAnsi="Palatino Linotype"/>
        </w:rPr>
        <w:t xml:space="preserve">likely </w:t>
      </w:r>
      <w:r w:rsidR="0047339C" w:rsidRPr="00512607">
        <w:rPr>
          <w:rFonts w:ascii="Palatino Linotype" w:hAnsi="Palatino Linotype"/>
        </w:rPr>
        <w:t>factors tha</w:t>
      </w:r>
      <w:r w:rsidR="0017784B">
        <w:rPr>
          <w:rFonts w:ascii="Palatino Linotype" w:hAnsi="Palatino Linotype"/>
        </w:rPr>
        <w:t>t</w:t>
      </w:r>
      <w:r w:rsidR="00122B2D">
        <w:rPr>
          <w:rFonts w:ascii="Palatino Linotype" w:hAnsi="Palatino Linotype"/>
        </w:rPr>
        <w:t xml:space="preserve"> </w:t>
      </w:r>
      <w:r w:rsidR="00D74113" w:rsidRPr="00512607">
        <w:rPr>
          <w:rFonts w:ascii="Palatino Linotype" w:hAnsi="Palatino Linotype"/>
        </w:rPr>
        <w:t xml:space="preserve">enable </w:t>
      </w:r>
      <w:r w:rsidR="00D962B8" w:rsidRPr="00512607">
        <w:rPr>
          <w:rFonts w:ascii="Palatino Linotype" w:hAnsi="Palatino Linotype"/>
        </w:rPr>
        <w:t>pupils from independent schools</w:t>
      </w:r>
      <w:r w:rsidR="00352660" w:rsidRPr="00512607">
        <w:rPr>
          <w:rFonts w:ascii="Palatino Linotype" w:hAnsi="Palatino Linotype"/>
        </w:rPr>
        <w:t xml:space="preserve"> to r</w:t>
      </w:r>
      <w:r w:rsidR="0093719A" w:rsidRPr="00512607">
        <w:rPr>
          <w:rFonts w:ascii="Palatino Linotype" w:hAnsi="Palatino Linotype"/>
        </w:rPr>
        <w:t>ea</w:t>
      </w:r>
      <w:r w:rsidR="00352660" w:rsidRPr="00512607">
        <w:rPr>
          <w:rFonts w:ascii="Palatino Linotype" w:hAnsi="Palatino Linotype"/>
        </w:rPr>
        <w:t>ch the top in sport</w:t>
      </w:r>
      <w:r w:rsidR="00D16FD2">
        <w:rPr>
          <w:rFonts w:ascii="Palatino Linotype" w:hAnsi="Palatino Linotype"/>
        </w:rPr>
        <w:t>.</w:t>
      </w:r>
      <w:r w:rsidR="00D16FD2">
        <w:rPr>
          <w:rStyle w:val="FootnoteReference"/>
          <w:rFonts w:ascii="Palatino Linotype" w:hAnsi="Palatino Linotype"/>
        </w:rPr>
        <w:footnoteReference w:id="10"/>
      </w:r>
      <w:r w:rsidR="000C18A5" w:rsidRPr="00512607">
        <w:rPr>
          <w:rFonts w:ascii="Palatino Linotype" w:hAnsi="Palatino Linotype"/>
        </w:rPr>
        <w:t xml:space="preserve"> </w:t>
      </w:r>
      <w:r w:rsidR="00D16FD2">
        <w:rPr>
          <w:rFonts w:ascii="Palatino Linotype" w:hAnsi="Palatino Linotype"/>
        </w:rPr>
        <w:t>T</w:t>
      </w:r>
      <w:r w:rsidR="0093719A" w:rsidRPr="00512607">
        <w:rPr>
          <w:rFonts w:ascii="Palatino Linotype" w:hAnsi="Palatino Linotype"/>
        </w:rPr>
        <w:t>he</w:t>
      </w:r>
      <w:r w:rsidR="000C18A5" w:rsidRPr="00512607">
        <w:rPr>
          <w:rFonts w:ascii="Palatino Linotype" w:hAnsi="Palatino Linotype"/>
        </w:rPr>
        <w:t>y</w:t>
      </w:r>
      <w:r w:rsidR="0093719A" w:rsidRPr="00512607">
        <w:rPr>
          <w:rFonts w:ascii="Palatino Linotype" w:hAnsi="Palatino Linotype"/>
        </w:rPr>
        <w:t xml:space="preserve"> were </w:t>
      </w:r>
      <w:r w:rsidR="0048632C">
        <w:rPr>
          <w:rFonts w:ascii="Palatino Linotype" w:hAnsi="Palatino Linotype"/>
        </w:rPr>
        <w:t>re-arranged</w:t>
      </w:r>
      <w:r w:rsidR="00346AC0">
        <w:rPr>
          <w:rFonts w:ascii="Palatino Linotype" w:hAnsi="Palatino Linotype"/>
        </w:rPr>
        <w:t xml:space="preserve"> as questions </w:t>
      </w:r>
      <w:r w:rsidR="00512607">
        <w:rPr>
          <w:rFonts w:ascii="Palatino Linotype" w:hAnsi="Palatino Linotype"/>
        </w:rPr>
        <w:t xml:space="preserve">in 2021 </w:t>
      </w:r>
      <w:r w:rsidR="0093719A" w:rsidRPr="00512607">
        <w:rPr>
          <w:rFonts w:ascii="Palatino Linotype" w:hAnsi="Palatino Linotype"/>
        </w:rPr>
        <w:t xml:space="preserve">by David Walsh, </w:t>
      </w:r>
      <w:r w:rsidR="001E7BE5">
        <w:rPr>
          <w:rFonts w:ascii="Palatino Linotype" w:hAnsi="Palatino Linotype"/>
        </w:rPr>
        <w:t xml:space="preserve">the </w:t>
      </w:r>
      <w:r w:rsidR="001E7BE5" w:rsidRPr="001E7BE5">
        <w:rPr>
          <w:rFonts w:ascii="Palatino Linotype" w:hAnsi="Palatino Linotype"/>
        </w:rPr>
        <w:t xml:space="preserve">chief sports writer at </w:t>
      </w:r>
      <w:r w:rsidR="001E7BE5" w:rsidRPr="001E7BE5">
        <w:rPr>
          <w:rFonts w:ascii="Palatino Linotype" w:hAnsi="Palatino Linotype"/>
          <w:i/>
          <w:iCs/>
        </w:rPr>
        <w:t>The Sunday Times</w:t>
      </w:r>
      <w:r w:rsidR="00497C38">
        <w:rPr>
          <w:rFonts w:ascii="Palatino Linotype" w:hAnsi="Palatino Linotype"/>
        </w:rPr>
        <w:t>:</w:t>
      </w:r>
      <w:r w:rsidR="00BC1D73">
        <w:rPr>
          <w:rFonts w:ascii="Palatino Linotype" w:hAnsi="Palatino Linotype"/>
        </w:rPr>
        <w:t xml:space="preserve"> </w:t>
      </w:r>
      <w:r w:rsidR="00874110" w:rsidRPr="00874110">
        <w:rPr>
          <w:rFonts w:ascii="Palatino Linotype" w:hAnsi="Palatino Linotype"/>
        </w:rPr>
        <w:t>“Is it the time allocated to physical education and sport in the curricular and extra-curricular timetables of independent schools?</w:t>
      </w:r>
      <w:r w:rsidR="00FB5838">
        <w:rPr>
          <w:rFonts w:ascii="Palatino Linotype" w:hAnsi="Palatino Linotype"/>
        </w:rPr>
        <w:t xml:space="preserve"> … </w:t>
      </w:r>
      <w:r w:rsidR="00874110" w:rsidRPr="00874110">
        <w:rPr>
          <w:rFonts w:ascii="Palatino Linotype" w:hAnsi="Palatino Linotype"/>
        </w:rPr>
        <w:t>Is it the provision of sports centres and playing fields? Is it the parental demand that all pupils should be offered the chance to compete in school teams? Is it the contribution of teachers and coaches? Is it the sporting tradition maintained by governors and headteachers? Is it the expectation of high achievement, or the regular competition and co-operation among pupils, or the collective ‘you can do it’ philosophy?”</w:t>
      </w:r>
      <w:r w:rsidR="00874110">
        <w:rPr>
          <w:rStyle w:val="FootnoteReference"/>
          <w:rFonts w:ascii="Palatino Linotype" w:hAnsi="Palatino Linotype"/>
        </w:rPr>
        <w:footnoteReference w:id="11"/>
      </w:r>
      <w:r w:rsidR="00AA6CF7">
        <w:rPr>
          <w:rFonts w:ascii="Palatino Linotype" w:hAnsi="Palatino Linotype"/>
        </w:rPr>
        <w:t xml:space="preserve"> </w:t>
      </w:r>
    </w:p>
    <w:p w14:paraId="4276F77D" w14:textId="6C6C97AD" w:rsidR="005C0B62" w:rsidRDefault="008608B3" w:rsidP="00512BDC">
      <w:pPr>
        <w:tabs>
          <w:tab w:val="left" w:pos="284"/>
        </w:tabs>
        <w:spacing w:after="0"/>
        <w:jc w:val="both"/>
        <w:rPr>
          <w:rFonts w:ascii="Palatino Linotype" w:hAnsi="Palatino Linotype"/>
        </w:rPr>
      </w:pPr>
      <w:r>
        <w:rPr>
          <w:rFonts w:ascii="Palatino Linotype" w:hAnsi="Palatino Linotype"/>
        </w:rPr>
        <w:tab/>
      </w:r>
      <w:r w:rsidR="008D6A24" w:rsidRPr="00152F95">
        <w:rPr>
          <w:rFonts w:ascii="Palatino Linotype" w:hAnsi="Palatino Linotype"/>
        </w:rPr>
        <w:t>D</w:t>
      </w:r>
      <w:r w:rsidR="00065BD4" w:rsidRPr="00152F95">
        <w:rPr>
          <w:rFonts w:ascii="Palatino Linotype" w:hAnsi="Palatino Linotype"/>
        </w:rPr>
        <w:t>are I suggest</w:t>
      </w:r>
      <w:r w:rsidR="00610A76" w:rsidRPr="00152F95">
        <w:rPr>
          <w:rFonts w:ascii="Palatino Linotype" w:hAnsi="Palatino Linotype"/>
        </w:rPr>
        <w:t xml:space="preserve"> </w:t>
      </w:r>
      <w:r w:rsidR="00D84EC7" w:rsidRPr="00152F95">
        <w:rPr>
          <w:rFonts w:ascii="Palatino Linotype" w:hAnsi="Palatino Linotype"/>
        </w:rPr>
        <w:t xml:space="preserve">that the </w:t>
      </w:r>
      <w:r w:rsidR="00C11D7F" w:rsidRPr="00152F95">
        <w:rPr>
          <w:rFonts w:ascii="Palatino Linotype" w:hAnsi="Palatino Linotype"/>
        </w:rPr>
        <w:t>improve</w:t>
      </w:r>
      <w:r w:rsidR="00CA419A" w:rsidRPr="00152F95">
        <w:rPr>
          <w:rFonts w:ascii="Palatino Linotype" w:hAnsi="Palatino Linotype"/>
        </w:rPr>
        <w:t xml:space="preserve">d </w:t>
      </w:r>
      <w:r w:rsidR="00C11D7F" w:rsidRPr="00152F95">
        <w:rPr>
          <w:rFonts w:ascii="Palatino Linotype" w:hAnsi="Palatino Linotype"/>
        </w:rPr>
        <w:t xml:space="preserve">contribution of state schools </w:t>
      </w:r>
      <w:r w:rsidR="00CA419A" w:rsidRPr="00152F95">
        <w:rPr>
          <w:rFonts w:ascii="Palatino Linotype" w:hAnsi="Palatino Linotype"/>
        </w:rPr>
        <w:t>to Team GB’</w:t>
      </w:r>
      <w:r w:rsidRPr="00152F95">
        <w:rPr>
          <w:rFonts w:ascii="Palatino Linotype" w:hAnsi="Palatino Linotype"/>
        </w:rPr>
        <w:t>s</w:t>
      </w:r>
      <w:r w:rsidR="00CA419A" w:rsidRPr="00152F95">
        <w:rPr>
          <w:rFonts w:ascii="Palatino Linotype" w:hAnsi="Palatino Linotype"/>
        </w:rPr>
        <w:t xml:space="preserve"> Olympic glory </w:t>
      </w:r>
      <w:r w:rsidRPr="00152F95">
        <w:rPr>
          <w:rFonts w:ascii="Palatino Linotype" w:hAnsi="Palatino Linotype"/>
        </w:rPr>
        <w:t xml:space="preserve">since London in 2000 </w:t>
      </w:r>
      <w:r w:rsidR="00CA419A" w:rsidRPr="00152F95">
        <w:rPr>
          <w:rFonts w:ascii="Palatino Linotype" w:hAnsi="Palatino Linotype"/>
        </w:rPr>
        <w:t xml:space="preserve">is in part </w:t>
      </w:r>
      <w:r w:rsidR="00BC4A6E" w:rsidRPr="00152F95">
        <w:rPr>
          <w:rFonts w:ascii="Palatino Linotype" w:hAnsi="Palatino Linotype"/>
        </w:rPr>
        <w:t xml:space="preserve">due to </w:t>
      </w:r>
      <w:r w:rsidR="00BD7F20">
        <w:rPr>
          <w:rFonts w:ascii="Palatino Linotype" w:hAnsi="Palatino Linotype"/>
        </w:rPr>
        <w:t>l</w:t>
      </w:r>
      <w:r w:rsidR="00BC4A6E" w:rsidRPr="00152F95">
        <w:rPr>
          <w:rFonts w:ascii="Palatino Linotype" w:hAnsi="Palatino Linotype"/>
        </w:rPr>
        <w:t xml:space="preserve">essons learnt </w:t>
      </w:r>
      <w:r w:rsidR="00610A76" w:rsidRPr="00152F95">
        <w:rPr>
          <w:rFonts w:ascii="Palatino Linotype" w:hAnsi="Palatino Linotype"/>
        </w:rPr>
        <w:t>from independent schools</w:t>
      </w:r>
      <w:r w:rsidR="00BD7F20">
        <w:rPr>
          <w:rFonts w:ascii="Palatino Linotype" w:hAnsi="Palatino Linotype"/>
        </w:rPr>
        <w:t>?</w:t>
      </w:r>
      <w:r w:rsidR="000D6F4B">
        <w:rPr>
          <w:rFonts w:ascii="Palatino Linotype" w:hAnsi="Palatino Linotype"/>
        </w:rPr>
        <w:t xml:space="preserve"> </w:t>
      </w:r>
      <w:r w:rsidR="001E43A1">
        <w:rPr>
          <w:rFonts w:ascii="Palatino Linotype" w:hAnsi="Palatino Linotype"/>
        </w:rPr>
        <w:t>These lessons,</w:t>
      </w:r>
      <w:r w:rsidR="007B35EC">
        <w:rPr>
          <w:rFonts w:ascii="Palatino Linotype" w:hAnsi="Palatino Linotype"/>
        </w:rPr>
        <w:t xml:space="preserve"> after all, have been well publicised since 2013.</w:t>
      </w:r>
      <w:r w:rsidR="00564AD9">
        <w:rPr>
          <w:rFonts w:ascii="Palatino Linotype" w:hAnsi="Palatino Linotype"/>
        </w:rPr>
        <w:t xml:space="preserve"> </w:t>
      </w:r>
      <w:r w:rsidR="00EF0A64">
        <w:rPr>
          <w:rFonts w:ascii="Palatino Linotype" w:hAnsi="Palatino Linotype"/>
        </w:rPr>
        <w:t xml:space="preserve">I hope that this is </w:t>
      </w:r>
      <w:r w:rsidR="007B35EC">
        <w:rPr>
          <w:rFonts w:ascii="Palatino Linotype" w:hAnsi="Palatino Linotype"/>
        </w:rPr>
        <w:t>the case</w:t>
      </w:r>
      <w:r w:rsidR="00E51D50">
        <w:rPr>
          <w:rFonts w:ascii="Palatino Linotype" w:hAnsi="Palatino Linotype"/>
        </w:rPr>
        <w:t xml:space="preserve"> </w:t>
      </w:r>
      <w:r w:rsidR="00EF0A64">
        <w:rPr>
          <w:rFonts w:ascii="Palatino Linotype" w:hAnsi="Palatino Linotype"/>
        </w:rPr>
        <w:t xml:space="preserve">because it is likely that </w:t>
      </w:r>
      <w:r w:rsidR="007F3E22">
        <w:rPr>
          <w:rFonts w:ascii="Palatino Linotype" w:hAnsi="Palatino Linotype"/>
        </w:rPr>
        <w:t xml:space="preserve">further </w:t>
      </w:r>
      <w:r w:rsidR="00EF0A64">
        <w:rPr>
          <w:rFonts w:ascii="Palatino Linotype" w:hAnsi="Palatino Linotype"/>
        </w:rPr>
        <w:t xml:space="preserve">improvement </w:t>
      </w:r>
      <w:r w:rsidR="002C2FA0">
        <w:rPr>
          <w:rFonts w:ascii="Palatino Linotype" w:hAnsi="Palatino Linotype"/>
        </w:rPr>
        <w:t xml:space="preserve">will be needed in 2028 and beyond. </w:t>
      </w:r>
    </w:p>
    <w:p w14:paraId="45E9CEB8" w14:textId="547B06BE" w:rsidR="00C431BD" w:rsidRDefault="005C0B62" w:rsidP="00512BDC">
      <w:pPr>
        <w:tabs>
          <w:tab w:val="left" w:pos="284"/>
        </w:tabs>
        <w:spacing w:after="0"/>
        <w:jc w:val="both"/>
        <w:rPr>
          <w:rFonts w:ascii="Palatino Linotype" w:hAnsi="Palatino Linotype"/>
        </w:rPr>
      </w:pPr>
      <w:r>
        <w:rPr>
          <w:rFonts w:ascii="Palatino Linotype" w:hAnsi="Palatino Linotype"/>
        </w:rPr>
        <w:tab/>
      </w:r>
      <w:r w:rsidR="00342B22" w:rsidRPr="00ED4ADA">
        <w:rPr>
          <w:rFonts w:ascii="Palatino Linotype" w:hAnsi="Palatino Linotype"/>
        </w:rPr>
        <w:t>Why?</w:t>
      </w:r>
      <w:r w:rsidR="00E51D50" w:rsidRPr="00ED4ADA">
        <w:rPr>
          <w:rFonts w:ascii="Palatino Linotype" w:hAnsi="Palatino Linotype"/>
        </w:rPr>
        <w:t xml:space="preserve"> </w:t>
      </w:r>
      <w:r w:rsidR="00E03631" w:rsidRPr="00ED4ADA">
        <w:rPr>
          <w:rFonts w:ascii="Palatino Linotype" w:hAnsi="Palatino Linotype"/>
        </w:rPr>
        <w:t xml:space="preserve">If the recent introduction of VAT on school fees </w:t>
      </w:r>
      <w:r w:rsidR="009A1431" w:rsidRPr="00ED4ADA">
        <w:rPr>
          <w:rFonts w:ascii="Palatino Linotype" w:hAnsi="Palatino Linotype"/>
        </w:rPr>
        <w:t>leads to a reduction in the number of independent schools</w:t>
      </w:r>
      <w:r w:rsidR="001B4214" w:rsidRPr="00ED4ADA">
        <w:rPr>
          <w:rFonts w:ascii="Palatino Linotype" w:hAnsi="Palatino Linotype"/>
        </w:rPr>
        <w:t xml:space="preserve">, </w:t>
      </w:r>
      <w:r w:rsidR="00F165AD" w:rsidRPr="00ED4ADA">
        <w:rPr>
          <w:rFonts w:ascii="Palatino Linotype" w:hAnsi="Palatino Linotype"/>
        </w:rPr>
        <w:t xml:space="preserve">to </w:t>
      </w:r>
      <w:r w:rsidR="001B4214" w:rsidRPr="00ED4ADA">
        <w:rPr>
          <w:rFonts w:ascii="Palatino Linotype" w:hAnsi="Palatino Linotype"/>
        </w:rPr>
        <w:t xml:space="preserve">a drop in </w:t>
      </w:r>
      <w:r w:rsidR="00B72D4F" w:rsidRPr="00ED4ADA">
        <w:rPr>
          <w:rFonts w:ascii="Palatino Linotype" w:hAnsi="Palatino Linotype"/>
        </w:rPr>
        <w:t xml:space="preserve">their </w:t>
      </w:r>
      <w:r w:rsidR="001B4214" w:rsidRPr="00ED4ADA">
        <w:rPr>
          <w:rFonts w:ascii="Palatino Linotype" w:hAnsi="Palatino Linotype"/>
        </w:rPr>
        <w:t xml:space="preserve">pupil numbers, </w:t>
      </w:r>
      <w:r w:rsidR="00B72D4F" w:rsidRPr="00ED4ADA">
        <w:rPr>
          <w:rFonts w:ascii="Palatino Linotype" w:hAnsi="Palatino Linotype"/>
        </w:rPr>
        <w:t xml:space="preserve">and </w:t>
      </w:r>
      <w:r w:rsidR="00F165AD" w:rsidRPr="00ED4ADA">
        <w:rPr>
          <w:rFonts w:ascii="Palatino Linotype" w:hAnsi="Palatino Linotype"/>
        </w:rPr>
        <w:t xml:space="preserve">to </w:t>
      </w:r>
      <w:r w:rsidR="00B72D4F" w:rsidRPr="00ED4ADA">
        <w:rPr>
          <w:rFonts w:ascii="Palatino Linotype" w:hAnsi="Palatino Linotype"/>
        </w:rPr>
        <w:t xml:space="preserve">a tightening of </w:t>
      </w:r>
      <w:r w:rsidR="00110FD9" w:rsidRPr="00ED4ADA">
        <w:rPr>
          <w:rFonts w:ascii="Palatino Linotype" w:hAnsi="Palatino Linotype"/>
        </w:rPr>
        <w:t xml:space="preserve">their </w:t>
      </w:r>
      <w:r w:rsidR="00B72D4F" w:rsidRPr="00ED4ADA">
        <w:rPr>
          <w:rFonts w:ascii="Palatino Linotype" w:hAnsi="Palatino Linotype"/>
        </w:rPr>
        <w:t>finances</w:t>
      </w:r>
      <w:r w:rsidR="00110FD9" w:rsidRPr="00ED4ADA">
        <w:rPr>
          <w:rFonts w:ascii="Palatino Linotype" w:hAnsi="Palatino Linotype"/>
        </w:rPr>
        <w:t>,</w:t>
      </w:r>
      <w:r w:rsidR="00B528D5" w:rsidRPr="00ED4ADA">
        <w:rPr>
          <w:rFonts w:ascii="Palatino Linotype" w:hAnsi="Palatino Linotype"/>
        </w:rPr>
        <w:t xml:space="preserve"> all these </w:t>
      </w:r>
      <w:r w:rsidR="00B72D4F" w:rsidRPr="00ED4ADA">
        <w:rPr>
          <w:rFonts w:ascii="Palatino Linotype" w:hAnsi="Palatino Linotype"/>
        </w:rPr>
        <w:t>might imp</w:t>
      </w:r>
      <w:r w:rsidR="00BE3244" w:rsidRPr="00ED4ADA">
        <w:rPr>
          <w:rFonts w:ascii="Palatino Linotype" w:hAnsi="Palatino Linotype"/>
        </w:rPr>
        <w:t>inge o</w:t>
      </w:r>
      <w:r w:rsidR="007907FF" w:rsidRPr="00ED4ADA">
        <w:rPr>
          <w:rFonts w:ascii="Palatino Linotype" w:hAnsi="Palatino Linotype"/>
        </w:rPr>
        <w:t>n the</w:t>
      </w:r>
      <w:r w:rsidR="00BE3244" w:rsidRPr="00ED4ADA">
        <w:rPr>
          <w:rFonts w:ascii="Palatino Linotype" w:hAnsi="Palatino Linotype"/>
        </w:rPr>
        <w:t xml:space="preserve"> provision of schol</w:t>
      </w:r>
      <w:r w:rsidR="00090525" w:rsidRPr="00ED4ADA">
        <w:rPr>
          <w:rFonts w:ascii="Palatino Linotype" w:hAnsi="Palatino Linotype"/>
        </w:rPr>
        <w:t xml:space="preserve">arships, staffing, facilities and </w:t>
      </w:r>
      <w:r w:rsidR="00E701C5" w:rsidRPr="00ED4ADA">
        <w:rPr>
          <w:rFonts w:ascii="Palatino Linotype" w:hAnsi="Palatino Linotype"/>
        </w:rPr>
        <w:t xml:space="preserve">co-curricular </w:t>
      </w:r>
      <w:r w:rsidR="00090525" w:rsidRPr="00ED4ADA">
        <w:rPr>
          <w:rFonts w:ascii="Palatino Linotype" w:hAnsi="Palatino Linotype"/>
        </w:rPr>
        <w:t>activities</w:t>
      </w:r>
      <w:r w:rsidR="00E701C5" w:rsidRPr="00ED4ADA">
        <w:rPr>
          <w:rFonts w:ascii="Palatino Linotype" w:hAnsi="Palatino Linotype"/>
        </w:rPr>
        <w:t>. S</w:t>
      </w:r>
      <w:r w:rsidR="00B0298F" w:rsidRPr="00ED4ADA">
        <w:rPr>
          <w:rFonts w:ascii="Palatino Linotype" w:hAnsi="Palatino Linotype"/>
        </w:rPr>
        <w:t xml:space="preserve">tate schools </w:t>
      </w:r>
      <w:r w:rsidR="00627A1A" w:rsidRPr="00ED4ADA">
        <w:rPr>
          <w:rFonts w:ascii="Palatino Linotype" w:hAnsi="Palatino Linotype"/>
        </w:rPr>
        <w:t>ma</w:t>
      </w:r>
      <w:r w:rsidR="00E701C5" w:rsidRPr="00ED4ADA">
        <w:rPr>
          <w:rFonts w:ascii="Palatino Linotype" w:hAnsi="Palatino Linotype"/>
        </w:rPr>
        <w:t xml:space="preserve">y need to </w:t>
      </w:r>
      <w:r w:rsidR="00C22F6C" w:rsidRPr="00ED4ADA">
        <w:rPr>
          <w:rFonts w:ascii="Palatino Linotype" w:hAnsi="Palatino Linotype"/>
        </w:rPr>
        <w:t>continue to</w:t>
      </w:r>
      <w:r w:rsidR="00526E19" w:rsidRPr="00ED4ADA">
        <w:rPr>
          <w:rFonts w:ascii="Palatino Linotype" w:hAnsi="Palatino Linotype"/>
        </w:rPr>
        <w:t xml:space="preserve"> “</w:t>
      </w:r>
      <w:r w:rsidR="00C22F6C" w:rsidRPr="00ED4ADA">
        <w:rPr>
          <w:rFonts w:ascii="Palatino Linotype" w:hAnsi="Palatino Linotype"/>
        </w:rPr>
        <w:t>up their game</w:t>
      </w:r>
      <w:r w:rsidR="00526E19" w:rsidRPr="00ED4ADA">
        <w:rPr>
          <w:rFonts w:ascii="Palatino Linotype" w:hAnsi="Palatino Linotype"/>
        </w:rPr>
        <w:t>”</w:t>
      </w:r>
      <w:r w:rsidR="00C22F6C" w:rsidRPr="00ED4ADA">
        <w:rPr>
          <w:rFonts w:ascii="Palatino Linotype" w:hAnsi="Palatino Linotype"/>
        </w:rPr>
        <w:t xml:space="preserve"> to maintain </w:t>
      </w:r>
      <w:r w:rsidR="00400182" w:rsidRPr="00ED4ADA">
        <w:rPr>
          <w:rFonts w:ascii="Palatino Linotype" w:hAnsi="Palatino Linotype"/>
        </w:rPr>
        <w:t xml:space="preserve">Team GB’s </w:t>
      </w:r>
      <w:r w:rsidR="00321226" w:rsidRPr="00ED4ADA">
        <w:rPr>
          <w:rFonts w:ascii="Palatino Linotype" w:hAnsi="Palatino Linotype"/>
        </w:rPr>
        <w:t>recent record</w:t>
      </w:r>
      <w:r w:rsidR="00C22F6C" w:rsidRPr="00ED4ADA">
        <w:rPr>
          <w:rFonts w:ascii="Palatino Linotype" w:hAnsi="Palatino Linotype"/>
        </w:rPr>
        <w:t xml:space="preserve"> </w:t>
      </w:r>
      <w:r w:rsidR="00400182" w:rsidRPr="00ED4ADA">
        <w:rPr>
          <w:rFonts w:ascii="Palatino Linotype" w:hAnsi="Palatino Linotype"/>
        </w:rPr>
        <w:t xml:space="preserve">at future </w:t>
      </w:r>
      <w:r w:rsidR="006B1CF9" w:rsidRPr="00ED4ADA">
        <w:rPr>
          <w:rFonts w:ascii="Palatino Linotype" w:hAnsi="Palatino Linotype"/>
        </w:rPr>
        <w:t xml:space="preserve">Summer </w:t>
      </w:r>
      <w:r w:rsidR="00400182" w:rsidRPr="00ED4ADA">
        <w:rPr>
          <w:rFonts w:ascii="Palatino Linotype" w:hAnsi="Palatino Linotype"/>
        </w:rPr>
        <w:t>Olympic Games.</w:t>
      </w:r>
    </w:p>
    <w:p w14:paraId="4558120E" w14:textId="77777777" w:rsidR="00827E9F" w:rsidRDefault="00827E9F" w:rsidP="00512BDC">
      <w:pPr>
        <w:tabs>
          <w:tab w:val="left" w:pos="284"/>
        </w:tabs>
        <w:spacing w:after="0"/>
        <w:jc w:val="both"/>
        <w:rPr>
          <w:rFonts w:ascii="Palatino Linotype" w:hAnsi="Palatino Linotype"/>
        </w:rPr>
      </w:pPr>
    </w:p>
    <w:p w14:paraId="0CA145C8" w14:textId="77777777" w:rsidR="00827E9F" w:rsidRDefault="00827E9F" w:rsidP="00512BDC">
      <w:pPr>
        <w:tabs>
          <w:tab w:val="left" w:pos="284"/>
        </w:tabs>
        <w:spacing w:after="0"/>
        <w:jc w:val="both"/>
        <w:rPr>
          <w:rFonts w:ascii="Palatino Linotype" w:hAnsi="Palatino Linotype"/>
        </w:rPr>
      </w:pPr>
    </w:p>
    <w:p w14:paraId="467F1DF1" w14:textId="77777777" w:rsidR="00827E9F" w:rsidRDefault="00827E9F" w:rsidP="00512BDC">
      <w:pPr>
        <w:tabs>
          <w:tab w:val="left" w:pos="284"/>
        </w:tabs>
        <w:spacing w:after="0"/>
        <w:jc w:val="both"/>
        <w:rPr>
          <w:rFonts w:ascii="Palatino Linotype" w:hAnsi="Palatino Linotype"/>
        </w:rPr>
      </w:pPr>
    </w:p>
    <w:p w14:paraId="18868E51" w14:textId="77777777" w:rsidR="00827E9F" w:rsidRDefault="00827E9F" w:rsidP="00512BDC">
      <w:pPr>
        <w:tabs>
          <w:tab w:val="left" w:pos="284"/>
        </w:tabs>
        <w:spacing w:after="0"/>
        <w:jc w:val="both"/>
        <w:rPr>
          <w:rFonts w:ascii="Palatino Linotype" w:hAnsi="Palatino Linotype"/>
        </w:rPr>
      </w:pPr>
    </w:p>
    <w:p w14:paraId="314E9F3B" w14:textId="77777777" w:rsidR="00827E9F" w:rsidRDefault="00827E9F" w:rsidP="00512BDC">
      <w:pPr>
        <w:tabs>
          <w:tab w:val="left" w:pos="284"/>
        </w:tabs>
        <w:spacing w:after="0"/>
        <w:jc w:val="both"/>
        <w:rPr>
          <w:rFonts w:ascii="Palatino Linotype" w:hAnsi="Palatino Linotype"/>
        </w:rPr>
      </w:pPr>
    </w:p>
    <w:p w14:paraId="0E312989" w14:textId="74B06AFD" w:rsidR="00827E9F" w:rsidRDefault="00827E9F" w:rsidP="00512BDC">
      <w:pPr>
        <w:tabs>
          <w:tab w:val="left" w:pos="284"/>
        </w:tabs>
        <w:spacing w:after="0"/>
        <w:jc w:val="both"/>
        <w:rPr>
          <w:rFonts w:ascii="Palatino Linotype" w:hAnsi="Palatino Linotype"/>
        </w:rPr>
      </w:pPr>
      <w:r w:rsidRPr="00FF5905">
        <w:rPr>
          <w:rFonts w:ascii="Palatino Linotype" w:hAnsi="Palatino Linotype"/>
          <w:i/>
          <w:iCs/>
        </w:rPr>
        <w:t>Physical Education and Sport in Independent Schools</w:t>
      </w:r>
      <w:r>
        <w:rPr>
          <w:rFonts w:ascii="Palatino Linotype" w:hAnsi="Palatino Linotype"/>
        </w:rPr>
        <w:t xml:space="preserve"> </w:t>
      </w:r>
      <w:proofErr w:type="gramStart"/>
      <w:r>
        <w:rPr>
          <w:rFonts w:ascii="Palatino Linotype" w:hAnsi="Palatino Linotype"/>
        </w:rPr>
        <w:t>is</w:t>
      </w:r>
      <w:proofErr w:type="gramEnd"/>
      <w:r>
        <w:rPr>
          <w:rFonts w:ascii="Palatino Linotype" w:hAnsi="Palatino Linotype"/>
        </w:rPr>
        <w:t xml:space="preserve"> available</w:t>
      </w:r>
      <w:r w:rsidR="00D41AAA">
        <w:rPr>
          <w:rFonts w:ascii="Palatino Linotype" w:hAnsi="Palatino Linotype"/>
        </w:rPr>
        <w:t xml:space="preserve"> from </w:t>
      </w:r>
      <w:hyperlink r:id="rId8" w:history="1">
        <w:r w:rsidR="00145867" w:rsidRPr="00145867">
          <w:rPr>
            <w:rStyle w:val="Hyperlink"/>
            <w:rFonts w:ascii="Palatino Linotype" w:hAnsi="Palatino Linotype"/>
            <w:color w:val="0D0D0D" w:themeColor="text1" w:themeTint="F2"/>
            <w:u w:val="none"/>
          </w:rPr>
          <w:t>sunnyrest-books@outlook.com</w:t>
        </w:r>
      </w:hyperlink>
      <w:r w:rsidR="00D41AAA">
        <w:rPr>
          <w:rFonts w:ascii="Palatino Linotype" w:hAnsi="Palatino Linotype"/>
        </w:rPr>
        <w:t xml:space="preserve"> (£10.00 plus £4.00</w:t>
      </w:r>
      <w:r w:rsidR="00145867">
        <w:rPr>
          <w:rFonts w:ascii="Palatino Linotype" w:hAnsi="Palatino Linotype"/>
        </w:rPr>
        <w:t xml:space="preserve"> p&amp;p) and from Amazon</w:t>
      </w:r>
      <w:r w:rsidR="00574878">
        <w:rPr>
          <w:rFonts w:ascii="Palatino Linotype" w:hAnsi="Palatino Linotype"/>
        </w:rPr>
        <w:t>.</w:t>
      </w:r>
    </w:p>
    <w:p w14:paraId="178BC06F" w14:textId="77777777" w:rsidR="004E36FE" w:rsidRDefault="004E36FE" w:rsidP="0065500E">
      <w:pPr>
        <w:jc w:val="center"/>
        <w:rPr>
          <w:rFonts w:ascii="Palatino Linotype" w:hAnsi="Palatino Linotype"/>
        </w:rPr>
      </w:pPr>
    </w:p>
    <w:p w14:paraId="13F2FFA3" w14:textId="278E4221" w:rsidR="0065500E" w:rsidRDefault="0065500E" w:rsidP="0065500E">
      <w:pPr>
        <w:jc w:val="center"/>
      </w:pPr>
      <w:r w:rsidRPr="000660C6">
        <w:rPr>
          <w:rFonts w:ascii="Times New Roman" w:hAnsi="Times New Roman" w:cs="Times New Roman"/>
          <w:b/>
        </w:rPr>
        <w:lastRenderedPageBreak/>
        <w:t xml:space="preserve">Table </w:t>
      </w:r>
      <w:r>
        <w:rPr>
          <w:rFonts w:ascii="Times New Roman" w:hAnsi="Times New Roman" w:cs="Times New Roman"/>
          <w:b/>
        </w:rPr>
        <w:t>6</w:t>
      </w:r>
      <w:r>
        <w:rPr>
          <w:rFonts w:ascii="Times New Roman" w:hAnsi="Times New Roman" w:cs="Times New Roman"/>
        </w:rPr>
        <w:t xml:space="preserve"> Independent schools represented at the Summer Olympics, 2000-2024</w:t>
      </w:r>
    </w:p>
    <w:tbl>
      <w:tblPr>
        <w:tblStyle w:val="TableGrid"/>
        <w:tblW w:w="9465" w:type="dxa"/>
        <w:jc w:val="center"/>
        <w:tblLayout w:type="fixed"/>
        <w:tblLook w:val="04A0" w:firstRow="1" w:lastRow="0" w:firstColumn="1" w:lastColumn="0" w:noHBand="0" w:noVBand="1"/>
      </w:tblPr>
      <w:tblGrid>
        <w:gridCol w:w="2943"/>
        <w:gridCol w:w="709"/>
        <w:gridCol w:w="709"/>
        <w:gridCol w:w="709"/>
        <w:gridCol w:w="708"/>
        <w:gridCol w:w="709"/>
        <w:gridCol w:w="709"/>
        <w:gridCol w:w="709"/>
        <w:gridCol w:w="709"/>
        <w:gridCol w:w="851"/>
      </w:tblGrid>
      <w:tr w:rsidR="0065500E" w:rsidRPr="00E878A8" w14:paraId="627F7896" w14:textId="77777777" w:rsidTr="004E36FE">
        <w:trPr>
          <w:trHeight w:val="300"/>
          <w:jc w:val="center"/>
        </w:trPr>
        <w:tc>
          <w:tcPr>
            <w:tcW w:w="2943" w:type="dxa"/>
            <w:noWrap/>
            <w:hideMark/>
          </w:tcPr>
          <w:p w14:paraId="6C45C496" w14:textId="77777777" w:rsidR="0065500E" w:rsidRPr="00E878A8" w:rsidRDefault="0065500E" w:rsidP="00A65827">
            <w:pPr>
              <w:rPr>
                <w:rFonts w:ascii="Times New Roman" w:eastAsia="Times New Roman" w:hAnsi="Times New Roman" w:cs="Times New Roman"/>
                <w:b/>
                <w:bCs/>
                <w:lang w:eastAsia="en-GB"/>
              </w:rPr>
            </w:pPr>
            <w:r w:rsidRPr="00E878A8">
              <w:rPr>
                <w:rFonts w:ascii="Times New Roman" w:eastAsia="Times New Roman" w:hAnsi="Times New Roman" w:cs="Times New Roman"/>
                <w:b/>
                <w:bCs/>
                <w:lang w:eastAsia="en-GB"/>
              </w:rPr>
              <w:t>School</w:t>
            </w:r>
          </w:p>
        </w:tc>
        <w:tc>
          <w:tcPr>
            <w:tcW w:w="709" w:type="dxa"/>
            <w:noWrap/>
            <w:hideMark/>
          </w:tcPr>
          <w:p w14:paraId="4B93AD6C" w14:textId="77777777" w:rsidR="0065500E" w:rsidRPr="00E878A8" w:rsidRDefault="0065500E" w:rsidP="00A65827">
            <w:pPr>
              <w:jc w:val="right"/>
              <w:rPr>
                <w:rFonts w:ascii="Times New Roman" w:eastAsia="Times New Roman" w:hAnsi="Times New Roman" w:cs="Times New Roman"/>
                <w:b/>
                <w:bCs/>
                <w:color w:val="000000"/>
                <w:lang w:eastAsia="en-GB"/>
              </w:rPr>
            </w:pPr>
            <w:r w:rsidRPr="00E878A8">
              <w:rPr>
                <w:rFonts w:ascii="Times New Roman" w:eastAsia="Times New Roman" w:hAnsi="Times New Roman" w:cs="Times New Roman"/>
                <w:b/>
                <w:bCs/>
                <w:color w:val="000000"/>
                <w:lang w:eastAsia="en-GB"/>
              </w:rPr>
              <w:t>2000</w:t>
            </w:r>
          </w:p>
        </w:tc>
        <w:tc>
          <w:tcPr>
            <w:tcW w:w="709" w:type="dxa"/>
            <w:noWrap/>
            <w:hideMark/>
          </w:tcPr>
          <w:p w14:paraId="7B70D6AE" w14:textId="77777777" w:rsidR="0065500E" w:rsidRPr="00E878A8" w:rsidRDefault="0065500E" w:rsidP="00A65827">
            <w:pPr>
              <w:jc w:val="right"/>
              <w:rPr>
                <w:rFonts w:ascii="Times New Roman" w:eastAsia="Times New Roman" w:hAnsi="Times New Roman" w:cs="Times New Roman"/>
                <w:b/>
                <w:bCs/>
                <w:color w:val="000000"/>
                <w:lang w:eastAsia="en-GB"/>
              </w:rPr>
            </w:pPr>
            <w:r w:rsidRPr="00E878A8">
              <w:rPr>
                <w:rFonts w:ascii="Times New Roman" w:eastAsia="Times New Roman" w:hAnsi="Times New Roman" w:cs="Times New Roman"/>
                <w:b/>
                <w:bCs/>
                <w:color w:val="000000"/>
                <w:lang w:eastAsia="en-GB"/>
              </w:rPr>
              <w:t>2004</w:t>
            </w:r>
          </w:p>
        </w:tc>
        <w:tc>
          <w:tcPr>
            <w:tcW w:w="709" w:type="dxa"/>
            <w:noWrap/>
            <w:hideMark/>
          </w:tcPr>
          <w:p w14:paraId="32E8D83C" w14:textId="77777777" w:rsidR="0065500E" w:rsidRPr="00E878A8" w:rsidRDefault="0065500E" w:rsidP="00A65827">
            <w:pPr>
              <w:jc w:val="right"/>
              <w:rPr>
                <w:rFonts w:ascii="Times New Roman" w:eastAsia="Times New Roman" w:hAnsi="Times New Roman" w:cs="Times New Roman"/>
                <w:b/>
                <w:bCs/>
                <w:color w:val="000000"/>
                <w:lang w:eastAsia="en-GB"/>
              </w:rPr>
            </w:pPr>
            <w:r w:rsidRPr="00E878A8">
              <w:rPr>
                <w:rFonts w:ascii="Times New Roman" w:eastAsia="Times New Roman" w:hAnsi="Times New Roman" w:cs="Times New Roman"/>
                <w:b/>
                <w:bCs/>
                <w:color w:val="000000"/>
                <w:lang w:eastAsia="en-GB"/>
              </w:rPr>
              <w:t>2008</w:t>
            </w:r>
          </w:p>
        </w:tc>
        <w:tc>
          <w:tcPr>
            <w:tcW w:w="708" w:type="dxa"/>
            <w:noWrap/>
            <w:hideMark/>
          </w:tcPr>
          <w:p w14:paraId="29BC3590" w14:textId="77777777" w:rsidR="0065500E" w:rsidRPr="00E878A8" w:rsidRDefault="0065500E" w:rsidP="00A65827">
            <w:pPr>
              <w:jc w:val="right"/>
              <w:rPr>
                <w:rFonts w:ascii="Times New Roman" w:eastAsia="Times New Roman" w:hAnsi="Times New Roman" w:cs="Times New Roman"/>
                <w:b/>
                <w:bCs/>
                <w:color w:val="000000"/>
                <w:lang w:eastAsia="en-GB"/>
              </w:rPr>
            </w:pPr>
            <w:r w:rsidRPr="00E878A8">
              <w:rPr>
                <w:rFonts w:ascii="Times New Roman" w:eastAsia="Times New Roman" w:hAnsi="Times New Roman" w:cs="Times New Roman"/>
                <w:b/>
                <w:bCs/>
                <w:color w:val="000000"/>
                <w:lang w:eastAsia="en-GB"/>
              </w:rPr>
              <w:t>2012</w:t>
            </w:r>
          </w:p>
        </w:tc>
        <w:tc>
          <w:tcPr>
            <w:tcW w:w="709" w:type="dxa"/>
          </w:tcPr>
          <w:p w14:paraId="345F9EE5" w14:textId="77777777" w:rsidR="0065500E" w:rsidRPr="00E878A8" w:rsidRDefault="0065500E" w:rsidP="00A65827">
            <w:pPr>
              <w:jc w:val="right"/>
              <w:rPr>
                <w:rFonts w:ascii="Times New Roman" w:eastAsia="Times New Roman" w:hAnsi="Times New Roman" w:cs="Times New Roman"/>
                <w:b/>
                <w:bCs/>
                <w:color w:val="000000"/>
                <w:lang w:eastAsia="en-GB"/>
              </w:rPr>
            </w:pPr>
            <w:r w:rsidRPr="00E878A8">
              <w:rPr>
                <w:rFonts w:ascii="Times New Roman" w:eastAsia="Times New Roman" w:hAnsi="Times New Roman" w:cs="Times New Roman"/>
                <w:b/>
                <w:bCs/>
                <w:color w:val="000000"/>
                <w:lang w:eastAsia="en-GB"/>
              </w:rPr>
              <w:t>2016</w:t>
            </w:r>
          </w:p>
        </w:tc>
        <w:tc>
          <w:tcPr>
            <w:tcW w:w="709" w:type="dxa"/>
          </w:tcPr>
          <w:p w14:paraId="535F78E7" w14:textId="77777777" w:rsidR="0065500E" w:rsidRPr="00E878A8" w:rsidRDefault="0065500E" w:rsidP="00A65827">
            <w:pPr>
              <w:jc w:val="right"/>
              <w:rPr>
                <w:rFonts w:ascii="Times New Roman" w:eastAsia="Times New Roman" w:hAnsi="Times New Roman" w:cs="Times New Roman"/>
                <w:b/>
                <w:bCs/>
                <w:color w:val="000000"/>
                <w:lang w:eastAsia="en-GB"/>
              </w:rPr>
            </w:pPr>
            <w:r w:rsidRPr="00E878A8">
              <w:rPr>
                <w:rFonts w:ascii="Times New Roman" w:eastAsia="Times New Roman" w:hAnsi="Times New Roman" w:cs="Times New Roman"/>
                <w:b/>
                <w:bCs/>
                <w:color w:val="000000"/>
                <w:lang w:eastAsia="en-GB"/>
              </w:rPr>
              <w:t>2020</w:t>
            </w:r>
          </w:p>
        </w:tc>
        <w:tc>
          <w:tcPr>
            <w:tcW w:w="709" w:type="dxa"/>
          </w:tcPr>
          <w:p w14:paraId="10AE1B39" w14:textId="77777777" w:rsidR="0065500E" w:rsidRPr="00E878A8" w:rsidRDefault="0065500E" w:rsidP="00A65827">
            <w:pPr>
              <w:jc w:val="right"/>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2024</w:t>
            </w:r>
          </w:p>
        </w:tc>
        <w:tc>
          <w:tcPr>
            <w:tcW w:w="709" w:type="dxa"/>
            <w:noWrap/>
            <w:hideMark/>
          </w:tcPr>
          <w:p w14:paraId="0257235E" w14:textId="77777777" w:rsidR="0065500E" w:rsidRPr="00E878A8" w:rsidRDefault="0065500E" w:rsidP="00A65827">
            <w:pPr>
              <w:jc w:val="right"/>
              <w:rPr>
                <w:rFonts w:ascii="Times New Roman" w:eastAsia="Times New Roman" w:hAnsi="Times New Roman" w:cs="Times New Roman"/>
                <w:b/>
                <w:bCs/>
                <w:color w:val="000000"/>
                <w:lang w:eastAsia="en-GB"/>
              </w:rPr>
            </w:pPr>
            <w:r w:rsidRPr="00E878A8">
              <w:rPr>
                <w:rFonts w:ascii="Times New Roman" w:eastAsia="Times New Roman" w:hAnsi="Times New Roman" w:cs="Times New Roman"/>
                <w:b/>
                <w:bCs/>
                <w:color w:val="000000"/>
                <w:lang w:eastAsia="en-GB"/>
              </w:rPr>
              <w:t>2000</w:t>
            </w:r>
          </w:p>
          <w:p w14:paraId="63F46F77" w14:textId="77777777" w:rsidR="0065500E" w:rsidRPr="00E878A8" w:rsidRDefault="0065500E" w:rsidP="00A65827">
            <w:pPr>
              <w:jc w:val="right"/>
              <w:rPr>
                <w:rFonts w:ascii="Times New Roman" w:eastAsia="Times New Roman" w:hAnsi="Times New Roman" w:cs="Times New Roman"/>
                <w:b/>
                <w:bCs/>
                <w:color w:val="000000"/>
                <w:lang w:eastAsia="en-GB"/>
              </w:rPr>
            </w:pPr>
            <w:r w:rsidRPr="00E878A8">
              <w:rPr>
                <w:rFonts w:ascii="Times New Roman" w:eastAsia="Times New Roman" w:hAnsi="Times New Roman" w:cs="Times New Roman"/>
                <w:b/>
                <w:bCs/>
                <w:color w:val="000000"/>
                <w:lang w:eastAsia="en-GB"/>
              </w:rPr>
              <w:t xml:space="preserve">to </w:t>
            </w:r>
          </w:p>
          <w:p w14:paraId="3365096A" w14:textId="77777777" w:rsidR="0065500E" w:rsidRPr="00E878A8" w:rsidRDefault="0065500E" w:rsidP="00A65827">
            <w:pPr>
              <w:jc w:val="right"/>
              <w:rPr>
                <w:rFonts w:ascii="Times New Roman" w:eastAsia="Times New Roman" w:hAnsi="Times New Roman" w:cs="Times New Roman"/>
                <w:b/>
                <w:bCs/>
                <w:color w:val="000000"/>
                <w:lang w:eastAsia="en-GB"/>
              </w:rPr>
            </w:pPr>
            <w:r w:rsidRPr="00E878A8">
              <w:rPr>
                <w:rFonts w:ascii="Times New Roman" w:eastAsia="Times New Roman" w:hAnsi="Times New Roman" w:cs="Times New Roman"/>
                <w:b/>
                <w:bCs/>
                <w:color w:val="000000"/>
                <w:lang w:eastAsia="en-GB"/>
              </w:rPr>
              <w:t>202</w:t>
            </w:r>
            <w:r>
              <w:rPr>
                <w:rFonts w:ascii="Times New Roman" w:eastAsia="Times New Roman" w:hAnsi="Times New Roman" w:cs="Times New Roman"/>
                <w:b/>
                <w:bCs/>
                <w:color w:val="000000"/>
                <w:lang w:eastAsia="en-GB"/>
              </w:rPr>
              <w:t>4</w:t>
            </w:r>
          </w:p>
        </w:tc>
        <w:tc>
          <w:tcPr>
            <w:tcW w:w="851" w:type="dxa"/>
            <w:noWrap/>
            <w:hideMark/>
          </w:tcPr>
          <w:p w14:paraId="4627088A" w14:textId="77777777" w:rsidR="0065500E" w:rsidRPr="00E878A8" w:rsidRDefault="0065500E" w:rsidP="00A65827">
            <w:pPr>
              <w:rPr>
                <w:rFonts w:ascii="Times New Roman" w:eastAsia="Times New Roman" w:hAnsi="Times New Roman" w:cs="Times New Roman"/>
                <w:b/>
                <w:bCs/>
                <w:lang w:eastAsia="en-GB"/>
              </w:rPr>
            </w:pPr>
            <w:r w:rsidRPr="00E878A8">
              <w:rPr>
                <w:rFonts w:ascii="Times New Roman" w:eastAsia="Times New Roman" w:hAnsi="Times New Roman" w:cs="Times New Roman"/>
                <w:b/>
                <w:bCs/>
                <w:lang w:eastAsia="en-GB"/>
              </w:rPr>
              <w:t>See code below</w:t>
            </w:r>
          </w:p>
        </w:tc>
      </w:tr>
      <w:tr w:rsidR="0065500E" w:rsidRPr="00E878A8" w14:paraId="02E314B3" w14:textId="77777777" w:rsidTr="004E36FE">
        <w:trPr>
          <w:trHeight w:val="300"/>
          <w:jc w:val="center"/>
        </w:trPr>
        <w:tc>
          <w:tcPr>
            <w:tcW w:w="2943" w:type="dxa"/>
            <w:noWrap/>
            <w:hideMark/>
          </w:tcPr>
          <w:p w14:paraId="4F420641"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Abbey Gate, Chester</w:t>
            </w:r>
          </w:p>
        </w:tc>
        <w:tc>
          <w:tcPr>
            <w:tcW w:w="709" w:type="dxa"/>
            <w:noWrap/>
            <w:hideMark/>
          </w:tcPr>
          <w:p w14:paraId="32F6DDCE"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43A7FAC8"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1E4CA76B"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7DBF88C3"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37EE995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77CE1FD"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6CF682C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4803B3EE"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hideMark/>
          </w:tcPr>
          <w:p w14:paraId="511A8EBF"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cdy</w:t>
            </w:r>
            <w:proofErr w:type="spellEnd"/>
          </w:p>
        </w:tc>
      </w:tr>
      <w:tr w:rsidR="0065500E" w:rsidRPr="00E878A8" w14:paraId="737B58DA" w14:textId="77777777" w:rsidTr="004E36FE">
        <w:trPr>
          <w:trHeight w:val="300"/>
          <w:jc w:val="center"/>
        </w:trPr>
        <w:tc>
          <w:tcPr>
            <w:tcW w:w="2943" w:type="dxa"/>
            <w:noWrap/>
            <w:hideMark/>
          </w:tcPr>
          <w:p w14:paraId="5C9DCC4D"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Abingdon</w:t>
            </w:r>
          </w:p>
        </w:tc>
        <w:tc>
          <w:tcPr>
            <w:tcW w:w="709" w:type="dxa"/>
            <w:noWrap/>
            <w:hideMark/>
          </w:tcPr>
          <w:p w14:paraId="2CB3856F"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7E12CD89"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3263F549"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3FC5B661"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1EF27E4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7E452B9"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9" w:type="dxa"/>
          </w:tcPr>
          <w:p w14:paraId="6D465B9F"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hideMark/>
          </w:tcPr>
          <w:p w14:paraId="3F35C97D"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w:t>
            </w:r>
          </w:p>
        </w:tc>
        <w:tc>
          <w:tcPr>
            <w:tcW w:w="851" w:type="dxa"/>
            <w:noWrap/>
            <w:hideMark/>
          </w:tcPr>
          <w:p w14:paraId="0D7F9B74"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smy</w:t>
            </w:r>
            <w:proofErr w:type="spellEnd"/>
          </w:p>
        </w:tc>
      </w:tr>
      <w:tr w:rsidR="0065500E" w:rsidRPr="00E878A8" w14:paraId="3424644E" w14:textId="77777777" w:rsidTr="004E36FE">
        <w:trPr>
          <w:trHeight w:val="300"/>
          <w:jc w:val="center"/>
        </w:trPr>
        <w:tc>
          <w:tcPr>
            <w:tcW w:w="2943" w:type="dxa"/>
            <w:noWrap/>
          </w:tcPr>
          <w:p w14:paraId="5E0C875F"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Alleyn’s</w:t>
            </w:r>
          </w:p>
        </w:tc>
        <w:tc>
          <w:tcPr>
            <w:tcW w:w="709" w:type="dxa"/>
            <w:noWrap/>
          </w:tcPr>
          <w:p w14:paraId="21B2422C"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4EA152B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1DEF5AA7"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02756B2C"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6D9D3AC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3E56659"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9" w:type="dxa"/>
          </w:tcPr>
          <w:p w14:paraId="529444C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1D1EE447"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tcPr>
          <w:p w14:paraId="45283FCD"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cdy</w:t>
            </w:r>
            <w:proofErr w:type="spellEnd"/>
          </w:p>
        </w:tc>
      </w:tr>
      <w:tr w:rsidR="0065500E" w:rsidRPr="00E878A8" w14:paraId="0B171528" w14:textId="77777777" w:rsidTr="004E36FE">
        <w:trPr>
          <w:trHeight w:val="300"/>
          <w:jc w:val="center"/>
        </w:trPr>
        <w:tc>
          <w:tcPr>
            <w:tcW w:w="2943" w:type="dxa"/>
            <w:noWrap/>
            <w:hideMark/>
          </w:tcPr>
          <w:p w14:paraId="7328CD17"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American School in London</w:t>
            </w:r>
          </w:p>
        </w:tc>
        <w:tc>
          <w:tcPr>
            <w:tcW w:w="709" w:type="dxa"/>
            <w:noWrap/>
            <w:hideMark/>
          </w:tcPr>
          <w:p w14:paraId="7F50D381"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5ACEE849"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4EB20C10"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1F85AFF6"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66BC244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AC9265D"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71D1A4C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12AC900A"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hideMark/>
          </w:tcPr>
          <w:p w14:paraId="011E8669"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7F2D03BC" w14:textId="77777777" w:rsidTr="004E36FE">
        <w:trPr>
          <w:trHeight w:val="300"/>
          <w:jc w:val="center"/>
        </w:trPr>
        <w:tc>
          <w:tcPr>
            <w:tcW w:w="2943" w:type="dxa"/>
            <w:noWrap/>
            <w:hideMark/>
          </w:tcPr>
          <w:p w14:paraId="0F935D0D" w14:textId="77777777" w:rsidR="0065500E" w:rsidRPr="00E878A8" w:rsidRDefault="0065500E" w:rsidP="00A65827">
            <w:pPr>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Bablake</w:t>
            </w:r>
            <w:proofErr w:type="spellEnd"/>
          </w:p>
        </w:tc>
        <w:tc>
          <w:tcPr>
            <w:tcW w:w="709" w:type="dxa"/>
            <w:noWrap/>
            <w:hideMark/>
          </w:tcPr>
          <w:p w14:paraId="23657F93"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07DBDCF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18B7E40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61B3B3E6"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46096E76"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72DF763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1C7E60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6CD0EC6A"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4</w:t>
            </w:r>
          </w:p>
        </w:tc>
        <w:tc>
          <w:tcPr>
            <w:tcW w:w="851" w:type="dxa"/>
            <w:noWrap/>
            <w:hideMark/>
          </w:tcPr>
          <w:p w14:paraId="260A9619"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sdn</w:t>
            </w:r>
            <w:proofErr w:type="spellEnd"/>
          </w:p>
        </w:tc>
      </w:tr>
      <w:tr w:rsidR="0065500E" w:rsidRPr="00E878A8" w14:paraId="3F6BE8EB" w14:textId="77777777" w:rsidTr="004E36FE">
        <w:trPr>
          <w:trHeight w:val="300"/>
          <w:jc w:val="center"/>
        </w:trPr>
        <w:tc>
          <w:tcPr>
            <w:tcW w:w="2943" w:type="dxa"/>
            <w:noWrap/>
          </w:tcPr>
          <w:p w14:paraId="7CF54E83" w14:textId="77777777" w:rsidR="0065500E" w:rsidRPr="00E878A8" w:rsidRDefault="0065500E" w:rsidP="00A65827">
            <w:pPr>
              <w:tabs>
                <w:tab w:val="center" w:pos="1363"/>
              </w:tabs>
              <w:rPr>
                <w:rFonts w:ascii="Times New Roman" w:eastAsia="Times New Roman" w:hAnsi="Times New Roman" w:cs="Times New Roman"/>
                <w:lang w:eastAsia="en-GB"/>
              </w:rPr>
            </w:pPr>
            <w:r>
              <w:rPr>
                <w:rFonts w:ascii="Times New Roman" w:eastAsia="Times New Roman" w:hAnsi="Times New Roman" w:cs="Times New Roman"/>
                <w:lang w:eastAsia="en-GB"/>
              </w:rPr>
              <w:t>Ballard</w:t>
            </w:r>
          </w:p>
        </w:tc>
        <w:tc>
          <w:tcPr>
            <w:tcW w:w="709" w:type="dxa"/>
            <w:noWrap/>
          </w:tcPr>
          <w:p w14:paraId="69D1E44F"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34309A1E"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47954E8F"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45F39FB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E43DCB2"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C7653A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27345D1" w14:textId="77777777" w:rsidR="0065500E"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p>
        </w:tc>
        <w:tc>
          <w:tcPr>
            <w:tcW w:w="709" w:type="dxa"/>
            <w:noWrap/>
          </w:tcPr>
          <w:p w14:paraId="7B4A465A" w14:textId="77777777" w:rsidR="0065500E"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p>
        </w:tc>
        <w:tc>
          <w:tcPr>
            <w:tcW w:w="851" w:type="dxa"/>
            <w:noWrap/>
          </w:tcPr>
          <w:p w14:paraId="6B79EC52" w14:textId="77777777" w:rsidR="0065500E" w:rsidRPr="00E878A8" w:rsidRDefault="0065500E" w:rsidP="00A65827">
            <w:pPr>
              <w:jc w:val="right"/>
              <w:rPr>
                <w:rFonts w:ascii="Times New Roman" w:eastAsia="Times New Roman" w:hAnsi="Times New Roman" w:cs="Times New Roman"/>
                <w:lang w:eastAsia="en-GB"/>
              </w:rPr>
            </w:pPr>
            <w:proofErr w:type="spellStart"/>
            <w:r>
              <w:rPr>
                <w:rFonts w:ascii="Times New Roman" w:eastAsia="Times New Roman" w:hAnsi="Times New Roman" w:cs="Times New Roman"/>
                <w:lang w:eastAsia="en-GB"/>
              </w:rPr>
              <w:t>cdn</w:t>
            </w:r>
            <w:proofErr w:type="spellEnd"/>
          </w:p>
        </w:tc>
      </w:tr>
      <w:tr w:rsidR="0065500E" w:rsidRPr="00E878A8" w14:paraId="3428C4F8" w14:textId="77777777" w:rsidTr="004E36FE">
        <w:trPr>
          <w:trHeight w:val="300"/>
          <w:jc w:val="center"/>
        </w:trPr>
        <w:tc>
          <w:tcPr>
            <w:tcW w:w="2943" w:type="dxa"/>
            <w:noWrap/>
            <w:hideMark/>
          </w:tcPr>
          <w:p w14:paraId="29D36533" w14:textId="77777777" w:rsidR="0065500E" w:rsidRPr="00E878A8" w:rsidRDefault="0065500E" w:rsidP="00A65827">
            <w:pPr>
              <w:tabs>
                <w:tab w:val="center" w:pos="1363"/>
              </w:tabs>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Bedford</w:t>
            </w:r>
            <w:r>
              <w:rPr>
                <w:rFonts w:ascii="Times New Roman" w:eastAsia="Times New Roman" w:hAnsi="Times New Roman" w:cs="Times New Roman"/>
                <w:lang w:eastAsia="en-GB"/>
              </w:rPr>
              <w:tab/>
            </w:r>
          </w:p>
        </w:tc>
        <w:tc>
          <w:tcPr>
            <w:tcW w:w="709" w:type="dxa"/>
            <w:noWrap/>
            <w:hideMark/>
          </w:tcPr>
          <w:p w14:paraId="2DDE2999"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3EEEA4C7"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64344A18"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450B78D3"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64270507"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47F8B73B"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2B9A3C89"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hideMark/>
          </w:tcPr>
          <w:p w14:paraId="57110F09"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p>
        </w:tc>
        <w:tc>
          <w:tcPr>
            <w:tcW w:w="851" w:type="dxa"/>
            <w:noWrap/>
            <w:hideMark/>
          </w:tcPr>
          <w:p w14:paraId="447AC01C"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smy</w:t>
            </w:r>
            <w:proofErr w:type="spellEnd"/>
          </w:p>
        </w:tc>
      </w:tr>
      <w:tr w:rsidR="0065500E" w:rsidRPr="00E878A8" w14:paraId="7D22B433" w14:textId="77777777" w:rsidTr="004E36FE">
        <w:trPr>
          <w:trHeight w:val="300"/>
          <w:jc w:val="center"/>
        </w:trPr>
        <w:tc>
          <w:tcPr>
            <w:tcW w:w="2943" w:type="dxa"/>
            <w:noWrap/>
            <w:hideMark/>
          </w:tcPr>
          <w:p w14:paraId="1B192CEC"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 xml:space="preserve">Bedford </w:t>
            </w:r>
            <w:r>
              <w:rPr>
                <w:rFonts w:ascii="Times New Roman" w:eastAsia="Times New Roman" w:hAnsi="Times New Roman" w:cs="Times New Roman"/>
                <w:lang w:eastAsia="en-GB"/>
              </w:rPr>
              <w:t>Girls</w:t>
            </w:r>
          </w:p>
        </w:tc>
        <w:tc>
          <w:tcPr>
            <w:tcW w:w="709" w:type="dxa"/>
            <w:noWrap/>
            <w:hideMark/>
          </w:tcPr>
          <w:p w14:paraId="2FDD108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 1</w:t>
            </w:r>
          </w:p>
        </w:tc>
        <w:tc>
          <w:tcPr>
            <w:tcW w:w="709" w:type="dxa"/>
            <w:noWrap/>
            <w:hideMark/>
          </w:tcPr>
          <w:p w14:paraId="4ECF1C99"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7A88FD75"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74707693"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1981D606"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4FC57F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7FC7192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141E0F59"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hideMark/>
          </w:tcPr>
          <w:p w14:paraId="603F72C4"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sdn</w:t>
            </w:r>
            <w:proofErr w:type="spellEnd"/>
          </w:p>
        </w:tc>
      </w:tr>
      <w:tr w:rsidR="0065500E" w:rsidRPr="00E878A8" w14:paraId="731A4F24" w14:textId="77777777" w:rsidTr="004E36FE">
        <w:trPr>
          <w:trHeight w:val="300"/>
          <w:jc w:val="center"/>
        </w:trPr>
        <w:tc>
          <w:tcPr>
            <w:tcW w:w="2943" w:type="dxa"/>
            <w:noWrap/>
            <w:hideMark/>
          </w:tcPr>
          <w:p w14:paraId="3767F10E"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Bedford Modern</w:t>
            </w:r>
          </w:p>
        </w:tc>
        <w:tc>
          <w:tcPr>
            <w:tcW w:w="709" w:type="dxa"/>
            <w:noWrap/>
            <w:hideMark/>
          </w:tcPr>
          <w:p w14:paraId="2997688D"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3092A11F"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043BE913"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096923F8"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21959F1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403E49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465E63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743D0ED6"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hideMark/>
          </w:tcPr>
          <w:p w14:paraId="656F1F8D"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cdy</w:t>
            </w:r>
            <w:proofErr w:type="spellEnd"/>
          </w:p>
        </w:tc>
      </w:tr>
      <w:tr w:rsidR="0065500E" w:rsidRPr="00E878A8" w14:paraId="7041C11A" w14:textId="77777777" w:rsidTr="004E36FE">
        <w:trPr>
          <w:trHeight w:val="300"/>
          <w:jc w:val="center"/>
        </w:trPr>
        <w:tc>
          <w:tcPr>
            <w:tcW w:w="2943" w:type="dxa"/>
            <w:noWrap/>
            <w:hideMark/>
          </w:tcPr>
          <w:p w14:paraId="535B1FFF" w14:textId="77777777" w:rsidR="0065500E" w:rsidRPr="00E878A8" w:rsidRDefault="0065500E" w:rsidP="00A65827">
            <w:pPr>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Bedgebury</w:t>
            </w:r>
            <w:proofErr w:type="spellEnd"/>
            <w:r w:rsidRPr="00E878A8">
              <w:rPr>
                <w:rFonts w:ascii="Times New Roman" w:eastAsia="Times New Roman" w:hAnsi="Times New Roman" w:cs="Times New Roman"/>
                <w:lang w:eastAsia="en-GB"/>
              </w:rPr>
              <w:t>, Hawkhurst</w:t>
            </w:r>
          </w:p>
        </w:tc>
        <w:tc>
          <w:tcPr>
            <w:tcW w:w="709" w:type="dxa"/>
            <w:noWrap/>
            <w:hideMark/>
          </w:tcPr>
          <w:p w14:paraId="69E766A8"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6D5A1FE2"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35860DA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72C760F7"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65DFC9A2"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54726E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5ABC6E8"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49FA7019"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hideMark/>
          </w:tcPr>
          <w:p w14:paraId="27AB434E"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sbn</w:t>
            </w:r>
            <w:proofErr w:type="spellEnd"/>
          </w:p>
        </w:tc>
      </w:tr>
      <w:tr w:rsidR="0065500E" w:rsidRPr="00E878A8" w14:paraId="03368B05" w14:textId="77777777" w:rsidTr="004E36FE">
        <w:trPr>
          <w:trHeight w:val="300"/>
          <w:jc w:val="center"/>
        </w:trPr>
        <w:tc>
          <w:tcPr>
            <w:tcW w:w="2943" w:type="dxa"/>
            <w:noWrap/>
          </w:tcPr>
          <w:p w14:paraId="259A045F"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Bede’s</w:t>
            </w:r>
          </w:p>
        </w:tc>
        <w:tc>
          <w:tcPr>
            <w:tcW w:w="709" w:type="dxa"/>
            <w:noWrap/>
          </w:tcPr>
          <w:p w14:paraId="20A68927"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2FE8727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037B014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20ED3C1E"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828024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41EBF3D2"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3F5A89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52507E0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74FF5A42"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4E0A83FA" w14:textId="77777777" w:rsidTr="004E36FE">
        <w:trPr>
          <w:trHeight w:val="300"/>
          <w:jc w:val="center"/>
        </w:trPr>
        <w:tc>
          <w:tcPr>
            <w:tcW w:w="2943" w:type="dxa"/>
            <w:noWrap/>
            <w:hideMark/>
          </w:tcPr>
          <w:p w14:paraId="5E7FE7CD"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Belmont Grosvenor</w:t>
            </w:r>
          </w:p>
        </w:tc>
        <w:tc>
          <w:tcPr>
            <w:tcW w:w="709" w:type="dxa"/>
            <w:noWrap/>
            <w:hideMark/>
          </w:tcPr>
          <w:p w14:paraId="6BEC8B06"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6C9E5711"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117F2AFA"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56A07FC7"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6652CFA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11F53C1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8102DC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6FBA08AE"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4</w:t>
            </w:r>
          </w:p>
        </w:tc>
        <w:tc>
          <w:tcPr>
            <w:tcW w:w="851" w:type="dxa"/>
            <w:noWrap/>
            <w:hideMark/>
          </w:tcPr>
          <w:p w14:paraId="4EEBFB0A"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37E2A8F5" w14:textId="77777777" w:rsidTr="004E36FE">
        <w:trPr>
          <w:trHeight w:val="300"/>
          <w:jc w:val="center"/>
        </w:trPr>
        <w:tc>
          <w:tcPr>
            <w:tcW w:w="2943" w:type="dxa"/>
            <w:noWrap/>
            <w:hideMark/>
          </w:tcPr>
          <w:p w14:paraId="0475E364"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Benenden</w:t>
            </w:r>
          </w:p>
        </w:tc>
        <w:tc>
          <w:tcPr>
            <w:tcW w:w="709" w:type="dxa"/>
            <w:noWrap/>
            <w:hideMark/>
          </w:tcPr>
          <w:p w14:paraId="39A13770"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78D8A1CB"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29C3EE58"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5C9B7AB6"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53BF82A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50498D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C6824D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525ABA9A"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hideMark/>
          </w:tcPr>
          <w:p w14:paraId="7DB58600"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sby</w:t>
            </w:r>
            <w:proofErr w:type="spellEnd"/>
          </w:p>
        </w:tc>
      </w:tr>
      <w:tr w:rsidR="0065500E" w:rsidRPr="00E878A8" w14:paraId="560E39AA" w14:textId="77777777" w:rsidTr="004E36FE">
        <w:trPr>
          <w:trHeight w:val="300"/>
          <w:jc w:val="center"/>
        </w:trPr>
        <w:tc>
          <w:tcPr>
            <w:tcW w:w="2943" w:type="dxa"/>
            <w:noWrap/>
          </w:tcPr>
          <w:p w14:paraId="0D789BB2"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Berkhamsted</w:t>
            </w:r>
          </w:p>
        </w:tc>
        <w:tc>
          <w:tcPr>
            <w:tcW w:w="709" w:type="dxa"/>
            <w:noWrap/>
          </w:tcPr>
          <w:p w14:paraId="66F9A339"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11F7BE51"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684CDF86"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6827F71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03E036B"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4615FB3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4530A3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10BB4097"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7AA99035"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5995A3BC" w14:textId="77777777" w:rsidTr="004E36FE">
        <w:trPr>
          <w:trHeight w:val="300"/>
          <w:jc w:val="center"/>
        </w:trPr>
        <w:tc>
          <w:tcPr>
            <w:tcW w:w="2943" w:type="dxa"/>
            <w:noWrap/>
          </w:tcPr>
          <w:p w14:paraId="7AC704B3"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Birkenhead High*</w:t>
            </w:r>
          </w:p>
        </w:tc>
        <w:tc>
          <w:tcPr>
            <w:tcW w:w="709" w:type="dxa"/>
            <w:noWrap/>
          </w:tcPr>
          <w:p w14:paraId="400C2DFB"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2E4CBFD7"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516863C9"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2CC8F73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4C04FE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50C6D5E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7087EC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1BF41779"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7E353094"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sdn</w:t>
            </w:r>
            <w:proofErr w:type="spellEnd"/>
          </w:p>
        </w:tc>
      </w:tr>
      <w:tr w:rsidR="0065500E" w:rsidRPr="00E878A8" w14:paraId="57701D54" w14:textId="77777777" w:rsidTr="004E36FE">
        <w:trPr>
          <w:trHeight w:val="300"/>
          <w:jc w:val="center"/>
        </w:trPr>
        <w:tc>
          <w:tcPr>
            <w:tcW w:w="2943" w:type="dxa"/>
            <w:noWrap/>
            <w:hideMark/>
          </w:tcPr>
          <w:p w14:paraId="5CB75ACE"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Bishop’s Stortford</w:t>
            </w:r>
          </w:p>
        </w:tc>
        <w:tc>
          <w:tcPr>
            <w:tcW w:w="709" w:type="dxa"/>
            <w:noWrap/>
            <w:hideMark/>
          </w:tcPr>
          <w:p w14:paraId="0123862E"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4ADF310E"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6F69D594"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4A337ED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34968D92"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EC1F71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2316AD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7CDCEED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hideMark/>
          </w:tcPr>
          <w:p w14:paraId="42C33FB7"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2EA66870" w14:textId="77777777" w:rsidTr="004E36FE">
        <w:trPr>
          <w:trHeight w:val="300"/>
          <w:jc w:val="center"/>
        </w:trPr>
        <w:tc>
          <w:tcPr>
            <w:tcW w:w="2943" w:type="dxa"/>
            <w:noWrap/>
          </w:tcPr>
          <w:p w14:paraId="03221528"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Blue Coat, Birmingham</w:t>
            </w:r>
          </w:p>
        </w:tc>
        <w:tc>
          <w:tcPr>
            <w:tcW w:w="709" w:type="dxa"/>
            <w:noWrap/>
          </w:tcPr>
          <w:p w14:paraId="4D9259C0"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0289F9C4"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023F849C"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59CF153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86CABF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7C0E43F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A52A377"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5F55D76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7B34AB8E"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234A1545" w14:textId="77777777" w:rsidTr="004E36FE">
        <w:trPr>
          <w:trHeight w:val="300"/>
          <w:jc w:val="center"/>
        </w:trPr>
        <w:tc>
          <w:tcPr>
            <w:tcW w:w="2943" w:type="dxa"/>
            <w:noWrap/>
            <w:hideMark/>
          </w:tcPr>
          <w:p w14:paraId="41016249"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Bolton Boys’</w:t>
            </w:r>
          </w:p>
        </w:tc>
        <w:tc>
          <w:tcPr>
            <w:tcW w:w="709" w:type="dxa"/>
            <w:noWrap/>
            <w:hideMark/>
          </w:tcPr>
          <w:p w14:paraId="6D245CF0"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270E5BE6"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6CE85201"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279EED3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16FE6252"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80E9E62"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3DEF117"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3AD3D0E1"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hideMark/>
          </w:tcPr>
          <w:p w14:paraId="6B011330"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sdn</w:t>
            </w:r>
            <w:proofErr w:type="spellEnd"/>
          </w:p>
        </w:tc>
      </w:tr>
      <w:tr w:rsidR="0065500E" w:rsidRPr="00E878A8" w14:paraId="68C5AE0C" w14:textId="77777777" w:rsidTr="004E36FE">
        <w:trPr>
          <w:trHeight w:val="300"/>
          <w:jc w:val="center"/>
        </w:trPr>
        <w:tc>
          <w:tcPr>
            <w:tcW w:w="2943" w:type="dxa"/>
            <w:noWrap/>
            <w:hideMark/>
          </w:tcPr>
          <w:p w14:paraId="6C1EC338"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Bootham</w:t>
            </w:r>
          </w:p>
        </w:tc>
        <w:tc>
          <w:tcPr>
            <w:tcW w:w="709" w:type="dxa"/>
            <w:noWrap/>
            <w:hideMark/>
          </w:tcPr>
          <w:p w14:paraId="73341C4C"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312E919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6294ED34"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065CD470"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324E796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794E89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6AAF5B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17A05A2D"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hideMark/>
          </w:tcPr>
          <w:p w14:paraId="7DB01FEC"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cmn</w:t>
            </w:r>
            <w:proofErr w:type="spellEnd"/>
          </w:p>
        </w:tc>
      </w:tr>
      <w:tr w:rsidR="0065500E" w:rsidRPr="00E878A8" w14:paraId="49774DF7" w14:textId="77777777" w:rsidTr="004E36FE">
        <w:trPr>
          <w:trHeight w:val="300"/>
          <w:jc w:val="center"/>
        </w:trPr>
        <w:tc>
          <w:tcPr>
            <w:tcW w:w="2943" w:type="dxa"/>
            <w:noWrap/>
          </w:tcPr>
          <w:p w14:paraId="02B2F262"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Bournemouth Collegiate</w:t>
            </w:r>
          </w:p>
        </w:tc>
        <w:tc>
          <w:tcPr>
            <w:tcW w:w="709" w:type="dxa"/>
            <w:noWrap/>
          </w:tcPr>
          <w:p w14:paraId="26093BEC"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4B4C878E"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51F9339E"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603E16D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8FF9CF6"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1355533"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4612321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431938EF"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39A9FDB8"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cmn</w:t>
            </w:r>
            <w:proofErr w:type="spellEnd"/>
          </w:p>
        </w:tc>
      </w:tr>
      <w:tr w:rsidR="0065500E" w:rsidRPr="00E878A8" w14:paraId="73B45ABC" w14:textId="77777777" w:rsidTr="004E36FE">
        <w:trPr>
          <w:trHeight w:val="300"/>
          <w:jc w:val="center"/>
        </w:trPr>
        <w:tc>
          <w:tcPr>
            <w:tcW w:w="2943" w:type="dxa"/>
            <w:noWrap/>
            <w:hideMark/>
          </w:tcPr>
          <w:p w14:paraId="00F6D992"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Bradford Grammar</w:t>
            </w:r>
          </w:p>
        </w:tc>
        <w:tc>
          <w:tcPr>
            <w:tcW w:w="709" w:type="dxa"/>
            <w:noWrap/>
            <w:hideMark/>
          </w:tcPr>
          <w:p w14:paraId="19056B8A"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7FFB5B21"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68E4101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10491CD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9" w:type="dxa"/>
          </w:tcPr>
          <w:p w14:paraId="5FE4349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9" w:type="dxa"/>
          </w:tcPr>
          <w:p w14:paraId="50C1EEC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AF1258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503A57FB"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5</w:t>
            </w:r>
          </w:p>
        </w:tc>
        <w:tc>
          <w:tcPr>
            <w:tcW w:w="851" w:type="dxa"/>
            <w:noWrap/>
            <w:hideMark/>
          </w:tcPr>
          <w:p w14:paraId="694E1624"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sdn</w:t>
            </w:r>
            <w:proofErr w:type="spellEnd"/>
          </w:p>
        </w:tc>
      </w:tr>
      <w:tr w:rsidR="0065500E" w:rsidRPr="00E878A8" w14:paraId="39BD25F6" w14:textId="77777777" w:rsidTr="004E36FE">
        <w:trPr>
          <w:trHeight w:val="300"/>
          <w:jc w:val="center"/>
        </w:trPr>
        <w:tc>
          <w:tcPr>
            <w:tcW w:w="2943" w:type="dxa"/>
            <w:noWrap/>
            <w:hideMark/>
          </w:tcPr>
          <w:p w14:paraId="6909E192"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Brentwood</w:t>
            </w:r>
          </w:p>
        </w:tc>
        <w:tc>
          <w:tcPr>
            <w:tcW w:w="709" w:type="dxa"/>
            <w:noWrap/>
            <w:hideMark/>
          </w:tcPr>
          <w:p w14:paraId="3B1F80DF"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429FB4E4"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03EB6C6B"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79AAF353"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2E45A8A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1648927"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8EE7FA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00A2EA8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hideMark/>
          </w:tcPr>
          <w:p w14:paraId="050C08E0"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3443DC2F" w14:textId="77777777" w:rsidTr="004E36FE">
        <w:trPr>
          <w:trHeight w:val="300"/>
          <w:jc w:val="center"/>
        </w:trPr>
        <w:tc>
          <w:tcPr>
            <w:tcW w:w="2943" w:type="dxa"/>
            <w:noWrap/>
          </w:tcPr>
          <w:p w14:paraId="28661044" w14:textId="77777777" w:rsidR="0065500E" w:rsidRPr="00E878A8" w:rsidRDefault="0065500E" w:rsidP="00A65827">
            <w:pPr>
              <w:rPr>
                <w:rFonts w:ascii="Times New Roman" w:eastAsia="Times New Roman" w:hAnsi="Times New Roman" w:cs="Times New Roman"/>
                <w:lang w:eastAsia="en-GB"/>
              </w:rPr>
            </w:pPr>
            <w:r>
              <w:rPr>
                <w:rFonts w:ascii="Times New Roman" w:eastAsia="Times New Roman" w:hAnsi="Times New Roman" w:cs="Times New Roman"/>
                <w:lang w:eastAsia="en-GB"/>
              </w:rPr>
              <w:t>Brighton</w:t>
            </w:r>
          </w:p>
        </w:tc>
        <w:tc>
          <w:tcPr>
            <w:tcW w:w="709" w:type="dxa"/>
            <w:noWrap/>
          </w:tcPr>
          <w:p w14:paraId="6E8AB646"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5A7F96C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6BC79014"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61EF35EA"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30F44C8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7283D1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DBD8795"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7B07373E"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851" w:type="dxa"/>
            <w:noWrap/>
          </w:tcPr>
          <w:p w14:paraId="5EDF36BD" w14:textId="77777777" w:rsidR="0065500E" w:rsidRPr="00E878A8" w:rsidRDefault="0065500E" w:rsidP="00A65827">
            <w:pPr>
              <w:jc w:val="right"/>
              <w:rPr>
                <w:rFonts w:ascii="Times New Roman" w:eastAsia="Times New Roman" w:hAnsi="Times New Roman" w:cs="Times New Roman"/>
                <w:lang w:eastAsia="en-GB"/>
              </w:rPr>
            </w:pPr>
            <w:proofErr w:type="spellStart"/>
            <w:r>
              <w:rPr>
                <w:rFonts w:ascii="Times New Roman" w:eastAsia="Times New Roman" w:hAnsi="Times New Roman" w:cs="Times New Roman"/>
                <w:lang w:eastAsia="en-GB"/>
              </w:rPr>
              <w:t>cby</w:t>
            </w:r>
            <w:proofErr w:type="spellEnd"/>
          </w:p>
        </w:tc>
      </w:tr>
      <w:tr w:rsidR="0065500E" w:rsidRPr="00E878A8" w14:paraId="43A05AF0" w14:textId="77777777" w:rsidTr="004E36FE">
        <w:trPr>
          <w:trHeight w:val="300"/>
          <w:jc w:val="center"/>
        </w:trPr>
        <w:tc>
          <w:tcPr>
            <w:tcW w:w="2943" w:type="dxa"/>
            <w:noWrap/>
            <w:hideMark/>
          </w:tcPr>
          <w:p w14:paraId="2A62C3A7"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Brighton &amp; Hove High</w:t>
            </w:r>
          </w:p>
        </w:tc>
        <w:tc>
          <w:tcPr>
            <w:tcW w:w="709" w:type="dxa"/>
            <w:noWrap/>
            <w:hideMark/>
          </w:tcPr>
          <w:p w14:paraId="29F8A99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438E1FF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3E6CAC48"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6A1A1B6C"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069AF33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170B3C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BACF736"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1594B56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hideMark/>
          </w:tcPr>
          <w:p w14:paraId="04FEF241"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sdy</w:t>
            </w:r>
            <w:proofErr w:type="spellEnd"/>
          </w:p>
        </w:tc>
      </w:tr>
      <w:tr w:rsidR="0065500E" w:rsidRPr="00E878A8" w14:paraId="055905D8" w14:textId="77777777" w:rsidTr="004E36FE">
        <w:trPr>
          <w:trHeight w:val="300"/>
          <w:jc w:val="center"/>
        </w:trPr>
        <w:tc>
          <w:tcPr>
            <w:tcW w:w="2943" w:type="dxa"/>
            <w:noWrap/>
            <w:hideMark/>
          </w:tcPr>
          <w:p w14:paraId="79CD9348"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Bristol Grammar</w:t>
            </w:r>
          </w:p>
        </w:tc>
        <w:tc>
          <w:tcPr>
            <w:tcW w:w="709" w:type="dxa"/>
            <w:noWrap/>
            <w:hideMark/>
          </w:tcPr>
          <w:p w14:paraId="5E983926"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10D55AB9"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64061E9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hideMark/>
          </w:tcPr>
          <w:p w14:paraId="59D1116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44946D63"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0D353CD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4E6AED3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771A9E1B"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851" w:type="dxa"/>
            <w:noWrap/>
            <w:hideMark/>
          </w:tcPr>
          <w:p w14:paraId="5330772E"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sdy</w:t>
            </w:r>
            <w:proofErr w:type="spellEnd"/>
          </w:p>
        </w:tc>
      </w:tr>
      <w:tr w:rsidR="0065500E" w:rsidRPr="00E878A8" w14:paraId="06DF7B22" w14:textId="77777777" w:rsidTr="004E36FE">
        <w:trPr>
          <w:trHeight w:val="300"/>
          <w:jc w:val="center"/>
        </w:trPr>
        <w:tc>
          <w:tcPr>
            <w:tcW w:w="2943" w:type="dxa"/>
            <w:noWrap/>
            <w:hideMark/>
          </w:tcPr>
          <w:p w14:paraId="4341D2AF"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lastRenderedPageBreak/>
              <w:t>Bromsgrove</w:t>
            </w:r>
          </w:p>
        </w:tc>
        <w:tc>
          <w:tcPr>
            <w:tcW w:w="709" w:type="dxa"/>
            <w:noWrap/>
            <w:hideMark/>
          </w:tcPr>
          <w:p w14:paraId="4F3C6BA6"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5BFAA49B"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3989BE54"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74576531"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57D21058"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0C9F07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4E19C4D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4DA04E6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hideMark/>
          </w:tcPr>
          <w:p w14:paraId="19EBD1E2"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6DFC9583" w14:textId="77777777" w:rsidTr="004E36FE">
        <w:trPr>
          <w:trHeight w:val="300"/>
          <w:jc w:val="center"/>
        </w:trPr>
        <w:tc>
          <w:tcPr>
            <w:tcW w:w="2943" w:type="dxa"/>
            <w:noWrap/>
          </w:tcPr>
          <w:p w14:paraId="46838B63"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Broomwood Hall</w:t>
            </w:r>
          </w:p>
        </w:tc>
        <w:tc>
          <w:tcPr>
            <w:tcW w:w="709" w:type="dxa"/>
            <w:noWrap/>
          </w:tcPr>
          <w:p w14:paraId="3F872C1B"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3FB3EB2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74517E8D"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7570CE52"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03A81D9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384292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602BD4A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0C8AAEF7"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3F670376"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sdn</w:t>
            </w:r>
            <w:proofErr w:type="spellEnd"/>
          </w:p>
        </w:tc>
      </w:tr>
      <w:tr w:rsidR="0065500E" w:rsidRPr="00E878A8" w14:paraId="76B96D4F" w14:textId="77777777" w:rsidTr="004E36FE">
        <w:trPr>
          <w:trHeight w:val="300"/>
          <w:jc w:val="center"/>
        </w:trPr>
        <w:tc>
          <w:tcPr>
            <w:tcW w:w="2943" w:type="dxa"/>
            <w:noWrap/>
          </w:tcPr>
          <w:p w14:paraId="0E00C604"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Bury Grammar for Girls</w:t>
            </w:r>
          </w:p>
        </w:tc>
        <w:tc>
          <w:tcPr>
            <w:tcW w:w="709" w:type="dxa"/>
            <w:noWrap/>
          </w:tcPr>
          <w:p w14:paraId="4EB95202"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368BE64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300EEE11"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47CFD0B3"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0A864AA8"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CEACA86"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3668591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5C2D813E"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58C41DD6"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sdn</w:t>
            </w:r>
            <w:proofErr w:type="spellEnd"/>
          </w:p>
        </w:tc>
      </w:tr>
      <w:tr w:rsidR="0065500E" w:rsidRPr="00E878A8" w14:paraId="46F4AE66" w14:textId="77777777" w:rsidTr="004E36FE">
        <w:trPr>
          <w:trHeight w:val="300"/>
          <w:jc w:val="center"/>
        </w:trPr>
        <w:tc>
          <w:tcPr>
            <w:tcW w:w="2943" w:type="dxa"/>
            <w:noWrap/>
          </w:tcPr>
          <w:p w14:paraId="42A37658" w14:textId="77777777" w:rsidR="0065500E" w:rsidRPr="00E878A8" w:rsidRDefault="0065500E" w:rsidP="00A65827">
            <w:pPr>
              <w:rPr>
                <w:rFonts w:ascii="Times New Roman" w:eastAsia="Times New Roman" w:hAnsi="Times New Roman" w:cs="Times New Roman"/>
                <w:lang w:eastAsia="en-GB"/>
              </w:rPr>
            </w:pPr>
            <w:r>
              <w:rPr>
                <w:rFonts w:ascii="Times New Roman" w:eastAsia="Times New Roman" w:hAnsi="Times New Roman" w:cs="Times New Roman"/>
                <w:lang w:eastAsia="en-GB"/>
              </w:rPr>
              <w:t>Campbell College</w:t>
            </w:r>
          </w:p>
        </w:tc>
        <w:tc>
          <w:tcPr>
            <w:tcW w:w="709" w:type="dxa"/>
            <w:noWrap/>
          </w:tcPr>
          <w:p w14:paraId="13FFF78C"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5DC866B6"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6C193E70"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1F7D453A"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23D58356"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11C35B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2464FAE"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1E6B8CA5"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851" w:type="dxa"/>
            <w:noWrap/>
          </w:tcPr>
          <w:p w14:paraId="1EFF65E4" w14:textId="77777777" w:rsidR="0065500E" w:rsidRPr="00E878A8" w:rsidRDefault="0065500E" w:rsidP="00A65827">
            <w:pPr>
              <w:jc w:val="right"/>
              <w:rPr>
                <w:rFonts w:ascii="Times New Roman" w:eastAsia="Times New Roman" w:hAnsi="Times New Roman" w:cs="Times New Roman"/>
                <w:lang w:eastAsia="en-GB"/>
              </w:rPr>
            </w:pPr>
            <w:proofErr w:type="spellStart"/>
            <w:r>
              <w:rPr>
                <w:rFonts w:ascii="Times New Roman" w:eastAsia="Times New Roman" w:hAnsi="Times New Roman" w:cs="Times New Roman"/>
                <w:lang w:eastAsia="en-GB"/>
              </w:rPr>
              <w:t>sbn</w:t>
            </w:r>
            <w:proofErr w:type="spellEnd"/>
          </w:p>
        </w:tc>
      </w:tr>
      <w:tr w:rsidR="0065500E" w:rsidRPr="00E878A8" w14:paraId="537EC062" w14:textId="77777777" w:rsidTr="004E36FE">
        <w:trPr>
          <w:trHeight w:val="300"/>
          <w:jc w:val="center"/>
        </w:trPr>
        <w:tc>
          <w:tcPr>
            <w:tcW w:w="2943" w:type="dxa"/>
            <w:noWrap/>
          </w:tcPr>
          <w:p w14:paraId="33D35F57" w14:textId="77777777" w:rsidR="0065500E" w:rsidRDefault="0065500E" w:rsidP="00A65827">
            <w:pPr>
              <w:rPr>
                <w:rFonts w:ascii="Times New Roman" w:eastAsia="Times New Roman" w:hAnsi="Times New Roman" w:cs="Times New Roman"/>
                <w:lang w:eastAsia="en-GB"/>
              </w:rPr>
            </w:pPr>
            <w:r>
              <w:rPr>
                <w:rFonts w:ascii="Times New Roman" w:eastAsia="Times New Roman" w:hAnsi="Times New Roman" w:cs="Times New Roman"/>
                <w:lang w:eastAsia="en-GB"/>
              </w:rPr>
              <w:t>Charterhouse</w:t>
            </w:r>
          </w:p>
        </w:tc>
        <w:tc>
          <w:tcPr>
            <w:tcW w:w="709" w:type="dxa"/>
            <w:noWrap/>
          </w:tcPr>
          <w:p w14:paraId="4EFD4FBE"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66E8FC4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1322D184"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39CC5E64"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704DE6F6"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7A253E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9793AA8" w14:textId="77777777" w:rsidR="0065500E"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2ACBF701" w14:textId="77777777" w:rsidR="0065500E"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851" w:type="dxa"/>
            <w:noWrap/>
          </w:tcPr>
          <w:p w14:paraId="6DCFAF23" w14:textId="77777777" w:rsidR="0065500E" w:rsidRPr="00E878A8" w:rsidRDefault="0065500E" w:rsidP="00A65827">
            <w:pPr>
              <w:jc w:val="right"/>
              <w:rPr>
                <w:rFonts w:ascii="Times New Roman" w:eastAsia="Times New Roman" w:hAnsi="Times New Roman" w:cs="Times New Roman"/>
                <w:lang w:eastAsia="en-GB"/>
              </w:rPr>
            </w:pPr>
            <w:proofErr w:type="spellStart"/>
            <w:r>
              <w:rPr>
                <w:rFonts w:ascii="Times New Roman" w:eastAsia="Times New Roman" w:hAnsi="Times New Roman" w:cs="Times New Roman"/>
                <w:lang w:eastAsia="en-GB"/>
              </w:rPr>
              <w:t>cby</w:t>
            </w:r>
            <w:proofErr w:type="spellEnd"/>
          </w:p>
        </w:tc>
      </w:tr>
      <w:tr w:rsidR="0065500E" w:rsidRPr="00E878A8" w14:paraId="2C404BEE" w14:textId="77777777" w:rsidTr="004E36FE">
        <w:trPr>
          <w:trHeight w:val="300"/>
          <w:jc w:val="center"/>
        </w:trPr>
        <w:tc>
          <w:tcPr>
            <w:tcW w:w="2943" w:type="dxa"/>
            <w:noWrap/>
          </w:tcPr>
          <w:p w14:paraId="40A75461" w14:textId="77777777" w:rsidR="0065500E" w:rsidRPr="00E878A8" w:rsidRDefault="0065500E" w:rsidP="00A65827">
            <w:pPr>
              <w:rPr>
                <w:rFonts w:ascii="Times New Roman" w:eastAsia="Times New Roman" w:hAnsi="Times New Roman" w:cs="Times New Roman"/>
                <w:lang w:eastAsia="en-GB"/>
              </w:rPr>
            </w:pPr>
            <w:r>
              <w:rPr>
                <w:rFonts w:ascii="Times New Roman" w:eastAsia="Times New Roman" w:hAnsi="Times New Roman" w:cs="Times New Roman"/>
                <w:lang w:eastAsia="en-GB"/>
              </w:rPr>
              <w:t>Cheltenham</w:t>
            </w:r>
          </w:p>
        </w:tc>
        <w:tc>
          <w:tcPr>
            <w:tcW w:w="709" w:type="dxa"/>
            <w:noWrap/>
          </w:tcPr>
          <w:p w14:paraId="6E5CF2D7"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7EDD07A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007AB07D"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7DD16EC4"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669360B8"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EF26077"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36B851A"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7EDE2868"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851" w:type="dxa"/>
            <w:noWrap/>
          </w:tcPr>
          <w:p w14:paraId="2BC128A0" w14:textId="77777777" w:rsidR="0065500E" w:rsidRPr="00E878A8" w:rsidRDefault="0065500E" w:rsidP="00A65827">
            <w:pPr>
              <w:jc w:val="right"/>
              <w:rPr>
                <w:rFonts w:ascii="Times New Roman" w:eastAsia="Times New Roman" w:hAnsi="Times New Roman" w:cs="Times New Roman"/>
                <w:lang w:eastAsia="en-GB"/>
              </w:rPr>
            </w:pPr>
            <w:proofErr w:type="spellStart"/>
            <w:r>
              <w:rPr>
                <w:rFonts w:ascii="Times New Roman" w:eastAsia="Times New Roman" w:hAnsi="Times New Roman" w:cs="Times New Roman"/>
                <w:lang w:eastAsia="en-GB"/>
              </w:rPr>
              <w:t>cby</w:t>
            </w:r>
            <w:proofErr w:type="spellEnd"/>
          </w:p>
        </w:tc>
      </w:tr>
      <w:tr w:rsidR="0065500E" w:rsidRPr="00E878A8" w14:paraId="7F9B077B" w14:textId="77777777" w:rsidTr="004E36FE">
        <w:trPr>
          <w:trHeight w:val="300"/>
          <w:jc w:val="center"/>
        </w:trPr>
        <w:tc>
          <w:tcPr>
            <w:tcW w:w="2943" w:type="dxa"/>
            <w:noWrap/>
            <w:hideMark/>
          </w:tcPr>
          <w:p w14:paraId="39ADC014"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Christ’s Hospital</w:t>
            </w:r>
          </w:p>
        </w:tc>
        <w:tc>
          <w:tcPr>
            <w:tcW w:w="709" w:type="dxa"/>
            <w:noWrap/>
            <w:hideMark/>
          </w:tcPr>
          <w:p w14:paraId="59AE9834"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1A11F409"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3DCBBB63"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4BE08EB2"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00CF125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2FE642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453EA08"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7246020B"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hideMark/>
          </w:tcPr>
          <w:p w14:paraId="02C94CFC"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cmn</w:t>
            </w:r>
            <w:proofErr w:type="spellEnd"/>
          </w:p>
        </w:tc>
      </w:tr>
      <w:tr w:rsidR="0065500E" w:rsidRPr="00E878A8" w14:paraId="05F38FAB" w14:textId="77777777" w:rsidTr="004E36FE">
        <w:trPr>
          <w:trHeight w:val="300"/>
          <w:jc w:val="center"/>
        </w:trPr>
        <w:tc>
          <w:tcPr>
            <w:tcW w:w="2943" w:type="dxa"/>
            <w:noWrap/>
          </w:tcPr>
          <w:p w14:paraId="797AF2C4"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Churcher’s</w:t>
            </w:r>
          </w:p>
        </w:tc>
        <w:tc>
          <w:tcPr>
            <w:tcW w:w="709" w:type="dxa"/>
            <w:noWrap/>
          </w:tcPr>
          <w:p w14:paraId="7CC04E7F"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789063BB"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564EF80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2E8E8242"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C27E3A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155A16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1D1D2863"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02A31424"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p>
        </w:tc>
        <w:tc>
          <w:tcPr>
            <w:tcW w:w="851" w:type="dxa"/>
            <w:noWrap/>
          </w:tcPr>
          <w:p w14:paraId="45486911"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049D64BD" w14:textId="77777777" w:rsidTr="004E36FE">
        <w:trPr>
          <w:trHeight w:val="300"/>
          <w:jc w:val="center"/>
        </w:trPr>
        <w:tc>
          <w:tcPr>
            <w:tcW w:w="2943" w:type="dxa"/>
            <w:noWrap/>
          </w:tcPr>
          <w:p w14:paraId="6BDB391B"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Claires Court</w:t>
            </w:r>
          </w:p>
        </w:tc>
        <w:tc>
          <w:tcPr>
            <w:tcW w:w="709" w:type="dxa"/>
            <w:noWrap/>
          </w:tcPr>
          <w:p w14:paraId="542AC488"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07C27BD6"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4B157FD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12D5E5F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2E441E6"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79C0D01F"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9" w:type="dxa"/>
          </w:tcPr>
          <w:p w14:paraId="74FD1E9C"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2D8C2F7F"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p>
        </w:tc>
        <w:tc>
          <w:tcPr>
            <w:tcW w:w="851" w:type="dxa"/>
            <w:noWrap/>
          </w:tcPr>
          <w:p w14:paraId="7606F978"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6A847FB0" w14:textId="77777777" w:rsidTr="004E36FE">
        <w:trPr>
          <w:trHeight w:val="300"/>
          <w:jc w:val="center"/>
        </w:trPr>
        <w:tc>
          <w:tcPr>
            <w:tcW w:w="2943" w:type="dxa"/>
            <w:noWrap/>
            <w:hideMark/>
          </w:tcPr>
          <w:p w14:paraId="252E48C1"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Clifton</w:t>
            </w:r>
          </w:p>
        </w:tc>
        <w:tc>
          <w:tcPr>
            <w:tcW w:w="709" w:type="dxa"/>
            <w:noWrap/>
            <w:hideMark/>
          </w:tcPr>
          <w:p w14:paraId="7BA9E063"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3F1232B9"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3830A751"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3D8FAC89"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4BDAE301"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27437209"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617A807C"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hideMark/>
          </w:tcPr>
          <w:p w14:paraId="339FFE3F"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w:t>
            </w:r>
          </w:p>
        </w:tc>
        <w:tc>
          <w:tcPr>
            <w:tcW w:w="851" w:type="dxa"/>
            <w:noWrap/>
            <w:hideMark/>
          </w:tcPr>
          <w:p w14:paraId="1BE991A1"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5D2BB5A8" w14:textId="77777777" w:rsidTr="004E36FE">
        <w:trPr>
          <w:trHeight w:val="300"/>
          <w:jc w:val="center"/>
        </w:trPr>
        <w:tc>
          <w:tcPr>
            <w:tcW w:w="2943" w:type="dxa"/>
            <w:noWrap/>
          </w:tcPr>
          <w:p w14:paraId="78237799"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Clifton High</w:t>
            </w:r>
          </w:p>
        </w:tc>
        <w:tc>
          <w:tcPr>
            <w:tcW w:w="709" w:type="dxa"/>
            <w:noWrap/>
          </w:tcPr>
          <w:p w14:paraId="03B021AC"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170864F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3816AC1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58D44C4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37E8DB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9107EFA"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9" w:type="dxa"/>
          </w:tcPr>
          <w:p w14:paraId="58E40533"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p>
        </w:tc>
        <w:tc>
          <w:tcPr>
            <w:tcW w:w="709" w:type="dxa"/>
            <w:noWrap/>
          </w:tcPr>
          <w:p w14:paraId="3EA86133"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p>
        </w:tc>
        <w:tc>
          <w:tcPr>
            <w:tcW w:w="851" w:type="dxa"/>
            <w:noWrap/>
          </w:tcPr>
          <w:p w14:paraId="5CA5BC0A"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22BE6543" w14:textId="77777777" w:rsidTr="004E36FE">
        <w:trPr>
          <w:trHeight w:val="300"/>
          <w:jc w:val="center"/>
        </w:trPr>
        <w:tc>
          <w:tcPr>
            <w:tcW w:w="2943" w:type="dxa"/>
            <w:noWrap/>
          </w:tcPr>
          <w:p w14:paraId="70E4C8B1"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Clongowes Wood</w:t>
            </w:r>
          </w:p>
        </w:tc>
        <w:tc>
          <w:tcPr>
            <w:tcW w:w="709" w:type="dxa"/>
            <w:noWrap/>
          </w:tcPr>
          <w:p w14:paraId="13F42644"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186CAAD7"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1BE2AD0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6215DFB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C33F2A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FEFD617"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5EF514D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7B2D1F8B"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0D20147B"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sbn</w:t>
            </w:r>
            <w:proofErr w:type="spellEnd"/>
          </w:p>
        </w:tc>
      </w:tr>
      <w:tr w:rsidR="0065500E" w:rsidRPr="00E878A8" w14:paraId="25146B2D" w14:textId="77777777" w:rsidTr="004E36FE">
        <w:trPr>
          <w:trHeight w:val="300"/>
          <w:jc w:val="center"/>
        </w:trPr>
        <w:tc>
          <w:tcPr>
            <w:tcW w:w="2943" w:type="dxa"/>
            <w:noWrap/>
          </w:tcPr>
          <w:p w14:paraId="7D3F861D"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Cobham Hall</w:t>
            </w:r>
          </w:p>
        </w:tc>
        <w:tc>
          <w:tcPr>
            <w:tcW w:w="709" w:type="dxa"/>
            <w:noWrap/>
          </w:tcPr>
          <w:p w14:paraId="09091162"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3BEC800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7AF8FC9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3CFFEBF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10CA0AD"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1C7CD1EF"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7B8E836E"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25550959"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w:t>
            </w:r>
          </w:p>
        </w:tc>
        <w:tc>
          <w:tcPr>
            <w:tcW w:w="851" w:type="dxa"/>
            <w:noWrap/>
          </w:tcPr>
          <w:p w14:paraId="4A5474DF"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smy</w:t>
            </w:r>
            <w:proofErr w:type="spellEnd"/>
          </w:p>
        </w:tc>
      </w:tr>
      <w:tr w:rsidR="0065500E" w:rsidRPr="00E878A8" w14:paraId="1E5D71F9" w14:textId="77777777" w:rsidTr="004E36FE">
        <w:trPr>
          <w:trHeight w:val="300"/>
          <w:jc w:val="center"/>
        </w:trPr>
        <w:tc>
          <w:tcPr>
            <w:tcW w:w="2943" w:type="dxa"/>
            <w:noWrap/>
          </w:tcPr>
          <w:p w14:paraId="1B6060DC"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Cranleigh</w:t>
            </w:r>
          </w:p>
        </w:tc>
        <w:tc>
          <w:tcPr>
            <w:tcW w:w="709" w:type="dxa"/>
            <w:noWrap/>
          </w:tcPr>
          <w:p w14:paraId="5B70A4A6"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0B694E26"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61E7B31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10CF38EE"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78C7AA52"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EDDFDE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9" w:type="dxa"/>
          </w:tcPr>
          <w:p w14:paraId="45627955"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p>
        </w:tc>
        <w:tc>
          <w:tcPr>
            <w:tcW w:w="709" w:type="dxa"/>
            <w:noWrap/>
          </w:tcPr>
          <w:p w14:paraId="6DD599BA"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p>
        </w:tc>
        <w:tc>
          <w:tcPr>
            <w:tcW w:w="851" w:type="dxa"/>
            <w:noWrap/>
          </w:tcPr>
          <w:p w14:paraId="36776B55"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05D3FC7A" w14:textId="77777777" w:rsidTr="004E36FE">
        <w:trPr>
          <w:trHeight w:val="300"/>
          <w:jc w:val="center"/>
        </w:trPr>
        <w:tc>
          <w:tcPr>
            <w:tcW w:w="2943" w:type="dxa"/>
            <w:noWrap/>
          </w:tcPr>
          <w:p w14:paraId="01EA2BFC"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Croydon High</w:t>
            </w:r>
          </w:p>
        </w:tc>
        <w:tc>
          <w:tcPr>
            <w:tcW w:w="709" w:type="dxa"/>
            <w:noWrap/>
          </w:tcPr>
          <w:p w14:paraId="0FA623D0"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73B89E0E"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0C94787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36DE7753"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0F947BEE"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4E630598"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7DA7188"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22425C07"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66D1486A"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sdy</w:t>
            </w:r>
            <w:proofErr w:type="spellEnd"/>
          </w:p>
        </w:tc>
      </w:tr>
      <w:tr w:rsidR="0065500E" w:rsidRPr="00E878A8" w14:paraId="5D5AA75F" w14:textId="77777777" w:rsidTr="004E36FE">
        <w:trPr>
          <w:trHeight w:val="300"/>
          <w:jc w:val="center"/>
        </w:trPr>
        <w:tc>
          <w:tcPr>
            <w:tcW w:w="2943" w:type="dxa"/>
            <w:noWrap/>
            <w:hideMark/>
          </w:tcPr>
          <w:p w14:paraId="3089925D" w14:textId="77777777" w:rsidR="0065500E" w:rsidRPr="00E878A8" w:rsidRDefault="0065500E" w:rsidP="00A65827">
            <w:pPr>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Culford</w:t>
            </w:r>
            <w:proofErr w:type="spellEnd"/>
          </w:p>
        </w:tc>
        <w:tc>
          <w:tcPr>
            <w:tcW w:w="709" w:type="dxa"/>
            <w:noWrap/>
            <w:hideMark/>
          </w:tcPr>
          <w:p w14:paraId="28C0BC8C"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050E1AA2"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09206F2E"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 1</w:t>
            </w:r>
          </w:p>
        </w:tc>
        <w:tc>
          <w:tcPr>
            <w:tcW w:w="708" w:type="dxa"/>
            <w:noWrap/>
            <w:hideMark/>
          </w:tcPr>
          <w:p w14:paraId="3C55DF46"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456356A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F00E0F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FC2834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5433DD37"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hideMark/>
          </w:tcPr>
          <w:p w14:paraId="64BA6251"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50B58764" w14:textId="77777777" w:rsidTr="004E36FE">
        <w:trPr>
          <w:trHeight w:val="300"/>
          <w:jc w:val="center"/>
        </w:trPr>
        <w:tc>
          <w:tcPr>
            <w:tcW w:w="2943" w:type="dxa"/>
            <w:noWrap/>
            <w:hideMark/>
          </w:tcPr>
          <w:p w14:paraId="79D3E191"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Cundall Manor</w:t>
            </w:r>
          </w:p>
        </w:tc>
        <w:tc>
          <w:tcPr>
            <w:tcW w:w="709" w:type="dxa"/>
            <w:noWrap/>
            <w:hideMark/>
          </w:tcPr>
          <w:p w14:paraId="508173C2"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1142AB87"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45BB098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336A1FD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09546F1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736CC7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C4E44B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41AF4B1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851" w:type="dxa"/>
            <w:noWrap/>
            <w:hideMark/>
          </w:tcPr>
          <w:p w14:paraId="7CE0A20B"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025D0E2C" w14:textId="77777777" w:rsidTr="004E36FE">
        <w:trPr>
          <w:trHeight w:val="300"/>
          <w:jc w:val="center"/>
        </w:trPr>
        <w:tc>
          <w:tcPr>
            <w:tcW w:w="2943" w:type="dxa"/>
            <w:noWrap/>
            <w:hideMark/>
          </w:tcPr>
          <w:p w14:paraId="5F17E9DB"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Dame Alice Harpur@</w:t>
            </w:r>
          </w:p>
        </w:tc>
        <w:tc>
          <w:tcPr>
            <w:tcW w:w="709" w:type="dxa"/>
            <w:noWrap/>
            <w:hideMark/>
          </w:tcPr>
          <w:p w14:paraId="3373714B"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6ECE11F3"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729390F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222D069C"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34634F0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0DBE73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F42AFE7"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6C631937"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hideMark/>
          </w:tcPr>
          <w:p w14:paraId="30CB4D31"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sdn</w:t>
            </w:r>
            <w:proofErr w:type="spellEnd"/>
          </w:p>
        </w:tc>
      </w:tr>
      <w:tr w:rsidR="0065500E" w:rsidRPr="00E878A8" w14:paraId="4AFDC86D" w14:textId="77777777" w:rsidTr="004E36FE">
        <w:trPr>
          <w:trHeight w:val="300"/>
          <w:jc w:val="center"/>
        </w:trPr>
        <w:tc>
          <w:tcPr>
            <w:tcW w:w="2943" w:type="dxa"/>
            <w:noWrap/>
            <w:hideMark/>
          </w:tcPr>
          <w:p w14:paraId="46F55865"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Dean Close</w:t>
            </w:r>
          </w:p>
        </w:tc>
        <w:tc>
          <w:tcPr>
            <w:tcW w:w="709" w:type="dxa"/>
            <w:noWrap/>
            <w:hideMark/>
          </w:tcPr>
          <w:p w14:paraId="4D4CED30"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1B343AC2"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3DBEE2AB"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5F0A8AD1"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327C65D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95AE05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E5E16A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5A98718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hideMark/>
          </w:tcPr>
          <w:p w14:paraId="2547B52A"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23256DB2" w14:textId="77777777" w:rsidTr="004E36FE">
        <w:trPr>
          <w:trHeight w:val="300"/>
          <w:jc w:val="center"/>
        </w:trPr>
        <w:tc>
          <w:tcPr>
            <w:tcW w:w="2943" w:type="dxa"/>
            <w:noWrap/>
            <w:hideMark/>
          </w:tcPr>
          <w:p w14:paraId="04FED1F9"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Dollar Academy</w:t>
            </w:r>
          </w:p>
        </w:tc>
        <w:tc>
          <w:tcPr>
            <w:tcW w:w="709" w:type="dxa"/>
            <w:noWrap/>
            <w:hideMark/>
          </w:tcPr>
          <w:p w14:paraId="3EC9DECD"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617531CB"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680411FC"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7F32D73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5C76938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4C0646FB"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27DDFA14"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hideMark/>
          </w:tcPr>
          <w:p w14:paraId="09CFA484"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p>
        </w:tc>
        <w:tc>
          <w:tcPr>
            <w:tcW w:w="851" w:type="dxa"/>
            <w:noWrap/>
            <w:hideMark/>
          </w:tcPr>
          <w:p w14:paraId="7DE707DC"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cmn</w:t>
            </w:r>
            <w:proofErr w:type="spellEnd"/>
          </w:p>
        </w:tc>
      </w:tr>
      <w:tr w:rsidR="0065500E" w:rsidRPr="00E878A8" w14:paraId="20C16A27" w14:textId="77777777" w:rsidTr="004E36FE">
        <w:trPr>
          <w:trHeight w:val="300"/>
          <w:jc w:val="center"/>
        </w:trPr>
        <w:tc>
          <w:tcPr>
            <w:tcW w:w="2943" w:type="dxa"/>
            <w:noWrap/>
            <w:hideMark/>
          </w:tcPr>
          <w:p w14:paraId="6DEE195B"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Downe House</w:t>
            </w:r>
          </w:p>
        </w:tc>
        <w:tc>
          <w:tcPr>
            <w:tcW w:w="709" w:type="dxa"/>
            <w:noWrap/>
            <w:hideMark/>
          </w:tcPr>
          <w:p w14:paraId="624FB423"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26BE9B20"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7951F07D"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8" w:type="dxa"/>
            <w:noWrap/>
            <w:hideMark/>
          </w:tcPr>
          <w:p w14:paraId="5783F1C1"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7BDE6D2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F0F3F0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6F2983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43C52156"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851" w:type="dxa"/>
            <w:noWrap/>
            <w:hideMark/>
          </w:tcPr>
          <w:p w14:paraId="7C9CA70C"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smy</w:t>
            </w:r>
            <w:proofErr w:type="spellEnd"/>
          </w:p>
        </w:tc>
      </w:tr>
      <w:tr w:rsidR="0065500E" w:rsidRPr="00E878A8" w14:paraId="204CDE1D" w14:textId="77777777" w:rsidTr="004E36FE">
        <w:trPr>
          <w:trHeight w:val="300"/>
          <w:jc w:val="center"/>
        </w:trPr>
        <w:tc>
          <w:tcPr>
            <w:tcW w:w="2943" w:type="dxa"/>
            <w:noWrap/>
            <w:hideMark/>
          </w:tcPr>
          <w:p w14:paraId="37121822"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Dulwich</w:t>
            </w:r>
          </w:p>
        </w:tc>
        <w:tc>
          <w:tcPr>
            <w:tcW w:w="709" w:type="dxa"/>
            <w:noWrap/>
            <w:hideMark/>
          </w:tcPr>
          <w:p w14:paraId="4C34B28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1CB0FD1F"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9" w:type="dxa"/>
            <w:noWrap/>
            <w:hideMark/>
          </w:tcPr>
          <w:p w14:paraId="4CEB4436"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78A49D10"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5E2A59A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9BE832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CB987E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34A010A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851" w:type="dxa"/>
            <w:noWrap/>
            <w:hideMark/>
          </w:tcPr>
          <w:p w14:paraId="7BAC6934"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smy</w:t>
            </w:r>
            <w:proofErr w:type="spellEnd"/>
          </w:p>
        </w:tc>
      </w:tr>
      <w:tr w:rsidR="0065500E" w:rsidRPr="00E878A8" w14:paraId="2997CB8E" w14:textId="77777777" w:rsidTr="004E36FE">
        <w:trPr>
          <w:trHeight w:val="300"/>
          <w:jc w:val="center"/>
        </w:trPr>
        <w:tc>
          <w:tcPr>
            <w:tcW w:w="2943" w:type="dxa"/>
            <w:noWrap/>
          </w:tcPr>
          <w:p w14:paraId="3FF1B981"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Durham High</w:t>
            </w:r>
          </w:p>
        </w:tc>
        <w:tc>
          <w:tcPr>
            <w:tcW w:w="709" w:type="dxa"/>
            <w:noWrap/>
          </w:tcPr>
          <w:p w14:paraId="376661D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6DC3E54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0F4061F0"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33F9F90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7D4186E"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3EB9E9F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D5240F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5793041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3E10E7C2"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sdy</w:t>
            </w:r>
            <w:proofErr w:type="spellEnd"/>
          </w:p>
        </w:tc>
      </w:tr>
      <w:tr w:rsidR="0065500E" w:rsidRPr="00E878A8" w14:paraId="5265A631" w14:textId="77777777" w:rsidTr="004E36FE">
        <w:trPr>
          <w:trHeight w:val="300"/>
          <w:jc w:val="center"/>
        </w:trPr>
        <w:tc>
          <w:tcPr>
            <w:tcW w:w="2943" w:type="dxa"/>
            <w:noWrap/>
          </w:tcPr>
          <w:p w14:paraId="3F68C467"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Edinburgh Academy</w:t>
            </w:r>
          </w:p>
        </w:tc>
        <w:tc>
          <w:tcPr>
            <w:tcW w:w="709" w:type="dxa"/>
            <w:noWrap/>
          </w:tcPr>
          <w:p w14:paraId="314377A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0451885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46E899E5"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6464BEAE"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7F406E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7B9C92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6D65981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6D892896"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41E6E82C"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cdy</w:t>
            </w:r>
            <w:proofErr w:type="spellEnd"/>
          </w:p>
        </w:tc>
      </w:tr>
      <w:tr w:rsidR="0065500E" w:rsidRPr="00E878A8" w14:paraId="554F6ECC" w14:textId="77777777" w:rsidTr="004E36FE">
        <w:trPr>
          <w:trHeight w:val="300"/>
          <w:jc w:val="center"/>
        </w:trPr>
        <w:tc>
          <w:tcPr>
            <w:tcW w:w="2943" w:type="dxa"/>
            <w:noWrap/>
            <w:hideMark/>
          </w:tcPr>
          <w:p w14:paraId="20A58736"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Elizabeth College, Guernsey</w:t>
            </w:r>
          </w:p>
        </w:tc>
        <w:tc>
          <w:tcPr>
            <w:tcW w:w="709" w:type="dxa"/>
            <w:noWrap/>
            <w:hideMark/>
          </w:tcPr>
          <w:p w14:paraId="0940DB31"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18259F99"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76687E48"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21C177D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161FF563"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63158ED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9" w:type="dxa"/>
          </w:tcPr>
          <w:p w14:paraId="4D167B18"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hideMark/>
          </w:tcPr>
          <w:p w14:paraId="727D1425"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w:t>
            </w:r>
          </w:p>
        </w:tc>
        <w:tc>
          <w:tcPr>
            <w:tcW w:w="851" w:type="dxa"/>
            <w:noWrap/>
            <w:hideMark/>
          </w:tcPr>
          <w:p w14:paraId="437AB3C5"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sdn</w:t>
            </w:r>
            <w:proofErr w:type="spellEnd"/>
          </w:p>
        </w:tc>
      </w:tr>
      <w:tr w:rsidR="0065500E" w:rsidRPr="00E878A8" w14:paraId="076D2BA9" w14:textId="77777777" w:rsidTr="004E36FE">
        <w:trPr>
          <w:trHeight w:val="300"/>
          <w:jc w:val="center"/>
        </w:trPr>
        <w:tc>
          <w:tcPr>
            <w:tcW w:w="2943" w:type="dxa"/>
            <w:noWrap/>
            <w:hideMark/>
          </w:tcPr>
          <w:p w14:paraId="635A66F7"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Ellesmere</w:t>
            </w:r>
          </w:p>
        </w:tc>
        <w:tc>
          <w:tcPr>
            <w:tcW w:w="709" w:type="dxa"/>
            <w:noWrap/>
            <w:hideMark/>
          </w:tcPr>
          <w:p w14:paraId="1E2D1049"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41D69257"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5FB8FAEE"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567F68CE"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70E499B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CE9535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709" w:type="dxa"/>
          </w:tcPr>
          <w:p w14:paraId="6E2E752F"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p>
        </w:tc>
        <w:tc>
          <w:tcPr>
            <w:tcW w:w="709" w:type="dxa"/>
            <w:noWrap/>
            <w:hideMark/>
          </w:tcPr>
          <w:p w14:paraId="07528AB5"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w:t>
            </w:r>
          </w:p>
        </w:tc>
        <w:tc>
          <w:tcPr>
            <w:tcW w:w="851" w:type="dxa"/>
            <w:noWrap/>
            <w:hideMark/>
          </w:tcPr>
          <w:p w14:paraId="049FF456"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17B9BE92" w14:textId="77777777" w:rsidTr="004E36FE">
        <w:trPr>
          <w:trHeight w:val="300"/>
          <w:jc w:val="center"/>
        </w:trPr>
        <w:tc>
          <w:tcPr>
            <w:tcW w:w="2943" w:type="dxa"/>
            <w:noWrap/>
            <w:hideMark/>
          </w:tcPr>
          <w:p w14:paraId="0230B084"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Eltham</w:t>
            </w:r>
          </w:p>
        </w:tc>
        <w:tc>
          <w:tcPr>
            <w:tcW w:w="709" w:type="dxa"/>
            <w:noWrap/>
            <w:hideMark/>
          </w:tcPr>
          <w:p w14:paraId="20F05B52"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3FEC2871"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61D844C0"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40D26173"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61F1619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43A2F36"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731CB1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5C47F13D"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hideMark/>
          </w:tcPr>
          <w:p w14:paraId="4EFE957D"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sdy</w:t>
            </w:r>
            <w:proofErr w:type="spellEnd"/>
          </w:p>
        </w:tc>
      </w:tr>
      <w:tr w:rsidR="0065500E" w:rsidRPr="00E878A8" w14:paraId="5F6D2FB9" w14:textId="77777777" w:rsidTr="004E36FE">
        <w:trPr>
          <w:trHeight w:val="300"/>
          <w:jc w:val="center"/>
        </w:trPr>
        <w:tc>
          <w:tcPr>
            <w:tcW w:w="2943" w:type="dxa"/>
            <w:noWrap/>
          </w:tcPr>
          <w:p w14:paraId="4BD09891"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Emanuel</w:t>
            </w:r>
          </w:p>
        </w:tc>
        <w:tc>
          <w:tcPr>
            <w:tcW w:w="709" w:type="dxa"/>
            <w:noWrap/>
          </w:tcPr>
          <w:p w14:paraId="1C79CEF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0806915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7F033AE7"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39F7B0D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E4925B6"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738BAFF"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266A702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5C5C4AE6"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5BB23A23"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cdy</w:t>
            </w:r>
            <w:proofErr w:type="spellEnd"/>
          </w:p>
        </w:tc>
      </w:tr>
      <w:tr w:rsidR="0065500E" w:rsidRPr="00E878A8" w14:paraId="74EF9A5C" w14:textId="77777777" w:rsidTr="004E36FE">
        <w:trPr>
          <w:trHeight w:val="300"/>
          <w:jc w:val="center"/>
        </w:trPr>
        <w:tc>
          <w:tcPr>
            <w:tcW w:w="2943" w:type="dxa"/>
            <w:noWrap/>
          </w:tcPr>
          <w:p w14:paraId="7ACCB255" w14:textId="77777777" w:rsidR="0065500E" w:rsidRPr="00E878A8" w:rsidRDefault="0065500E" w:rsidP="00A65827">
            <w:pPr>
              <w:rPr>
                <w:rFonts w:ascii="Times New Roman" w:eastAsia="Times New Roman" w:hAnsi="Times New Roman" w:cs="Times New Roman"/>
                <w:lang w:eastAsia="en-GB"/>
              </w:rPr>
            </w:pPr>
            <w:r>
              <w:rPr>
                <w:rFonts w:ascii="Times New Roman" w:eastAsia="Times New Roman" w:hAnsi="Times New Roman" w:cs="Times New Roman"/>
                <w:lang w:eastAsia="en-GB"/>
              </w:rPr>
              <w:t>Epsom</w:t>
            </w:r>
          </w:p>
        </w:tc>
        <w:tc>
          <w:tcPr>
            <w:tcW w:w="709" w:type="dxa"/>
            <w:noWrap/>
          </w:tcPr>
          <w:p w14:paraId="19E256D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1B299E8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26B2FAD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3B4D7EC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705FB2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B81C77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CCECD98" w14:textId="77777777" w:rsidR="0065500E"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14B20920"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851" w:type="dxa"/>
            <w:noWrap/>
          </w:tcPr>
          <w:p w14:paraId="0D14E05A" w14:textId="77777777" w:rsidR="0065500E" w:rsidRPr="00E878A8" w:rsidRDefault="0065500E" w:rsidP="00A65827">
            <w:pPr>
              <w:jc w:val="right"/>
              <w:rPr>
                <w:rFonts w:ascii="Times New Roman" w:eastAsia="Times New Roman" w:hAnsi="Times New Roman" w:cs="Times New Roman"/>
                <w:lang w:eastAsia="en-GB"/>
              </w:rPr>
            </w:pPr>
            <w:proofErr w:type="spellStart"/>
            <w:r>
              <w:rPr>
                <w:rFonts w:ascii="Times New Roman" w:eastAsia="Times New Roman" w:hAnsi="Times New Roman" w:cs="Times New Roman"/>
                <w:lang w:eastAsia="en-GB"/>
              </w:rPr>
              <w:t>cby</w:t>
            </w:r>
            <w:proofErr w:type="spellEnd"/>
          </w:p>
        </w:tc>
      </w:tr>
      <w:tr w:rsidR="0065500E" w:rsidRPr="00E878A8" w14:paraId="13E799D6" w14:textId="77777777" w:rsidTr="004E36FE">
        <w:trPr>
          <w:trHeight w:val="300"/>
          <w:jc w:val="center"/>
        </w:trPr>
        <w:tc>
          <w:tcPr>
            <w:tcW w:w="2943" w:type="dxa"/>
            <w:noWrap/>
            <w:hideMark/>
          </w:tcPr>
          <w:p w14:paraId="2701A812"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lastRenderedPageBreak/>
              <w:t>Eton</w:t>
            </w:r>
          </w:p>
        </w:tc>
        <w:tc>
          <w:tcPr>
            <w:tcW w:w="709" w:type="dxa"/>
            <w:noWrap/>
            <w:hideMark/>
          </w:tcPr>
          <w:p w14:paraId="05997CB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709" w:type="dxa"/>
            <w:noWrap/>
            <w:hideMark/>
          </w:tcPr>
          <w:p w14:paraId="6C51C7C6"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709" w:type="dxa"/>
            <w:noWrap/>
            <w:hideMark/>
          </w:tcPr>
          <w:p w14:paraId="1869F496"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708" w:type="dxa"/>
            <w:noWrap/>
            <w:hideMark/>
          </w:tcPr>
          <w:p w14:paraId="33D8E97F"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709" w:type="dxa"/>
          </w:tcPr>
          <w:p w14:paraId="23828029"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709" w:type="dxa"/>
          </w:tcPr>
          <w:p w14:paraId="607B6242"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875751C"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hideMark/>
          </w:tcPr>
          <w:p w14:paraId="4D1AAC0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6</w:t>
            </w:r>
          </w:p>
        </w:tc>
        <w:tc>
          <w:tcPr>
            <w:tcW w:w="851" w:type="dxa"/>
            <w:noWrap/>
            <w:hideMark/>
          </w:tcPr>
          <w:p w14:paraId="1346884C"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sdn</w:t>
            </w:r>
            <w:proofErr w:type="spellEnd"/>
          </w:p>
        </w:tc>
      </w:tr>
      <w:tr w:rsidR="0065500E" w:rsidRPr="00E878A8" w14:paraId="38B519CC" w14:textId="77777777" w:rsidTr="004E36FE">
        <w:trPr>
          <w:trHeight w:val="300"/>
          <w:jc w:val="center"/>
        </w:trPr>
        <w:tc>
          <w:tcPr>
            <w:tcW w:w="2943" w:type="dxa"/>
            <w:noWrap/>
            <w:hideMark/>
          </w:tcPr>
          <w:p w14:paraId="3705727F"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Ewell Castle</w:t>
            </w:r>
          </w:p>
        </w:tc>
        <w:tc>
          <w:tcPr>
            <w:tcW w:w="709" w:type="dxa"/>
            <w:noWrap/>
            <w:hideMark/>
          </w:tcPr>
          <w:p w14:paraId="67063E1D"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7589BF6A"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40814064"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399011F9"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670E4888"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A0189C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80EB716"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0792982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hideMark/>
          </w:tcPr>
          <w:p w14:paraId="1DE36C0E"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cdy</w:t>
            </w:r>
            <w:proofErr w:type="spellEnd"/>
          </w:p>
        </w:tc>
      </w:tr>
      <w:tr w:rsidR="0065500E" w:rsidRPr="00E878A8" w14:paraId="13EF4F36" w14:textId="77777777" w:rsidTr="004E36FE">
        <w:trPr>
          <w:trHeight w:val="300"/>
          <w:jc w:val="center"/>
        </w:trPr>
        <w:tc>
          <w:tcPr>
            <w:tcW w:w="2943" w:type="dxa"/>
            <w:noWrap/>
            <w:hideMark/>
          </w:tcPr>
          <w:p w14:paraId="16AB703E"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Exeter</w:t>
            </w:r>
          </w:p>
        </w:tc>
        <w:tc>
          <w:tcPr>
            <w:tcW w:w="709" w:type="dxa"/>
            <w:noWrap/>
            <w:hideMark/>
          </w:tcPr>
          <w:p w14:paraId="49FDB8CA"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25A6F50D"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1113BB2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8" w:type="dxa"/>
            <w:noWrap/>
            <w:hideMark/>
          </w:tcPr>
          <w:p w14:paraId="3CFEBECD"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13EA81D6"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683AD8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4A51C7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6D42B85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hideMark/>
          </w:tcPr>
          <w:p w14:paraId="33A67550"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3E6A0409" w14:textId="77777777" w:rsidTr="004E36FE">
        <w:trPr>
          <w:trHeight w:val="300"/>
          <w:jc w:val="center"/>
        </w:trPr>
        <w:tc>
          <w:tcPr>
            <w:tcW w:w="2943" w:type="dxa"/>
            <w:noWrap/>
            <w:hideMark/>
          </w:tcPr>
          <w:p w14:paraId="5EBE9997"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Farnborough Hill</w:t>
            </w:r>
          </w:p>
        </w:tc>
        <w:tc>
          <w:tcPr>
            <w:tcW w:w="709" w:type="dxa"/>
            <w:noWrap/>
            <w:hideMark/>
          </w:tcPr>
          <w:p w14:paraId="511720ED"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7F571396"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4A976C7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2E29A8CA"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0F3D1BC3"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365EBB2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B3F245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706298B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851" w:type="dxa"/>
            <w:noWrap/>
            <w:hideMark/>
          </w:tcPr>
          <w:p w14:paraId="11888BDB"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sdy</w:t>
            </w:r>
            <w:proofErr w:type="spellEnd"/>
          </w:p>
        </w:tc>
      </w:tr>
      <w:tr w:rsidR="0065500E" w:rsidRPr="00E878A8" w14:paraId="271B83A7" w14:textId="77777777" w:rsidTr="004E36FE">
        <w:trPr>
          <w:trHeight w:val="300"/>
          <w:jc w:val="center"/>
        </w:trPr>
        <w:tc>
          <w:tcPr>
            <w:tcW w:w="2943" w:type="dxa"/>
            <w:noWrap/>
          </w:tcPr>
          <w:p w14:paraId="04299EF2"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Felsted</w:t>
            </w:r>
          </w:p>
        </w:tc>
        <w:tc>
          <w:tcPr>
            <w:tcW w:w="709" w:type="dxa"/>
            <w:noWrap/>
          </w:tcPr>
          <w:p w14:paraId="4BC35CF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20D157C7"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1A21390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07964D57"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C21BD2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561492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203FE616"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4E6AA512"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p>
        </w:tc>
        <w:tc>
          <w:tcPr>
            <w:tcW w:w="851" w:type="dxa"/>
            <w:noWrap/>
          </w:tcPr>
          <w:p w14:paraId="6C4B7D87"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49BD7AB8" w14:textId="77777777" w:rsidTr="004E36FE">
        <w:trPr>
          <w:trHeight w:val="300"/>
          <w:jc w:val="center"/>
        </w:trPr>
        <w:tc>
          <w:tcPr>
            <w:tcW w:w="2943" w:type="dxa"/>
            <w:noWrap/>
          </w:tcPr>
          <w:p w14:paraId="65966ED0"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Fettes</w:t>
            </w:r>
          </w:p>
        </w:tc>
        <w:tc>
          <w:tcPr>
            <w:tcW w:w="709" w:type="dxa"/>
            <w:noWrap/>
          </w:tcPr>
          <w:p w14:paraId="572616E6"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6B4960A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790CC99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7A9F9706"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771BF48"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1C421F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1C5807C1"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782E36B9"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p>
        </w:tc>
        <w:tc>
          <w:tcPr>
            <w:tcW w:w="851" w:type="dxa"/>
            <w:noWrap/>
          </w:tcPr>
          <w:p w14:paraId="1FF65F94"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cmn</w:t>
            </w:r>
            <w:proofErr w:type="spellEnd"/>
          </w:p>
        </w:tc>
      </w:tr>
      <w:tr w:rsidR="0065500E" w:rsidRPr="00E878A8" w14:paraId="24B69412" w14:textId="77777777" w:rsidTr="004E36FE">
        <w:trPr>
          <w:trHeight w:val="300"/>
          <w:jc w:val="center"/>
        </w:trPr>
        <w:tc>
          <w:tcPr>
            <w:tcW w:w="2943" w:type="dxa"/>
            <w:noWrap/>
          </w:tcPr>
          <w:p w14:paraId="0519C967"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George Heriot’s</w:t>
            </w:r>
          </w:p>
        </w:tc>
        <w:tc>
          <w:tcPr>
            <w:tcW w:w="709" w:type="dxa"/>
            <w:noWrap/>
          </w:tcPr>
          <w:p w14:paraId="49501EC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21B89DA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42847A0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6F49B25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94B60A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5BC72D7F"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9" w:type="dxa"/>
          </w:tcPr>
          <w:p w14:paraId="03294AB7"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6223FF5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851" w:type="dxa"/>
            <w:noWrap/>
          </w:tcPr>
          <w:p w14:paraId="1A074A35"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338587DA" w14:textId="77777777" w:rsidTr="004E36FE">
        <w:trPr>
          <w:trHeight w:val="300"/>
          <w:jc w:val="center"/>
        </w:trPr>
        <w:tc>
          <w:tcPr>
            <w:tcW w:w="2943" w:type="dxa"/>
            <w:noWrap/>
            <w:hideMark/>
          </w:tcPr>
          <w:p w14:paraId="0B5B2E97"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George Watson’s</w:t>
            </w:r>
          </w:p>
        </w:tc>
        <w:tc>
          <w:tcPr>
            <w:tcW w:w="709" w:type="dxa"/>
            <w:noWrap/>
            <w:hideMark/>
          </w:tcPr>
          <w:p w14:paraId="4417053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4230B95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62434A0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4A7C8979"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26B2BC01"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31E32C0F"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709" w:type="dxa"/>
          </w:tcPr>
          <w:p w14:paraId="731E100A"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p>
        </w:tc>
        <w:tc>
          <w:tcPr>
            <w:tcW w:w="709" w:type="dxa"/>
            <w:noWrap/>
            <w:hideMark/>
          </w:tcPr>
          <w:p w14:paraId="635A529B"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w:t>
            </w:r>
          </w:p>
        </w:tc>
        <w:tc>
          <w:tcPr>
            <w:tcW w:w="851" w:type="dxa"/>
            <w:noWrap/>
            <w:hideMark/>
          </w:tcPr>
          <w:p w14:paraId="1B1FF1A2"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562A6E86" w14:textId="77777777" w:rsidTr="004E36FE">
        <w:trPr>
          <w:trHeight w:val="300"/>
          <w:jc w:val="center"/>
        </w:trPr>
        <w:tc>
          <w:tcPr>
            <w:tcW w:w="2943" w:type="dxa"/>
            <w:noWrap/>
            <w:hideMark/>
          </w:tcPr>
          <w:p w14:paraId="24B99249"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Glasgow Academy</w:t>
            </w:r>
          </w:p>
        </w:tc>
        <w:tc>
          <w:tcPr>
            <w:tcW w:w="709" w:type="dxa"/>
            <w:noWrap/>
            <w:hideMark/>
          </w:tcPr>
          <w:p w14:paraId="7E2DB70F"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3AD4B1A9"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0CB079F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6942A1F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3C4D2A6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77613DF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709" w:type="dxa"/>
          </w:tcPr>
          <w:p w14:paraId="6892E03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65B0230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6</w:t>
            </w:r>
          </w:p>
        </w:tc>
        <w:tc>
          <w:tcPr>
            <w:tcW w:w="851" w:type="dxa"/>
            <w:noWrap/>
            <w:hideMark/>
          </w:tcPr>
          <w:p w14:paraId="313B975C"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41EEA768" w14:textId="77777777" w:rsidTr="004E36FE">
        <w:trPr>
          <w:trHeight w:val="300"/>
          <w:jc w:val="center"/>
        </w:trPr>
        <w:tc>
          <w:tcPr>
            <w:tcW w:w="2943" w:type="dxa"/>
            <w:noWrap/>
            <w:hideMark/>
          </w:tcPr>
          <w:p w14:paraId="34DEFD2C" w14:textId="77777777" w:rsidR="0065500E" w:rsidRPr="00E878A8" w:rsidRDefault="0065500E" w:rsidP="00A65827">
            <w:pPr>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Glenalmond</w:t>
            </w:r>
            <w:proofErr w:type="spellEnd"/>
          </w:p>
        </w:tc>
        <w:tc>
          <w:tcPr>
            <w:tcW w:w="709" w:type="dxa"/>
            <w:noWrap/>
            <w:hideMark/>
          </w:tcPr>
          <w:p w14:paraId="69A34970"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38454054"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53C1ACE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48132AAE"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22592C5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2075C0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F63330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1BA9078F"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hideMark/>
          </w:tcPr>
          <w:p w14:paraId="3E93AA07"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1865A20C" w14:textId="77777777" w:rsidTr="004E36FE">
        <w:trPr>
          <w:trHeight w:val="300"/>
          <w:jc w:val="center"/>
        </w:trPr>
        <w:tc>
          <w:tcPr>
            <w:tcW w:w="2943" w:type="dxa"/>
            <w:noWrap/>
            <w:hideMark/>
          </w:tcPr>
          <w:p w14:paraId="7B992AF4"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Gordonstoun</w:t>
            </w:r>
          </w:p>
        </w:tc>
        <w:tc>
          <w:tcPr>
            <w:tcW w:w="709" w:type="dxa"/>
            <w:noWrap/>
            <w:hideMark/>
          </w:tcPr>
          <w:p w14:paraId="3E11BB3E"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494902E1"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110044E9"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526069F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9" w:type="dxa"/>
          </w:tcPr>
          <w:p w14:paraId="57CD57CF"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7BAE737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E8FAEA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192D5A8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851" w:type="dxa"/>
            <w:noWrap/>
            <w:hideMark/>
          </w:tcPr>
          <w:p w14:paraId="7BF59BC4"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cmn</w:t>
            </w:r>
            <w:proofErr w:type="spellEnd"/>
          </w:p>
        </w:tc>
      </w:tr>
      <w:tr w:rsidR="0065500E" w:rsidRPr="00E878A8" w14:paraId="2E276352" w14:textId="77777777" w:rsidTr="004E36FE">
        <w:trPr>
          <w:trHeight w:val="300"/>
          <w:jc w:val="center"/>
        </w:trPr>
        <w:tc>
          <w:tcPr>
            <w:tcW w:w="2943" w:type="dxa"/>
            <w:noWrap/>
          </w:tcPr>
          <w:p w14:paraId="0E0652F2" w14:textId="77777777" w:rsidR="0065500E" w:rsidRPr="00E878A8" w:rsidRDefault="0065500E" w:rsidP="00A65827">
            <w:pPr>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Halliford</w:t>
            </w:r>
            <w:proofErr w:type="spellEnd"/>
          </w:p>
        </w:tc>
        <w:tc>
          <w:tcPr>
            <w:tcW w:w="709" w:type="dxa"/>
            <w:noWrap/>
          </w:tcPr>
          <w:p w14:paraId="23A8C45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1C8005F5"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76715A1F"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759B5A7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3EA3CC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C2B7FE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9" w:type="dxa"/>
          </w:tcPr>
          <w:p w14:paraId="1BD5BAC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716BF8B3"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tcPr>
          <w:p w14:paraId="5630EE00"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cdy</w:t>
            </w:r>
            <w:proofErr w:type="spellEnd"/>
          </w:p>
        </w:tc>
      </w:tr>
      <w:tr w:rsidR="0065500E" w:rsidRPr="00E878A8" w14:paraId="1F9E78EB" w14:textId="77777777" w:rsidTr="004E36FE">
        <w:trPr>
          <w:trHeight w:val="300"/>
          <w:jc w:val="center"/>
        </w:trPr>
        <w:tc>
          <w:tcPr>
            <w:tcW w:w="2943" w:type="dxa"/>
            <w:noWrap/>
            <w:hideMark/>
          </w:tcPr>
          <w:p w14:paraId="381A1B27"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Hampton</w:t>
            </w:r>
          </w:p>
        </w:tc>
        <w:tc>
          <w:tcPr>
            <w:tcW w:w="709" w:type="dxa"/>
            <w:noWrap/>
            <w:hideMark/>
          </w:tcPr>
          <w:p w14:paraId="5C908341"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2F083785"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6946BA29"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5960B6B9"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6E4EAC66"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B38B30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2939C61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2870A44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851" w:type="dxa"/>
            <w:noWrap/>
            <w:hideMark/>
          </w:tcPr>
          <w:p w14:paraId="045A849F"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sdn</w:t>
            </w:r>
            <w:proofErr w:type="spellEnd"/>
          </w:p>
        </w:tc>
      </w:tr>
      <w:tr w:rsidR="0065500E" w:rsidRPr="00E878A8" w14:paraId="6BFD9CA7" w14:textId="77777777" w:rsidTr="004E36FE">
        <w:trPr>
          <w:trHeight w:val="300"/>
          <w:jc w:val="center"/>
        </w:trPr>
        <w:tc>
          <w:tcPr>
            <w:tcW w:w="2943" w:type="dxa"/>
            <w:noWrap/>
          </w:tcPr>
          <w:p w14:paraId="1D9188D8"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Harrow</w:t>
            </w:r>
          </w:p>
        </w:tc>
        <w:tc>
          <w:tcPr>
            <w:tcW w:w="709" w:type="dxa"/>
            <w:noWrap/>
          </w:tcPr>
          <w:p w14:paraId="733B8628"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4D969581"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24F2622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01AB9E4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FE2C64E"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9DE7C0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5747D86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7A46B1E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0524B342"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sby</w:t>
            </w:r>
            <w:proofErr w:type="spellEnd"/>
          </w:p>
        </w:tc>
      </w:tr>
      <w:tr w:rsidR="0065500E" w:rsidRPr="00E878A8" w14:paraId="6C5B3828" w14:textId="77777777" w:rsidTr="004E36FE">
        <w:trPr>
          <w:trHeight w:val="300"/>
          <w:jc w:val="center"/>
        </w:trPr>
        <w:tc>
          <w:tcPr>
            <w:tcW w:w="2943" w:type="dxa"/>
            <w:noWrap/>
            <w:hideMark/>
          </w:tcPr>
          <w:p w14:paraId="7B6F9CEA"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Headington</w:t>
            </w:r>
          </w:p>
        </w:tc>
        <w:tc>
          <w:tcPr>
            <w:tcW w:w="709" w:type="dxa"/>
            <w:noWrap/>
            <w:hideMark/>
          </w:tcPr>
          <w:p w14:paraId="03E3ACBB"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50662ED1"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7B1EDA3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69A59AEF"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1135BCE3"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559BFFD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5CB1ED56"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30EAD21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4</w:t>
            </w:r>
          </w:p>
        </w:tc>
        <w:tc>
          <w:tcPr>
            <w:tcW w:w="851" w:type="dxa"/>
            <w:noWrap/>
            <w:hideMark/>
          </w:tcPr>
          <w:p w14:paraId="3B8B5C28"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smy</w:t>
            </w:r>
            <w:proofErr w:type="spellEnd"/>
          </w:p>
        </w:tc>
      </w:tr>
      <w:tr w:rsidR="0065500E" w:rsidRPr="00E878A8" w14:paraId="6E8C3483" w14:textId="77777777" w:rsidTr="004E36FE">
        <w:trPr>
          <w:trHeight w:val="300"/>
          <w:jc w:val="center"/>
        </w:trPr>
        <w:tc>
          <w:tcPr>
            <w:tcW w:w="2943" w:type="dxa"/>
            <w:noWrap/>
          </w:tcPr>
          <w:p w14:paraId="02863745" w14:textId="77777777" w:rsidR="0065500E" w:rsidRPr="00E878A8" w:rsidRDefault="0065500E" w:rsidP="00A65827">
            <w:pPr>
              <w:rPr>
                <w:rFonts w:ascii="Times New Roman" w:eastAsia="Times New Roman" w:hAnsi="Times New Roman" w:cs="Times New Roman"/>
                <w:lang w:eastAsia="en-GB"/>
              </w:rPr>
            </w:pPr>
            <w:r>
              <w:rPr>
                <w:rFonts w:ascii="Times New Roman" w:eastAsia="Times New Roman" w:hAnsi="Times New Roman" w:cs="Times New Roman"/>
                <w:lang w:eastAsia="en-GB"/>
              </w:rPr>
              <w:t>Heath Mount</w:t>
            </w:r>
          </w:p>
        </w:tc>
        <w:tc>
          <w:tcPr>
            <w:tcW w:w="709" w:type="dxa"/>
            <w:noWrap/>
          </w:tcPr>
          <w:p w14:paraId="7202F25C"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76189846"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2896B915"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394713A6"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6C9A9E8"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1882AF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FE5C935" w14:textId="77777777" w:rsidR="0065500E"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p>
        </w:tc>
        <w:tc>
          <w:tcPr>
            <w:tcW w:w="709" w:type="dxa"/>
            <w:noWrap/>
          </w:tcPr>
          <w:p w14:paraId="3D64D0EB" w14:textId="77777777" w:rsidR="0065500E"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p>
        </w:tc>
        <w:tc>
          <w:tcPr>
            <w:tcW w:w="851" w:type="dxa"/>
            <w:noWrap/>
          </w:tcPr>
          <w:p w14:paraId="5FAF98F7" w14:textId="77777777" w:rsidR="0065500E" w:rsidRPr="00E878A8" w:rsidRDefault="0065500E" w:rsidP="00A65827">
            <w:pPr>
              <w:jc w:val="right"/>
              <w:rPr>
                <w:rFonts w:ascii="Times New Roman" w:eastAsia="Times New Roman" w:hAnsi="Times New Roman" w:cs="Times New Roman"/>
                <w:lang w:eastAsia="en-GB"/>
              </w:rPr>
            </w:pPr>
            <w:proofErr w:type="spellStart"/>
            <w:r>
              <w:rPr>
                <w:rFonts w:ascii="Times New Roman" w:eastAsia="Times New Roman" w:hAnsi="Times New Roman" w:cs="Times New Roman"/>
                <w:lang w:eastAsia="en-GB"/>
              </w:rPr>
              <w:t>cbn</w:t>
            </w:r>
            <w:proofErr w:type="spellEnd"/>
          </w:p>
        </w:tc>
      </w:tr>
      <w:tr w:rsidR="0065500E" w:rsidRPr="00E878A8" w14:paraId="4566845D" w14:textId="77777777" w:rsidTr="004E36FE">
        <w:trPr>
          <w:trHeight w:val="300"/>
          <w:jc w:val="center"/>
        </w:trPr>
        <w:tc>
          <w:tcPr>
            <w:tcW w:w="2943" w:type="dxa"/>
            <w:noWrap/>
            <w:hideMark/>
          </w:tcPr>
          <w:p w14:paraId="13C77E4D"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High School of Dundee</w:t>
            </w:r>
          </w:p>
        </w:tc>
        <w:tc>
          <w:tcPr>
            <w:tcW w:w="709" w:type="dxa"/>
            <w:noWrap/>
            <w:hideMark/>
          </w:tcPr>
          <w:p w14:paraId="67451B6C"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6139FB10"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0861862F"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206565B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6CFC9AA9"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31C63C8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1D0D000E"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hideMark/>
          </w:tcPr>
          <w:p w14:paraId="16C7D9FA"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p>
        </w:tc>
        <w:tc>
          <w:tcPr>
            <w:tcW w:w="851" w:type="dxa"/>
            <w:noWrap/>
            <w:hideMark/>
          </w:tcPr>
          <w:p w14:paraId="0C020AD7"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6F678710" w14:textId="77777777" w:rsidTr="004E36FE">
        <w:trPr>
          <w:trHeight w:val="300"/>
          <w:jc w:val="center"/>
        </w:trPr>
        <w:tc>
          <w:tcPr>
            <w:tcW w:w="2943" w:type="dxa"/>
            <w:noWrap/>
            <w:hideMark/>
          </w:tcPr>
          <w:p w14:paraId="08F0CEB6"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Howell’s, Llandaff</w:t>
            </w:r>
          </w:p>
        </w:tc>
        <w:tc>
          <w:tcPr>
            <w:tcW w:w="709" w:type="dxa"/>
            <w:noWrap/>
            <w:hideMark/>
          </w:tcPr>
          <w:p w14:paraId="1936D750"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67EEDE91"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51DD5DF5"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346A4E7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6D5098C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4802B016"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9" w:type="dxa"/>
          </w:tcPr>
          <w:p w14:paraId="2A2A1E13"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hideMark/>
          </w:tcPr>
          <w:p w14:paraId="2CD08FD4"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w:t>
            </w:r>
          </w:p>
        </w:tc>
        <w:tc>
          <w:tcPr>
            <w:tcW w:w="851" w:type="dxa"/>
            <w:noWrap/>
            <w:hideMark/>
          </w:tcPr>
          <w:p w14:paraId="582A7215"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sdn</w:t>
            </w:r>
            <w:proofErr w:type="spellEnd"/>
          </w:p>
        </w:tc>
      </w:tr>
      <w:tr w:rsidR="0065500E" w:rsidRPr="00E878A8" w14:paraId="5C5A1476" w14:textId="77777777" w:rsidTr="004E36FE">
        <w:trPr>
          <w:trHeight w:val="300"/>
          <w:jc w:val="center"/>
        </w:trPr>
        <w:tc>
          <w:tcPr>
            <w:tcW w:w="2943" w:type="dxa"/>
            <w:noWrap/>
            <w:hideMark/>
          </w:tcPr>
          <w:p w14:paraId="71B55F2E"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Hulme Grammar, Oldham</w:t>
            </w:r>
          </w:p>
        </w:tc>
        <w:tc>
          <w:tcPr>
            <w:tcW w:w="709" w:type="dxa"/>
            <w:noWrap/>
            <w:hideMark/>
          </w:tcPr>
          <w:p w14:paraId="561156FA"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7242AAFB"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02A64A2F"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4078AF3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70E7798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7B2EDE27"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00D666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2D1DFDA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hideMark/>
          </w:tcPr>
          <w:p w14:paraId="72986B52"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sdn</w:t>
            </w:r>
            <w:proofErr w:type="spellEnd"/>
          </w:p>
        </w:tc>
      </w:tr>
      <w:tr w:rsidR="0065500E" w:rsidRPr="00E878A8" w14:paraId="2F580E6E" w14:textId="77777777" w:rsidTr="004E36FE">
        <w:trPr>
          <w:trHeight w:val="300"/>
          <w:jc w:val="center"/>
        </w:trPr>
        <w:tc>
          <w:tcPr>
            <w:tcW w:w="2943" w:type="dxa"/>
            <w:noWrap/>
            <w:hideMark/>
          </w:tcPr>
          <w:p w14:paraId="06CFCD76"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Hurst Lodge, Ascot</w:t>
            </w:r>
          </w:p>
        </w:tc>
        <w:tc>
          <w:tcPr>
            <w:tcW w:w="709" w:type="dxa"/>
            <w:noWrap/>
            <w:hideMark/>
          </w:tcPr>
          <w:p w14:paraId="6D09CC21"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2BE90AE5"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2653C53D"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76C28B06"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205C6B87"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495E7B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5E84BB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4BADE10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hideMark/>
          </w:tcPr>
          <w:p w14:paraId="689ECE2A"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cmn</w:t>
            </w:r>
            <w:proofErr w:type="spellEnd"/>
          </w:p>
        </w:tc>
      </w:tr>
      <w:tr w:rsidR="0065500E" w:rsidRPr="00E878A8" w14:paraId="1505F6F9" w14:textId="77777777" w:rsidTr="004E36FE">
        <w:trPr>
          <w:trHeight w:val="300"/>
          <w:jc w:val="center"/>
        </w:trPr>
        <w:tc>
          <w:tcPr>
            <w:tcW w:w="2943" w:type="dxa"/>
            <w:noWrap/>
            <w:hideMark/>
          </w:tcPr>
          <w:p w14:paraId="602E5E63"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Ipswich</w:t>
            </w:r>
          </w:p>
        </w:tc>
        <w:tc>
          <w:tcPr>
            <w:tcW w:w="709" w:type="dxa"/>
            <w:noWrap/>
            <w:hideMark/>
          </w:tcPr>
          <w:p w14:paraId="6DE7E04B"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73947F66"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22E86A76"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4948F4D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0EE53931"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9" w:type="dxa"/>
          </w:tcPr>
          <w:p w14:paraId="0ACFCDEB"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611B5DED"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hideMark/>
          </w:tcPr>
          <w:p w14:paraId="71EF37B8"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w:t>
            </w:r>
          </w:p>
        </w:tc>
        <w:tc>
          <w:tcPr>
            <w:tcW w:w="851" w:type="dxa"/>
            <w:noWrap/>
            <w:hideMark/>
          </w:tcPr>
          <w:p w14:paraId="013979E5"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52442B35" w14:textId="77777777" w:rsidTr="004E36FE">
        <w:trPr>
          <w:trHeight w:val="300"/>
          <w:jc w:val="center"/>
        </w:trPr>
        <w:tc>
          <w:tcPr>
            <w:tcW w:w="2943" w:type="dxa"/>
            <w:noWrap/>
            <w:hideMark/>
          </w:tcPr>
          <w:p w14:paraId="20E06B74"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James Allen’s</w:t>
            </w:r>
          </w:p>
        </w:tc>
        <w:tc>
          <w:tcPr>
            <w:tcW w:w="709" w:type="dxa"/>
            <w:noWrap/>
            <w:hideMark/>
          </w:tcPr>
          <w:p w14:paraId="5C86FA9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4147A8CA"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75232532"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6056EADE"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017D42A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D72F21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DBEF62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21F66DF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hideMark/>
          </w:tcPr>
          <w:p w14:paraId="05E58C4D"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sdy</w:t>
            </w:r>
            <w:proofErr w:type="spellEnd"/>
          </w:p>
        </w:tc>
      </w:tr>
      <w:tr w:rsidR="0065500E" w:rsidRPr="00E878A8" w14:paraId="1F9C6831" w14:textId="77777777" w:rsidTr="004E36FE">
        <w:trPr>
          <w:trHeight w:val="300"/>
          <w:jc w:val="center"/>
        </w:trPr>
        <w:tc>
          <w:tcPr>
            <w:tcW w:w="2943" w:type="dxa"/>
            <w:noWrap/>
            <w:hideMark/>
          </w:tcPr>
          <w:p w14:paraId="1C3A63CD"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Kelly</w:t>
            </w:r>
          </w:p>
        </w:tc>
        <w:tc>
          <w:tcPr>
            <w:tcW w:w="709" w:type="dxa"/>
            <w:noWrap/>
            <w:hideMark/>
          </w:tcPr>
          <w:p w14:paraId="0713774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 2</w:t>
            </w:r>
          </w:p>
        </w:tc>
        <w:tc>
          <w:tcPr>
            <w:tcW w:w="709" w:type="dxa"/>
            <w:noWrap/>
            <w:hideMark/>
          </w:tcPr>
          <w:p w14:paraId="10D2D2E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02F1BD0A"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 2</w:t>
            </w:r>
          </w:p>
        </w:tc>
        <w:tc>
          <w:tcPr>
            <w:tcW w:w="708" w:type="dxa"/>
            <w:noWrap/>
            <w:hideMark/>
          </w:tcPr>
          <w:p w14:paraId="0EEDE94D"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581BD91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F63EE9E"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7C6042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029952F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5</w:t>
            </w:r>
          </w:p>
        </w:tc>
        <w:tc>
          <w:tcPr>
            <w:tcW w:w="851" w:type="dxa"/>
            <w:noWrap/>
            <w:hideMark/>
          </w:tcPr>
          <w:p w14:paraId="4F0F78DC"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0164F6EA" w14:textId="77777777" w:rsidTr="004E36FE">
        <w:trPr>
          <w:trHeight w:val="300"/>
          <w:jc w:val="center"/>
        </w:trPr>
        <w:tc>
          <w:tcPr>
            <w:tcW w:w="2943" w:type="dxa"/>
            <w:noWrap/>
          </w:tcPr>
          <w:p w14:paraId="4E55E93B"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Kent College</w:t>
            </w:r>
          </w:p>
        </w:tc>
        <w:tc>
          <w:tcPr>
            <w:tcW w:w="709" w:type="dxa"/>
            <w:noWrap/>
          </w:tcPr>
          <w:p w14:paraId="50E15692"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6FC30C9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28C69F66"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66DDDBD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848253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2C7B15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31EAA5E7"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11EB6636"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0EBCF08C"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4C10EF21" w14:textId="77777777" w:rsidTr="004E36FE">
        <w:trPr>
          <w:trHeight w:val="300"/>
          <w:jc w:val="center"/>
        </w:trPr>
        <w:tc>
          <w:tcPr>
            <w:tcW w:w="2943" w:type="dxa"/>
            <w:noWrap/>
          </w:tcPr>
          <w:p w14:paraId="1961307F"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Kimbolton</w:t>
            </w:r>
          </w:p>
        </w:tc>
        <w:tc>
          <w:tcPr>
            <w:tcW w:w="709" w:type="dxa"/>
            <w:noWrap/>
          </w:tcPr>
          <w:p w14:paraId="408E488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2D81914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5EAF9A0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11B5BA38"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3B5B37D"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6CB37E47"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D0048A7"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4EF0070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6949B77C"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271614C2" w14:textId="77777777" w:rsidTr="004E36FE">
        <w:trPr>
          <w:trHeight w:val="300"/>
          <w:jc w:val="center"/>
        </w:trPr>
        <w:tc>
          <w:tcPr>
            <w:tcW w:w="2943" w:type="dxa"/>
            <w:noWrap/>
            <w:hideMark/>
          </w:tcPr>
          <w:p w14:paraId="40B2B216"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 xml:space="preserve">King Edward VI, </w:t>
            </w:r>
            <w:proofErr w:type="spellStart"/>
            <w:r w:rsidRPr="00E878A8">
              <w:rPr>
                <w:rFonts w:ascii="Times New Roman" w:eastAsia="Times New Roman" w:hAnsi="Times New Roman" w:cs="Times New Roman"/>
                <w:lang w:eastAsia="en-GB"/>
              </w:rPr>
              <w:t>S</w:t>
            </w:r>
            <w:r>
              <w:rPr>
                <w:rFonts w:ascii="Times New Roman" w:eastAsia="Times New Roman" w:hAnsi="Times New Roman" w:cs="Times New Roman"/>
                <w:lang w:eastAsia="en-GB"/>
              </w:rPr>
              <w:t>’</w:t>
            </w:r>
            <w:r w:rsidRPr="00E878A8">
              <w:rPr>
                <w:rFonts w:ascii="Times New Roman" w:eastAsia="Times New Roman" w:hAnsi="Times New Roman" w:cs="Times New Roman"/>
                <w:lang w:eastAsia="en-GB"/>
              </w:rPr>
              <w:t>ton</w:t>
            </w:r>
            <w:proofErr w:type="spellEnd"/>
          </w:p>
        </w:tc>
        <w:tc>
          <w:tcPr>
            <w:tcW w:w="709" w:type="dxa"/>
            <w:noWrap/>
            <w:hideMark/>
          </w:tcPr>
          <w:p w14:paraId="2266BB7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5A32133A"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9" w:type="dxa"/>
            <w:noWrap/>
            <w:hideMark/>
          </w:tcPr>
          <w:p w14:paraId="4E1879DA"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8" w:type="dxa"/>
            <w:noWrap/>
            <w:hideMark/>
          </w:tcPr>
          <w:p w14:paraId="1C077B9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9" w:type="dxa"/>
          </w:tcPr>
          <w:p w14:paraId="661DDA3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249B2A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0573A0A"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p>
        </w:tc>
        <w:tc>
          <w:tcPr>
            <w:tcW w:w="709" w:type="dxa"/>
            <w:noWrap/>
            <w:hideMark/>
          </w:tcPr>
          <w:p w14:paraId="2D5A39CC"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w:t>
            </w:r>
          </w:p>
        </w:tc>
        <w:tc>
          <w:tcPr>
            <w:tcW w:w="851" w:type="dxa"/>
            <w:noWrap/>
            <w:hideMark/>
          </w:tcPr>
          <w:p w14:paraId="7968085F"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6369F01A" w14:textId="77777777" w:rsidTr="004E36FE">
        <w:trPr>
          <w:trHeight w:val="300"/>
          <w:jc w:val="center"/>
        </w:trPr>
        <w:tc>
          <w:tcPr>
            <w:tcW w:w="2943" w:type="dxa"/>
            <w:noWrap/>
            <w:hideMark/>
          </w:tcPr>
          <w:p w14:paraId="15270DDA"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King Edward’s, Bath</w:t>
            </w:r>
          </w:p>
        </w:tc>
        <w:tc>
          <w:tcPr>
            <w:tcW w:w="709" w:type="dxa"/>
            <w:noWrap/>
            <w:hideMark/>
          </w:tcPr>
          <w:p w14:paraId="164B2097"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5B2E03C4"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0F5357EA"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0B605A1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0A6CF30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0B4491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F656A6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20B0945E"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hideMark/>
          </w:tcPr>
          <w:p w14:paraId="3138999D"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3F551B14" w14:textId="77777777" w:rsidTr="004E36FE">
        <w:trPr>
          <w:trHeight w:val="300"/>
          <w:jc w:val="center"/>
        </w:trPr>
        <w:tc>
          <w:tcPr>
            <w:tcW w:w="2943" w:type="dxa"/>
            <w:noWrap/>
            <w:hideMark/>
          </w:tcPr>
          <w:p w14:paraId="722D0E01"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King’s College School</w:t>
            </w:r>
          </w:p>
        </w:tc>
        <w:tc>
          <w:tcPr>
            <w:tcW w:w="709" w:type="dxa"/>
            <w:noWrap/>
            <w:hideMark/>
          </w:tcPr>
          <w:p w14:paraId="457F202B"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3901E95D"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1962632A"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6E82F59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31143F3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0CA75B3"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221247DE"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p>
        </w:tc>
        <w:tc>
          <w:tcPr>
            <w:tcW w:w="709" w:type="dxa"/>
            <w:noWrap/>
            <w:hideMark/>
          </w:tcPr>
          <w:p w14:paraId="325BE298"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p>
        </w:tc>
        <w:tc>
          <w:tcPr>
            <w:tcW w:w="851" w:type="dxa"/>
            <w:noWrap/>
            <w:hideMark/>
          </w:tcPr>
          <w:p w14:paraId="0A10BDFC"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sdy</w:t>
            </w:r>
            <w:proofErr w:type="spellEnd"/>
          </w:p>
        </w:tc>
      </w:tr>
      <w:tr w:rsidR="0065500E" w:rsidRPr="00E878A8" w14:paraId="726758D3" w14:textId="77777777" w:rsidTr="004E36FE">
        <w:trPr>
          <w:trHeight w:val="300"/>
          <w:jc w:val="center"/>
        </w:trPr>
        <w:tc>
          <w:tcPr>
            <w:tcW w:w="2943" w:type="dxa"/>
            <w:noWrap/>
          </w:tcPr>
          <w:p w14:paraId="3EFCA063" w14:textId="77777777" w:rsidR="0065500E" w:rsidRPr="00E878A8" w:rsidRDefault="0065500E" w:rsidP="00A65827">
            <w:pPr>
              <w:rPr>
                <w:rFonts w:ascii="Times New Roman" w:eastAsia="Times New Roman" w:hAnsi="Times New Roman" w:cs="Times New Roman"/>
                <w:lang w:eastAsia="en-GB"/>
              </w:rPr>
            </w:pPr>
            <w:r>
              <w:rPr>
                <w:rFonts w:ascii="Times New Roman" w:eastAsia="Times New Roman" w:hAnsi="Times New Roman" w:cs="Times New Roman"/>
                <w:lang w:eastAsia="en-GB"/>
              </w:rPr>
              <w:t>King’s, Bruton</w:t>
            </w:r>
          </w:p>
        </w:tc>
        <w:tc>
          <w:tcPr>
            <w:tcW w:w="709" w:type="dxa"/>
            <w:noWrap/>
          </w:tcPr>
          <w:p w14:paraId="7CA1D2C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6720DE5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72FE576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226B827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1795292"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661731E"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38A3C10"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392EF686"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851" w:type="dxa"/>
            <w:noWrap/>
          </w:tcPr>
          <w:p w14:paraId="59B43BCF" w14:textId="77777777" w:rsidR="0065500E" w:rsidRPr="00E878A8" w:rsidRDefault="0065500E" w:rsidP="00A65827">
            <w:pPr>
              <w:jc w:val="right"/>
              <w:rPr>
                <w:rFonts w:ascii="Times New Roman" w:eastAsia="Times New Roman" w:hAnsi="Times New Roman" w:cs="Times New Roman"/>
                <w:lang w:eastAsia="en-GB"/>
              </w:rPr>
            </w:pPr>
            <w:proofErr w:type="spellStart"/>
            <w:r>
              <w:rPr>
                <w:rFonts w:ascii="Times New Roman" w:eastAsia="Times New Roman" w:hAnsi="Times New Roman" w:cs="Times New Roman"/>
                <w:lang w:eastAsia="en-GB"/>
              </w:rPr>
              <w:t>cby</w:t>
            </w:r>
            <w:proofErr w:type="spellEnd"/>
          </w:p>
        </w:tc>
      </w:tr>
      <w:tr w:rsidR="0065500E" w:rsidRPr="00E878A8" w14:paraId="6F3E514A" w14:textId="77777777" w:rsidTr="004E36FE">
        <w:trPr>
          <w:trHeight w:val="300"/>
          <w:jc w:val="center"/>
        </w:trPr>
        <w:tc>
          <w:tcPr>
            <w:tcW w:w="2943" w:type="dxa"/>
            <w:noWrap/>
            <w:hideMark/>
          </w:tcPr>
          <w:p w14:paraId="01C794B0"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lastRenderedPageBreak/>
              <w:t>King’s, Canterbury</w:t>
            </w:r>
          </w:p>
        </w:tc>
        <w:tc>
          <w:tcPr>
            <w:tcW w:w="709" w:type="dxa"/>
            <w:noWrap/>
            <w:hideMark/>
          </w:tcPr>
          <w:p w14:paraId="609FC521"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9" w:type="dxa"/>
            <w:noWrap/>
            <w:hideMark/>
          </w:tcPr>
          <w:p w14:paraId="6C5A6EB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64571AC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7CAB477D"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9" w:type="dxa"/>
          </w:tcPr>
          <w:p w14:paraId="51E288A3"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9" w:type="dxa"/>
          </w:tcPr>
          <w:p w14:paraId="7AA0A35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FA811EE"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6DC4CE1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8</w:t>
            </w:r>
          </w:p>
        </w:tc>
        <w:tc>
          <w:tcPr>
            <w:tcW w:w="851" w:type="dxa"/>
            <w:noWrap/>
            <w:hideMark/>
          </w:tcPr>
          <w:p w14:paraId="3222770F"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31A79BAD" w14:textId="77777777" w:rsidTr="004E36FE">
        <w:trPr>
          <w:trHeight w:val="300"/>
          <w:jc w:val="center"/>
        </w:trPr>
        <w:tc>
          <w:tcPr>
            <w:tcW w:w="2943" w:type="dxa"/>
            <w:noWrap/>
            <w:hideMark/>
          </w:tcPr>
          <w:p w14:paraId="44C171BA"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King’s, Chester</w:t>
            </w:r>
          </w:p>
        </w:tc>
        <w:tc>
          <w:tcPr>
            <w:tcW w:w="709" w:type="dxa"/>
            <w:noWrap/>
            <w:hideMark/>
          </w:tcPr>
          <w:p w14:paraId="4C34D180"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2155E8AE"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77CC1221"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708" w:type="dxa"/>
            <w:noWrap/>
            <w:hideMark/>
          </w:tcPr>
          <w:p w14:paraId="6AE081A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4</w:t>
            </w:r>
          </w:p>
        </w:tc>
        <w:tc>
          <w:tcPr>
            <w:tcW w:w="709" w:type="dxa"/>
          </w:tcPr>
          <w:p w14:paraId="41DB0C0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0B696E7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6BEAF3A" w14:textId="77777777" w:rsidR="0065500E" w:rsidRPr="00E878A8" w:rsidRDefault="0065500E" w:rsidP="00A65827">
            <w:pPr>
              <w:tabs>
                <w:tab w:val="left" w:pos="288"/>
              </w:tabs>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b/>
              <w:t>1</w:t>
            </w:r>
          </w:p>
        </w:tc>
        <w:tc>
          <w:tcPr>
            <w:tcW w:w="709" w:type="dxa"/>
            <w:noWrap/>
            <w:hideMark/>
          </w:tcPr>
          <w:p w14:paraId="3C553D88"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w:t>
            </w:r>
          </w:p>
        </w:tc>
        <w:tc>
          <w:tcPr>
            <w:tcW w:w="851" w:type="dxa"/>
            <w:noWrap/>
            <w:hideMark/>
          </w:tcPr>
          <w:p w14:paraId="2D264EBE"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4306EA87" w14:textId="77777777" w:rsidTr="004E36FE">
        <w:trPr>
          <w:trHeight w:val="300"/>
          <w:jc w:val="center"/>
        </w:trPr>
        <w:tc>
          <w:tcPr>
            <w:tcW w:w="2943" w:type="dxa"/>
            <w:noWrap/>
            <w:hideMark/>
          </w:tcPr>
          <w:p w14:paraId="060C0EB9"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King’s, Ely</w:t>
            </w:r>
          </w:p>
        </w:tc>
        <w:tc>
          <w:tcPr>
            <w:tcW w:w="709" w:type="dxa"/>
            <w:noWrap/>
            <w:hideMark/>
          </w:tcPr>
          <w:p w14:paraId="179D7EA4"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10100C3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52B2052E"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127D961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76F2FAA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286581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6ED72FE"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6E616CE9"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851" w:type="dxa"/>
            <w:noWrap/>
            <w:hideMark/>
          </w:tcPr>
          <w:p w14:paraId="2A9C2367"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19E1A224" w14:textId="77777777" w:rsidTr="004E36FE">
        <w:trPr>
          <w:trHeight w:val="300"/>
          <w:jc w:val="center"/>
        </w:trPr>
        <w:tc>
          <w:tcPr>
            <w:tcW w:w="2943" w:type="dxa"/>
            <w:noWrap/>
            <w:hideMark/>
          </w:tcPr>
          <w:p w14:paraId="7B601B26"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King’s, Macclesfield</w:t>
            </w:r>
          </w:p>
        </w:tc>
        <w:tc>
          <w:tcPr>
            <w:tcW w:w="709" w:type="dxa"/>
            <w:noWrap/>
            <w:hideMark/>
          </w:tcPr>
          <w:p w14:paraId="30FE8667"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2F76F22A"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0134F972"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6852492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37CC521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4768FF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37D5BAE"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3B330C76"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hideMark/>
          </w:tcPr>
          <w:p w14:paraId="3071D413"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09E28F7A" w14:textId="77777777" w:rsidTr="004E36FE">
        <w:trPr>
          <w:trHeight w:val="300"/>
          <w:jc w:val="center"/>
        </w:trPr>
        <w:tc>
          <w:tcPr>
            <w:tcW w:w="2943" w:type="dxa"/>
            <w:noWrap/>
          </w:tcPr>
          <w:p w14:paraId="0015EC44"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King’s, Taunton</w:t>
            </w:r>
          </w:p>
        </w:tc>
        <w:tc>
          <w:tcPr>
            <w:tcW w:w="709" w:type="dxa"/>
            <w:noWrap/>
          </w:tcPr>
          <w:p w14:paraId="64158E1F"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29FA158E"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7A19A4FA"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44DAF418"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1ED31E81"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2445EFEA"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2A11AE9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036299E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tcPr>
          <w:p w14:paraId="78B66F8E"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6ACED9A3" w14:textId="77777777" w:rsidTr="004E36FE">
        <w:trPr>
          <w:trHeight w:val="300"/>
          <w:jc w:val="center"/>
        </w:trPr>
        <w:tc>
          <w:tcPr>
            <w:tcW w:w="2943" w:type="dxa"/>
            <w:noWrap/>
            <w:hideMark/>
          </w:tcPr>
          <w:p w14:paraId="53A6FC95"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King’s, Tynemouth*</w:t>
            </w:r>
          </w:p>
        </w:tc>
        <w:tc>
          <w:tcPr>
            <w:tcW w:w="709" w:type="dxa"/>
            <w:noWrap/>
            <w:hideMark/>
          </w:tcPr>
          <w:p w14:paraId="4834C1FC"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2B02C2EE"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23FCEAE5"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38CC2324"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0A6CEEA7"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00C3697"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F9701FE"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1F343D86"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hideMark/>
          </w:tcPr>
          <w:p w14:paraId="322905C3"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792E0ED4" w14:textId="77777777" w:rsidTr="004E36FE">
        <w:trPr>
          <w:trHeight w:val="300"/>
          <w:jc w:val="center"/>
        </w:trPr>
        <w:tc>
          <w:tcPr>
            <w:tcW w:w="2943" w:type="dxa"/>
            <w:noWrap/>
            <w:hideMark/>
          </w:tcPr>
          <w:p w14:paraId="1C802D37"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King’s, Worcester</w:t>
            </w:r>
          </w:p>
        </w:tc>
        <w:tc>
          <w:tcPr>
            <w:tcW w:w="709" w:type="dxa"/>
            <w:noWrap/>
            <w:hideMark/>
          </w:tcPr>
          <w:p w14:paraId="7C535924"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248FA2D4"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3566767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36DB3F5F"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141AE35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68FA96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0622AAF"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hideMark/>
          </w:tcPr>
          <w:p w14:paraId="410C4EBF"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w:t>
            </w:r>
          </w:p>
        </w:tc>
        <w:tc>
          <w:tcPr>
            <w:tcW w:w="851" w:type="dxa"/>
            <w:noWrap/>
            <w:hideMark/>
          </w:tcPr>
          <w:p w14:paraId="1035C0B1"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2501F6D9" w14:textId="77777777" w:rsidTr="004E36FE">
        <w:trPr>
          <w:trHeight w:val="300"/>
          <w:jc w:val="center"/>
        </w:trPr>
        <w:tc>
          <w:tcPr>
            <w:tcW w:w="2943" w:type="dxa"/>
            <w:noWrap/>
            <w:hideMark/>
          </w:tcPr>
          <w:p w14:paraId="76FBD49F"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Kingston Grammar</w:t>
            </w:r>
          </w:p>
        </w:tc>
        <w:tc>
          <w:tcPr>
            <w:tcW w:w="709" w:type="dxa"/>
            <w:noWrap/>
            <w:hideMark/>
          </w:tcPr>
          <w:p w14:paraId="3618D079"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4</w:t>
            </w:r>
          </w:p>
        </w:tc>
        <w:tc>
          <w:tcPr>
            <w:tcW w:w="709" w:type="dxa"/>
            <w:noWrap/>
            <w:hideMark/>
          </w:tcPr>
          <w:p w14:paraId="71027D6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4</w:t>
            </w:r>
          </w:p>
        </w:tc>
        <w:tc>
          <w:tcPr>
            <w:tcW w:w="709" w:type="dxa"/>
            <w:noWrap/>
            <w:hideMark/>
          </w:tcPr>
          <w:p w14:paraId="0791FB9E"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066E8131"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585EEF6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D12D12E"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65EFA33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3556004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10</w:t>
            </w:r>
          </w:p>
        </w:tc>
        <w:tc>
          <w:tcPr>
            <w:tcW w:w="851" w:type="dxa"/>
            <w:noWrap/>
            <w:hideMark/>
          </w:tcPr>
          <w:p w14:paraId="3F546DB8"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cdy</w:t>
            </w:r>
            <w:proofErr w:type="spellEnd"/>
          </w:p>
        </w:tc>
      </w:tr>
      <w:tr w:rsidR="0065500E" w:rsidRPr="00E878A8" w14:paraId="7CA150E2" w14:textId="77777777" w:rsidTr="004E36FE">
        <w:trPr>
          <w:trHeight w:val="300"/>
          <w:jc w:val="center"/>
        </w:trPr>
        <w:tc>
          <w:tcPr>
            <w:tcW w:w="2943" w:type="dxa"/>
            <w:noWrap/>
          </w:tcPr>
          <w:p w14:paraId="5767B5DA"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Kirkham Grammar</w:t>
            </w:r>
          </w:p>
        </w:tc>
        <w:tc>
          <w:tcPr>
            <w:tcW w:w="709" w:type="dxa"/>
            <w:noWrap/>
          </w:tcPr>
          <w:p w14:paraId="40B84FED"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79DF07DE"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7C3DC881"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6941FC9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38507B3"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418530C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2DABFD9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3A2D0491"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tcPr>
          <w:p w14:paraId="6C14FFAC"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0FE1D268" w14:textId="77777777" w:rsidTr="004E36FE">
        <w:trPr>
          <w:trHeight w:val="300"/>
          <w:jc w:val="center"/>
        </w:trPr>
        <w:tc>
          <w:tcPr>
            <w:tcW w:w="2943" w:type="dxa"/>
            <w:noWrap/>
            <w:hideMark/>
          </w:tcPr>
          <w:p w14:paraId="53A8E16A"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Ladies’ College, Guernsey</w:t>
            </w:r>
          </w:p>
        </w:tc>
        <w:tc>
          <w:tcPr>
            <w:tcW w:w="709" w:type="dxa"/>
            <w:noWrap/>
            <w:hideMark/>
          </w:tcPr>
          <w:p w14:paraId="10DC8E54"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784CF8CA"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3BF15A24"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351BDB3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08B49E8D"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14334019"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0D2EAD6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52BE928B"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851" w:type="dxa"/>
            <w:noWrap/>
            <w:hideMark/>
          </w:tcPr>
          <w:p w14:paraId="7408C7B1"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sdn</w:t>
            </w:r>
            <w:proofErr w:type="spellEnd"/>
          </w:p>
        </w:tc>
      </w:tr>
      <w:tr w:rsidR="0065500E" w:rsidRPr="00E878A8" w14:paraId="111C758D" w14:textId="77777777" w:rsidTr="004E36FE">
        <w:trPr>
          <w:trHeight w:val="300"/>
          <w:jc w:val="center"/>
        </w:trPr>
        <w:tc>
          <w:tcPr>
            <w:tcW w:w="2943" w:type="dxa"/>
            <w:noWrap/>
          </w:tcPr>
          <w:p w14:paraId="6551920E"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Lady Eleanor Holles</w:t>
            </w:r>
          </w:p>
        </w:tc>
        <w:tc>
          <w:tcPr>
            <w:tcW w:w="709" w:type="dxa"/>
            <w:noWrap/>
          </w:tcPr>
          <w:p w14:paraId="055D1EB9"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60704771"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4E71A8A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795F9FAC"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647D929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06E075F"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581D90C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014887F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569444B3"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sdy</w:t>
            </w:r>
            <w:proofErr w:type="spellEnd"/>
          </w:p>
        </w:tc>
      </w:tr>
      <w:tr w:rsidR="0065500E" w:rsidRPr="00E878A8" w14:paraId="5F50F7BD" w14:textId="77777777" w:rsidTr="004E36FE">
        <w:trPr>
          <w:trHeight w:val="300"/>
          <w:jc w:val="center"/>
        </w:trPr>
        <w:tc>
          <w:tcPr>
            <w:tcW w:w="2943" w:type="dxa"/>
            <w:noWrap/>
          </w:tcPr>
          <w:p w14:paraId="0BD65E18" w14:textId="77777777" w:rsidR="0065500E" w:rsidRPr="00E878A8" w:rsidRDefault="0065500E" w:rsidP="00A65827">
            <w:pPr>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Lathallan</w:t>
            </w:r>
            <w:proofErr w:type="spellEnd"/>
          </w:p>
        </w:tc>
        <w:tc>
          <w:tcPr>
            <w:tcW w:w="709" w:type="dxa"/>
            <w:noWrap/>
          </w:tcPr>
          <w:p w14:paraId="39E47737"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0CBE512D"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7C3CD6C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45098429"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19200552"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C78C7E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4099835E"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5C518BA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3F66A190"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4640282D" w14:textId="77777777" w:rsidTr="004E36FE">
        <w:trPr>
          <w:trHeight w:val="300"/>
          <w:jc w:val="center"/>
        </w:trPr>
        <w:tc>
          <w:tcPr>
            <w:tcW w:w="2943" w:type="dxa"/>
            <w:noWrap/>
            <w:hideMark/>
          </w:tcPr>
          <w:p w14:paraId="403CF31D"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Latymer Upper</w:t>
            </w:r>
          </w:p>
        </w:tc>
        <w:tc>
          <w:tcPr>
            <w:tcW w:w="709" w:type="dxa"/>
            <w:noWrap/>
            <w:hideMark/>
          </w:tcPr>
          <w:p w14:paraId="7D47771F"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39B1ED6D"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79EE5087"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46943464"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3EAAC927"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8F3BB6E"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796A31C4"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hideMark/>
          </w:tcPr>
          <w:p w14:paraId="7A041EFD"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w:t>
            </w:r>
          </w:p>
        </w:tc>
        <w:tc>
          <w:tcPr>
            <w:tcW w:w="851" w:type="dxa"/>
            <w:noWrap/>
            <w:hideMark/>
          </w:tcPr>
          <w:p w14:paraId="0B25DA9B"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cdy</w:t>
            </w:r>
            <w:proofErr w:type="spellEnd"/>
          </w:p>
        </w:tc>
      </w:tr>
      <w:tr w:rsidR="0065500E" w:rsidRPr="00E878A8" w14:paraId="37D059F0" w14:textId="77777777" w:rsidTr="004E36FE">
        <w:trPr>
          <w:trHeight w:val="300"/>
          <w:jc w:val="center"/>
        </w:trPr>
        <w:tc>
          <w:tcPr>
            <w:tcW w:w="2943" w:type="dxa"/>
            <w:noWrap/>
          </w:tcPr>
          <w:p w14:paraId="26522535"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Leeds Grammar</w:t>
            </w:r>
          </w:p>
        </w:tc>
        <w:tc>
          <w:tcPr>
            <w:tcW w:w="709" w:type="dxa"/>
            <w:noWrap/>
          </w:tcPr>
          <w:p w14:paraId="386A3A72"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5E50F93C"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63765A1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4E6C439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A6A842D"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535D774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43B5E33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33D9A711"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tcPr>
          <w:p w14:paraId="3FEB0FF7"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0B3C231D" w14:textId="77777777" w:rsidTr="004E36FE">
        <w:trPr>
          <w:trHeight w:val="300"/>
          <w:jc w:val="center"/>
        </w:trPr>
        <w:tc>
          <w:tcPr>
            <w:tcW w:w="2943" w:type="dxa"/>
            <w:noWrap/>
            <w:hideMark/>
          </w:tcPr>
          <w:p w14:paraId="4F17128B"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Lincoln Minster</w:t>
            </w:r>
          </w:p>
        </w:tc>
        <w:tc>
          <w:tcPr>
            <w:tcW w:w="709" w:type="dxa"/>
            <w:noWrap/>
            <w:hideMark/>
          </w:tcPr>
          <w:p w14:paraId="432F4DD7"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08CA07CD"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4999FD0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338C6F7A"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2D9D59D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88B46C6"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226D4F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06C5336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hideMark/>
          </w:tcPr>
          <w:p w14:paraId="5651627C"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cmn</w:t>
            </w:r>
            <w:proofErr w:type="spellEnd"/>
          </w:p>
        </w:tc>
      </w:tr>
      <w:tr w:rsidR="0065500E" w:rsidRPr="00E878A8" w14:paraId="651A325B" w14:textId="77777777" w:rsidTr="004E36FE">
        <w:trPr>
          <w:trHeight w:val="300"/>
          <w:jc w:val="center"/>
        </w:trPr>
        <w:tc>
          <w:tcPr>
            <w:tcW w:w="2943" w:type="dxa"/>
            <w:noWrap/>
          </w:tcPr>
          <w:p w14:paraId="1D1BD0E0"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Lomond</w:t>
            </w:r>
          </w:p>
        </w:tc>
        <w:tc>
          <w:tcPr>
            <w:tcW w:w="709" w:type="dxa"/>
            <w:noWrap/>
          </w:tcPr>
          <w:p w14:paraId="4F28E3D6"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6EB9670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59B1582B"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03905C7D"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5438EC5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26CFCA01"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9" w:type="dxa"/>
          </w:tcPr>
          <w:p w14:paraId="0C8560A2"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73D8D947"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p>
        </w:tc>
        <w:tc>
          <w:tcPr>
            <w:tcW w:w="851" w:type="dxa"/>
            <w:noWrap/>
          </w:tcPr>
          <w:p w14:paraId="61145BFF"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cmn</w:t>
            </w:r>
            <w:proofErr w:type="spellEnd"/>
          </w:p>
        </w:tc>
      </w:tr>
      <w:tr w:rsidR="0065500E" w:rsidRPr="00E878A8" w14:paraId="538EDA02" w14:textId="77777777" w:rsidTr="004E36FE">
        <w:trPr>
          <w:trHeight w:val="300"/>
          <w:jc w:val="center"/>
        </w:trPr>
        <w:tc>
          <w:tcPr>
            <w:tcW w:w="2943" w:type="dxa"/>
            <w:noWrap/>
            <w:hideMark/>
          </w:tcPr>
          <w:p w14:paraId="390ABC67"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Loughborough Grammar</w:t>
            </w:r>
          </w:p>
        </w:tc>
        <w:tc>
          <w:tcPr>
            <w:tcW w:w="709" w:type="dxa"/>
            <w:noWrap/>
            <w:hideMark/>
          </w:tcPr>
          <w:p w14:paraId="6BEA921C"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20F41C1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4FE61849"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493E8D5F"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7FC2621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5F39A10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0E3B53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7AAB6B0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hideMark/>
          </w:tcPr>
          <w:p w14:paraId="1D369F6D"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smn</w:t>
            </w:r>
            <w:proofErr w:type="spellEnd"/>
          </w:p>
        </w:tc>
      </w:tr>
      <w:tr w:rsidR="0065500E" w:rsidRPr="00E878A8" w14:paraId="364CC084" w14:textId="77777777" w:rsidTr="004E36FE">
        <w:trPr>
          <w:trHeight w:val="300"/>
          <w:jc w:val="center"/>
        </w:trPr>
        <w:tc>
          <w:tcPr>
            <w:tcW w:w="2943" w:type="dxa"/>
            <w:noWrap/>
          </w:tcPr>
          <w:p w14:paraId="2A4E6E85" w14:textId="77777777" w:rsidR="0065500E" w:rsidRPr="00E878A8" w:rsidRDefault="0065500E" w:rsidP="00A65827">
            <w:pPr>
              <w:rPr>
                <w:rFonts w:ascii="Times New Roman" w:eastAsia="Times New Roman" w:hAnsi="Times New Roman" w:cs="Times New Roman"/>
                <w:lang w:eastAsia="en-GB"/>
              </w:rPr>
            </w:pPr>
            <w:r>
              <w:rPr>
                <w:rFonts w:ascii="Times New Roman" w:eastAsia="Times New Roman" w:hAnsi="Times New Roman" w:cs="Times New Roman"/>
                <w:lang w:eastAsia="en-GB"/>
              </w:rPr>
              <w:t>Malvern</w:t>
            </w:r>
          </w:p>
        </w:tc>
        <w:tc>
          <w:tcPr>
            <w:tcW w:w="709" w:type="dxa"/>
            <w:noWrap/>
          </w:tcPr>
          <w:p w14:paraId="1DF2BE7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048155B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70C109D7"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38A3733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18702D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3846BA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A231AEB"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5FCC921F"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851" w:type="dxa"/>
            <w:noWrap/>
          </w:tcPr>
          <w:p w14:paraId="460E868E" w14:textId="77777777" w:rsidR="0065500E" w:rsidRPr="00E878A8" w:rsidRDefault="0065500E" w:rsidP="00A65827">
            <w:pPr>
              <w:jc w:val="right"/>
              <w:rPr>
                <w:rFonts w:ascii="Times New Roman" w:eastAsia="Times New Roman" w:hAnsi="Times New Roman" w:cs="Times New Roman"/>
                <w:lang w:eastAsia="en-GB"/>
              </w:rPr>
            </w:pPr>
            <w:proofErr w:type="spellStart"/>
            <w:r>
              <w:rPr>
                <w:rFonts w:ascii="Times New Roman" w:eastAsia="Times New Roman" w:hAnsi="Times New Roman" w:cs="Times New Roman"/>
                <w:lang w:eastAsia="en-GB"/>
              </w:rPr>
              <w:t>cby</w:t>
            </w:r>
            <w:proofErr w:type="spellEnd"/>
          </w:p>
        </w:tc>
      </w:tr>
      <w:tr w:rsidR="0065500E" w:rsidRPr="00E878A8" w14:paraId="43D2CDB5" w14:textId="77777777" w:rsidTr="004E36FE">
        <w:trPr>
          <w:trHeight w:val="300"/>
          <w:jc w:val="center"/>
        </w:trPr>
        <w:tc>
          <w:tcPr>
            <w:tcW w:w="2943" w:type="dxa"/>
            <w:noWrap/>
            <w:hideMark/>
          </w:tcPr>
          <w:p w14:paraId="39825402"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Manor House, Honiton</w:t>
            </w:r>
          </w:p>
        </w:tc>
        <w:tc>
          <w:tcPr>
            <w:tcW w:w="709" w:type="dxa"/>
            <w:noWrap/>
            <w:hideMark/>
          </w:tcPr>
          <w:p w14:paraId="57DD9236"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6A3F186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1197174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6C64068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545B7B27"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49068C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3114DF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09E8361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4</w:t>
            </w:r>
          </w:p>
        </w:tc>
        <w:tc>
          <w:tcPr>
            <w:tcW w:w="851" w:type="dxa"/>
            <w:noWrap/>
            <w:hideMark/>
          </w:tcPr>
          <w:p w14:paraId="2C6F45BA"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4E68497D" w14:textId="77777777" w:rsidTr="004E36FE">
        <w:trPr>
          <w:trHeight w:val="300"/>
          <w:jc w:val="center"/>
        </w:trPr>
        <w:tc>
          <w:tcPr>
            <w:tcW w:w="2943" w:type="dxa"/>
            <w:noWrap/>
            <w:hideMark/>
          </w:tcPr>
          <w:p w14:paraId="092A6A21"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Mary Erskine</w:t>
            </w:r>
          </w:p>
        </w:tc>
        <w:tc>
          <w:tcPr>
            <w:tcW w:w="709" w:type="dxa"/>
            <w:noWrap/>
            <w:hideMark/>
          </w:tcPr>
          <w:p w14:paraId="3B363181"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29160093"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4C20D1A8"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2217F419"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9" w:type="dxa"/>
          </w:tcPr>
          <w:p w14:paraId="0BFC234D"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62E2E7A2"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5DD279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0043A6DE"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851" w:type="dxa"/>
            <w:noWrap/>
            <w:hideMark/>
          </w:tcPr>
          <w:p w14:paraId="3E65472C"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smn</w:t>
            </w:r>
            <w:proofErr w:type="spellEnd"/>
          </w:p>
        </w:tc>
      </w:tr>
      <w:tr w:rsidR="0065500E" w:rsidRPr="00E878A8" w14:paraId="1EBFC6A6" w14:textId="77777777" w:rsidTr="004E36FE">
        <w:trPr>
          <w:trHeight w:val="300"/>
          <w:jc w:val="center"/>
        </w:trPr>
        <w:tc>
          <w:tcPr>
            <w:tcW w:w="2943" w:type="dxa"/>
            <w:noWrap/>
          </w:tcPr>
          <w:p w14:paraId="11D814DC"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Mayville, Portsmouth</w:t>
            </w:r>
          </w:p>
        </w:tc>
        <w:tc>
          <w:tcPr>
            <w:tcW w:w="709" w:type="dxa"/>
            <w:noWrap/>
          </w:tcPr>
          <w:p w14:paraId="29A4E43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35D4A0F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3931304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2F14EA62"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07070F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4AB8D61"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445B723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0338A53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2F27A3B3"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cdy</w:t>
            </w:r>
            <w:proofErr w:type="spellEnd"/>
          </w:p>
        </w:tc>
      </w:tr>
      <w:tr w:rsidR="0065500E" w:rsidRPr="00E878A8" w14:paraId="38292702" w14:textId="77777777" w:rsidTr="004E36FE">
        <w:trPr>
          <w:trHeight w:val="300"/>
          <w:jc w:val="center"/>
        </w:trPr>
        <w:tc>
          <w:tcPr>
            <w:tcW w:w="2943" w:type="dxa"/>
            <w:noWrap/>
          </w:tcPr>
          <w:p w14:paraId="3E3496C3"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Methodist, Belfast</w:t>
            </w:r>
          </w:p>
        </w:tc>
        <w:tc>
          <w:tcPr>
            <w:tcW w:w="709" w:type="dxa"/>
            <w:noWrap/>
          </w:tcPr>
          <w:p w14:paraId="0288831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4A1AEC4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05E7BD4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2655614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482A14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2715C76"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21F4DB88"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4996C0E1"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377254BA"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7D12B8F4" w14:textId="77777777" w:rsidTr="004E36FE">
        <w:trPr>
          <w:trHeight w:val="300"/>
          <w:jc w:val="center"/>
        </w:trPr>
        <w:tc>
          <w:tcPr>
            <w:tcW w:w="2943" w:type="dxa"/>
            <w:noWrap/>
            <w:hideMark/>
          </w:tcPr>
          <w:p w14:paraId="1DCA3D7D"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Millfield</w:t>
            </w:r>
          </w:p>
        </w:tc>
        <w:tc>
          <w:tcPr>
            <w:tcW w:w="709" w:type="dxa"/>
            <w:noWrap/>
            <w:hideMark/>
          </w:tcPr>
          <w:p w14:paraId="72A59C01"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 5</w:t>
            </w:r>
          </w:p>
        </w:tc>
        <w:tc>
          <w:tcPr>
            <w:tcW w:w="709" w:type="dxa"/>
            <w:noWrap/>
            <w:hideMark/>
          </w:tcPr>
          <w:p w14:paraId="565ECA06"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9" w:type="dxa"/>
            <w:noWrap/>
            <w:hideMark/>
          </w:tcPr>
          <w:p w14:paraId="0D79252B"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 4</w:t>
            </w:r>
          </w:p>
        </w:tc>
        <w:tc>
          <w:tcPr>
            <w:tcW w:w="708" w:type="dxa"/>
            <w:noWrap/>
            <w:hideMark/>
          </w:tcPr>
          <w:p w14:paraId="7B93A60E"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 5</w:t>
            </w:r>
          </w:p>
        </w:tc>
        <w:tc>
          <w:tcPr>
            <w:tcW w:w="709" w:type="dxa"/>
          </w:tcPr>
          <w:p w14:paraId="6A56533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5</w:t>
            </w:r>
          </w:p>
        </w:tc>
        <w:tc>
          <w:tcPr>
            <w:tcW w:w="709" w:type="dxa"/>
          </w:tcPr>
          <w:p w14:paraId="0CC2F64B"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7</w:t>
            </w:r>
          </w:p>
        </w:tc>
        <w:tc>
          <w:tcPr>
            <w:tcW w:w="709" w:type="dxa"/>
          </w:tcPr>
          <w:p w14:paraId="2E6F4D26"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w:t>
            </w:r>
          </w:p>
        </w:tc>
        <w:tc>
          <w:tcPr>
            <w:tcW w:w="709" w:type="dxa"/>
            <w:noWrap/>
            <w:hideMark/>
          </w:tcPr>
          <w:p w14:paraId="7EEF8397"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34</w:t>
            </w:r>
          </w:p>
        </w:tc>
        <w:tc>
          <w:tcPr>
            <w:tcW w:w="851" w:type="dxa"/>
            <w:noWrap/>
            <w:hideMark/>
          </w:tcPr>
          <w:p w14:paraId="4598416C"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0827B201" w14:textId="77777777" w:rsidTr="004E36FE">
        <w:trPr>
          <w:trHeight w:val="300"/>
          <w:jc w:val="center"/>
        </w:trPr>
        <w:tc>
          <w:tcPr>
            <w:tcW w:w="2943" w:type="dxa"/>
            <w:noWrap/>
          </w:tcPr>
          <w:p w14:paraId="524E57FC"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Moira House</w:t>
            </w:r>
          </w:p>
        </w:tc>
        <w:tc>
          <w:tcPr>
            <w:tcW w:w="709" w:type="dxa"/>
            <w:noWrap/>
          </w:tcPr>
          <w:p w14:paraId="2292356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5E1704C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34205DF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58C2256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B2285C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66726866"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E1BF3B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2162559B"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547ADAC6"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smy</w:t>
            </w:r>
            <w:proofErr w:type="spellEnd"/>
          </w:p>
        </w:tc>
      </w:tr>
      <w:tr w:rsidR="0065500E" w:rsidRPr="00E878A8" w14:paraId="7AB7DC43" w14:textId="77777777" w:rsidTr="004E36FE">
        <w:trPr>
          <w:trHeight w:val="300"/>
          <w:jc w:val="center"/>
        </w:trPr>
        <w:tc>
          <w:tcPr>
            <w:tcW w:w="2943" w:type="dxa"/>
            <w:noWrap/>
            <w:hideMark/>
          </w:tcPr>
          <w:p w14:paraId="75E47C32"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Monkton Combe</w:t>
            </w:r>
          </w:p>
        </w:tc>
        <w:tc>
          <w:tcPr>
            <w:tcW w:w="709" w:type="dxa"/>
            <w:noWrap/>
            <w:hideMark/>
          </w:tcPr>
          <w:p w14:paraId="597D6DF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3BF09AD6"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1870D21F"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8" w:type="dxa"/>
            <w:noWrap/>
            <w:hideMark/>
          </w:tcPr>
          <w:p w14:paraId="3B39A297"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2D1F3E98"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2B1087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C9F70E2"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0BBA874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5</w:t>
            </w:r>
          </w:p>
        </w:tc>
        <w:tc>
          <w:tcPr>
            <w:tcW w:w="851" w:type="dxa"/>
            <w:noWrap/>
            <w:hideMark/>
          </w:tcPr>
          <w:p w14:paraId="0DE3E43E"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4EEF2AF0" w14:textId="77777777" w:rsidTr="004E36FE">
        <w:trPr>
          <w:trHeight w:val="300"/>
          <w:jc w:val="center"/>
        </w:trPr>
        <w:tc>
          <w:tcPr>
            <w:tcW w:w="2943" w:type="dxa"/>
            <w:noWrap/>
            <w:hideMark/>
          </w:tcPr>
          <w:p w14:paraId="7A89E9F3"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Monmouth</w:t>
            </w:r>
          </w:p>
        </w:tc>
        <w:tc>
          <w:tcPr>
            <w:tcW w:w="709" w:type="dxa"/>
            <w:noWrap/>
            <w:hideMark/>
          </w:tcPr>
          <w:p w14:paraId="17E119F9"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31AE2153"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00414C0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640DE747"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046E86F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F3D1A8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62FBAF6"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702423E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hideMark/>
          </w:tcPr>
          <w:p w14:paraId="3581C855"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smy</w:t>
            </w:r>
            <w:proofErr w:type="spellEnd"/>
          </w:p>
        </w:tc>
      </w:tr>
      <w:tr w:rsidR="0065500E" w:rsidRPr="00E878A8" w14:paraId="6E09B5FF" w14:textId="77777777" w:rsidTr="004E36FE">
        <w:trPr>
          <w:trHeight w:val="300"/>
          <w:jc w:val="center"/>
        </w:trPr>
        <w:tc>
          <w:tcPr>
            <w:tcW w:w="2943" w:type="dxa"/>
            <w:noWrap/>
            <w:hideMark/>
          </w:tcPr>
          <w:p w14:paraId="484F0CA8"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Morrison’s Academy</w:t>
            </w:r>
          </w:p>
        </w:tc>
        <w:tc>
          <w:tcPr>
            <w:tcW w:w="709" w:type="dxa"/>
            <w:noWrap/>
            <w:hideMark/>
          </w:tcPr>
          <w:p w14:paraId="1BA57036"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34CE7FAA"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7104718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5283260C"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0C577F97"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13C6868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2244F4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0602F76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hideMark/>
          </w:tcPr>
          <w:p w14:paraId="3ADA916C"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647F024B" w14:textId="77777777" w:rsidTr="004E36FE">
        <w:trPr>
          <w:trHeight w:val="300"/>
          <w:jc w:val="center"/>
        </w:trPr>
        <w:tc>
          <w:tcPr>
            <w:tcW w:w="2943" w:type="dxa"/>
            <w:noWrap/>
            <w:hideMark/>
          </w:tcPr>
          <w:p w14:paraId="0597E8B5"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Northampton High</w:t>
            </w:r>
          </w:p>
        </w:tc>
        <w:tc>
          <w:tcPr>
            <w:tcW w:w="709" w:type="dxa"/>
            <w:noWrap/>
            <w:hideMark/>
          </w:tcPr>
          <w:p w14:paraId="2FC71EFA"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04FC31A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5A092BBB"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2CDF85E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16205752"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1C28FF2"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01928B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703C6479"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851" w:type="dxa"/>
            <w:noWrap/>
            <w:hideMark/>
          </w:tcPr>
          <w:p w14:paraId="57E76E4A"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sdy</w:t>
            </w:r>
            <w:proofErr w:type="spellEnd"/>
          </w:p>
        </w:tc>
      </w:tr>
      <w:tr w:rsidR="0065500E" w:rsidRPr="00E878A8" w14:paraId="3C0621A4" w14:textId="77777777" w:rsidTr="004E36FE">
        <w:trPr>
          <w:trHeight w:val="300"/>
          <w:jc w:val="center"/>
        </w:trPr>
        <w:tc>
          <w:tcPr>
            <w:tcW w:w="2943" w:type="dxa"/>
            <w:noWrap/>
            <w:hideMark/>
          </w:tcPr>
          <w:p w14:paraId="7787E949"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Norwich</w:t>
            </w:r>
          </w:p>
        </w:tc>
        <w:tc>
          <w:tcPr>
            <w:tcW w:w="709" w:type="dxa"/>
            <w:noWrap/>
            <w:hideMark/>
          </w:tcPr>
          <w:p w14:paraId="340D80E5"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05168FE9"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4D9B926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 1</w:t>
            </w:r>
          </w:p>
        </w:tc>
        <w:tc>
          <w:tcPr>
            <w:tcW w:w="708" w:type="dxa"/>
            <w:noWrap/>
            <w:hideMark/>
          </w:tcPr>
          <w:p w14:paraId="644C01B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52EB695B"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2C359CA7"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FC78F48"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45D0841D"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851" w:type="dxa"/>
            <w:noWrap/>
            <w:hideMark/>
          </w:tcPr>
          <w:p w14:paraId="6B6926E5"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cdy</w:t>
            </w:r>
            <w:proofErr w:type="spellEnd"/>
          </w:p>
        </w:tc>
      </w:tr>
      <w:tr w:rsidR="0065500E" w:rsidRPr="00E878A8" w14:paraId="6798032E" w14:textId="77777777" w:rsidTr="004E36FE">
        <w:trPr>
          <w:trHeight w:val="300"/>
          <w:jc w:val="center"/>
        </w:trPr>
        <w:tc>
          <w:tcPr>
            <w:tcW w:w="2943" w:type="dxa"/>
            <w:noWrap/>
            <w:hideMark/>
          </w:tcPr>
          <w:p w14:paraId="5245738F"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lastRenderedPageBreak/>
              <w:t>Norwich High</w:t>
            </w:r>
          </w:p>
        </w:tc>
        <w:tc>
          <w:tcPr>
            <w:tcW w:w="709" w:type="dxa"/>
            <w:noWrap/>
            <w:hideMark/>
          </w:tcPr>
          <w:p w14:paraId="4D6F0CC4"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3849908C"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793B206D"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 1</w:t>
            </w:r>
          </w:p>
        </w:tc>
        <w:tc>
          <w:tcPr>
            <w:tcW w:w="708" w:type="dxa"/>
            <w:noWrap/>
            <w:hideMark/>
          </w:tcPr>
          <w:p w14:paraId="6C57E01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9" w:type="dxa"/>
          </w:tcPr>
          <w:p w14:paraId="023BF0BA"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508ECF7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1BA9F92"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3F884E26"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4</w:t>
            </w:r>
          </w:p>
        </w:tc>
        <w:tc>
          <w:tcPr>
            <w:tcW w:w="851" w:type="dxa"/>
            <w:noWrap/>
            <w:hideMark/>
          </w:tcPr>
          <w:p w14:paraId="6B2AE4CA"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sdn</w:t>
            </w:r>
            <w:proofErr w:type="spellEnd"/>
          </w:p>
        </w:tc>
      </w:tr>
      <w:tr w:rsidR="0065500E" w:rsidRPr="00E878A8" w14:paraId="49D94843" w14:textId="77777777" w:rsidTr="004E36FE">
        <w:trPr>
          <w:trHeight w:val="300"/>
          <w:jc w:val="center"/>
        </w:trPr>
        <w:tc>
          <w:tcPr>
            <w:tcW w:w="2943" w:type="dxa"/>
            <w:noWrap/>
            <w:hideMark/>
          </w:tcPr>
          <w:p w14:paraId="4DBEE7D5"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Nottingham High</w:t>
            </w:r>
          </w:p>
        </w:tc>
        <w:tc>
          <w:tcPr>
            <w:tcW w:w="709" w:type="dxa"/>
            <w:noWrap/>
            <w:hideMark/>
          </w:tcPr>
          <w:p w14:paraId="2FD0B457"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74A33EE6"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35B100D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6279A7D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7028F9B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F0098B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4EF064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60D0F0B7"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851" w:type="dxa"/>
            <w:noWrap/>
            <w:hideMark/>
          </w:tcPr>
          <w:p w14:paraId="4AAF8049"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sdn</w:t>
            </w:r>
            <w:proofErr w:type="spellEnd"/>
          </w:p>
        </w:tc>
      </w:tr>
      <w:tr w:rsidR="0065500E" w:rsidRPr="00E878A8" w14:paraId="6B7DC1C3" w14:textId="77777777" w:rsidTr="004E36FE">
        <w:trPr>
          <w:trHeight w:val="300"/>
          <w:jc w:val="center"/>
        </w:trPr>
        <w:tc>
          <w:tcPr>
            <w:tcW w:w="2943" w:type="dxa"/>
            <w:noWrap/>
            <w:hideMark/>
          </w:tcPr>
          <w:p w14:paraId="2FB600B7"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Nottingham High Girls’</w:t>
            </w:r>
          </w:p>
        </w:tc>
        <w:tc>
          <w:tcPr>
            <w:tcW w:w="709" w:type="dxa"/>
            <w:noWrap/>
            <w:hideMark/>
          </w:tcPr>
          <w:p w14:paraId="7446462B"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46FEC9B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378D797A"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497A0ACC"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69FD06E7"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AFEC11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A4305F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4847E649"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hideMark/>
          </w:tcPr>
          <w:p w14:paraId="095A6267"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sdn</w:t>
            </w:r>
            <w:proofErr w:type="spellEnd"/>
          </w:p>
        </w:tc>
      </w:tr>
      <w:tr w:rsidR="0065500E" w:rsidRPr="00E878A8" w14:paraId="60699B8C" w14:textId="77777777" w:rsidTr="004E36FE">
        <w:trPr>
          <w:trHeight w:val="300"/>
          <w:jc w:val="center"/>
        </w:trPr>
        <w:tc>
          <w:tcPr>
            <w:tcW w:w="2943" w:type="dxa"/>
            <w:noWrap/>
            <w:hideMark/>
          </w:tcPr>
          <w:p w14:paraId="527F4675"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Oakham</w:t>
            </w:r>
          </w:p>
        </w:tc>
        <w:tc>
          <w:tcPr>
            <w:tcW w:w="709" w:type="dxa"/>
            <w:noWrap/>
            <w:hideMark/>
          </w:tcPr>
          <w:p w14:paraId="77BED0A4"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6E57111F"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1D38C1AF"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256B0DF3"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1702DFA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644B8C6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155E066"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168E7D8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851" w:type="dxa"/>
            <w:noWrap/>
            <w:hideMark/>
          </w:tcPr>
          <w:p w14:paraId="7371662C"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59EBFA06" w14:textId="77777777" w:rsidTr="004E36FE">
        <w:trPr>
          <w:trHeight w:val="300"/>
          <w:jc w:val="center"/>
        </w:trPr>
        <w:tc>
          <w:tcPr>
            <w:tcW w:w="2943" w:type="dxa"/>
            <w:noWrap/>
            <w:hideMark/>
          </w:tcPr>
          <w:p w14:paraId="4E81238C"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Oratory</w:t>
            </w:r>
          </w:p>
        </w:tc>
        <w:tc>
          <w:tcPr>
            <w:tcW w:w="709" w:type="dxa"/>
            <w:noWrap/>
            <w:hideMark/>
          </w:tcPr>
          <w:p w14:paraId="4B3D9BF5"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1594E7A3"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0C8725B2"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37BDCA19"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06FEEFE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D46746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2ECFE3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28E2748E"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hideMark/>
          </w:tcPr>
          <w:p w14:paraId="129E31DF"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smy</w:t>
            </w:r>
            <w:proofErr w:type="spellEnd"/>
          </w:p>
        </w:tc>
      </w:tr>
      <w:tr w:rsidR="0065500E" w:rsidRPr="00E878A8" w14:paraId="2D2889F9" w14:textId="77777777" w:rsidTr="004E36FE">
        <w:trPr>
          <w:trHeight w:val="300"/>
          <w:jc w:val="center"/>
        </w:trPr>
        <w:tc>
          <w:tcPr>
            <w:tcW w:w="2943" w:type="dxa"/>
            <w:noWrap/>
            <w:hideMark/>
          </w:tcPr>
          <w:p w14:paraId="4CE392FE"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Oundle</w:t>
            </w:r>
          </w:p>
        </w:tc>
        <w:tc>
          <w:tcPr>
            <w:tcW w:w="709" w:type="dxa"/>
            <w:noWrap/>
            <w:hideMark/>
          </w:tcPr>
          <w:p w14:paraId="518AF9CE"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5B9E446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9" w:type="dxa"/>
            <w:noWrap/>
            <w:hideMark/>
          </w:tcPr>
          <w:p w14:paraId="61B2105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07297795"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5CDD356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D571CBE"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1F67AD2"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67D27CF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851" w:type="dxa"/>
            <w:noWrap/>
            <w:hideMark/>
          </w:tcPr>
          <w:p w14:paraId="110FFB4E"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268F7FFA" w14:textId="77777777" w:rsidTr="004E36FE">
        <w:trPr>
          <w:trHeight w:val="300"/>
          <w:jc w:val="center"/>
        </w:trPr>
        <w:tc>
          <w:tcPr>
            <w:tcW w:w="2943" w:type="dxa"/>
            <w:noWrap/>
          </w:tcPr>
          <w:p w14:paraId="0741D680"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Our Lady of Sion</w:t>
            </w:r>
          </w:p>
        </w:tc>
        <w:tc>
          <w:tcPr>
            <w:tcW w:w="709" w:type="dxa"/>
            <w:noWrap/>
          </w:tcPr>
          <w:p w14:paraId="03CE9318"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26EDA1BD"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056294F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31F9C89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691CC5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3258B38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FECAD19"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05B94425"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p>
        </w:tc>
        <w:tc>
          <w:tcPr>
            <w:tcW w:w="851" w:type="dxa"/>
            <w:noWrap/>
          </w:tcPr>
          <w:p w14:paraId="2F77EB6D"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32CAD83B" w14:textId="77777777" w:rsidTr="004E36FE">
        <w:trPr>
          <w:trHeight w:val="300"/>
          <w:jc w:val="center"/>
        </w:trPr>
        <w:tc>
          <w:tcPr>
            <w:tcW w:w="2943" w:type="dxa"/>
            <w:noWrap/>
            <w:hideMark/>
          </w:tcPr>
          <w:p w14:paraId="6A2D6951"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Oxford High</w:t>
            </w:r>
          </w:p>
        </w:tc>
        <w:tc>
          <w:tcPr>
            <w:tcW w:w="709" w:type="dxa"/>
            <w:noWrap/>
            <w:hideMark/>
          </w:tcPr>
          <w:p w14:paraId="6B2E3DE9"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680A0CA7"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649449FE"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27E7819F"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77647D4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5265EA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C09714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614A7C8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hideMark/>
          </w:tcPr>
          <w:p w14:paraId="0197ACBF"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sdy</w:t>
            </w:r>
            <w:proofErr w:type="spellEnd"/>
          </w:p>
        </w:tc>
      </w:tr>
      <w:tr w:rsidR="0065500E" w:rsidRPr="00E878A8" w14:paraId="63F3E34F" w14:textId="77777777" w:rsidTr="004E36FE">
        <w:trPr>
          <w:trHeight w:val="300"/>
          <w:jc w:val="center"/>
        </w:trPr>
        <w:tc>
          <w:tcPr>
            <w:tcW w:w="2943" w:type="dxa"/>
            <w:noWrap/>
            <w:hideMark/>
          </w:tcPr>
          <w:p w14:paraId="2AD615CB"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Pangbourne</w:t>
            </w:r>
          </w:p>
        </w:tc>
        <w:tc>
          <w:tcPr>
            <w:tcW w:w="709" w:type="dxa"/>
            <w:noWrap/>
            <w:hideMark/>
          </w:tcPr>
          <w:p w14:paraId="720EE13A"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3FE35369"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0F03C39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1E72D5D7"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3682611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2D45E5E"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83504E7"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5509FA11"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hideMark/>
          </w:tcPr>
          <w:p w14:paraId="7ACB4A72"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55A32EF3" w14:textId="77777777" w:rsidTr="004E36FE">
        <w:trPr>
          <w:trHeight w:val="300"/>
          <w:jc w:val="center"/>
        </w:trPr>
        <w:tc>
          <w:tcPr>
            <w:tcW w:w="2943" w:type="dxa"/>
            <w:noWrap/>
          </w:tcPr>
          <w:p w14:paraId="1E643D1F" w14:textId="77777777" w:rsidR="0065500E" w:rsidRPr="00E878A8" w:rsidRDefault="0065500E" w:rsidP="00A65827">
            <w:pPr>
              <w:rPr>
                <w:rFonts w:ascii="Times New Roman" w:eastAsia="Times New Roman" w:hAnsi="Times New Roman" w:cs="Times New Roman"/>
                <w:lang w:eastAsia="en-GB"/>
              </w:rPr>
            </w:pPr>
            <w:r>
              <w:rPr>
                <w:rFonts w:ascii="Times New Roman" w:eastAsia="Times New Roman" w:hAnsi="Times New Roman" w:cs="Times New Roman"/>
                <w:lang w:eastAsia="en-GB"/>
              </w:rPr>
              <w:t>Parkside</w:t>
            </w:r>
          </w:p>
        </w:tc>
        <w:tc>
          <w:tcPr>
            <w:tcW w:w="709" w:type="dxa"/>
            <w:noWrap/>
          </w:tcPr>
          <w:p w14:paraId="0689859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64D59ABC"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719E0BB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573366A2"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69F52CE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DC8111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F43F578" w14:textId="77777777" w:rsidR="0065500E"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6D2CE843" w14:textId="77777777" w:rsidR="0065500E"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851" w:type="dxa"/>
            <w:noWrap/>
          </w:tcPr>
          <w:p w14:paraId="6ED7534A" w14:textId="77777777" w:rsidR="0065500E" w:rsidRPr="00E878A8" w:rsidRDefault="0065500E" w:rsidP="00A65827">
            <w:pPr>
              <w:jc w:val="right"/>
              <w:rPr>
                <w:rFonts w:ascii="Times New Roman" w:eastAsia="Times New Roman" w:hAnsi="Times New Roman" w:cs="Times New Roman"/>
                <w:lang w:eastAsia="en-GB"/>
              </w:rPr>
            </w:pPr>
            <w:proofErr w:type="spellStart"/>
            <w:r>
              <w:rPr>
                <w:rFonts w:ascii="Times New Roman" w:eastAsia="Times New Roman" w:hAnsi="Times New Roman" w:cs="Times New Roman"/>
                <w:lang w:eastAsia="en-GB"/>
              </w:rPr>
              <w:t>cdn</w:t>
            </w:r>
            <w:proofErr w:type="spellEnd"/>
          </w:p>
        </w:tc>
      </w:tr>
      <w:tr w:rsidR="0065500E" w:rsidRPr="00E878A8" w14:paraId="1977BD73" w14:textId="77777777" w:rsidTr="004E36FE">
        <w:trPr>
          <w:trHeight w:val="300"/>
          <w:jc w:val="center"/>
        </w:trPr>
        <w:tc>
          <w:tcPr>
            <w:tcW w:w="2943" w:type="dxa"/>
            <w:noWrap/>
            <w:hideMark/>
          </w:tcPr>
          <w:p w14:paraId="704CFDDC"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Perse Girls’</w:t>
            </w:r>
          </w:p>
        </w:tc>
        <w:tc>
          <w:tcPr>
            <w:tcW w:w="709" w:type="dxa"/>
            <w:noWrap/>
            <w:hideMark/>
          </w:tcPr>
          <w:p w14:paraId="54B3DC1A"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 1</w:t>
            </w:r>
          </w:p>
        </w:tc>
        <w:tc>
          <w:tcPr>
            <w:tcW w:w="709" w:type="dxa"/>
            <w:noWrap/>
            <w:hideMark/>
          </w:tcPr>
          <w:p w14:paraId="130FC2F7"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5EB73853"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 1</w:t>
            </w:r>
          </w:p>
        </w:tc>
        <w:tc>
          <w:tcPr>
            <w:tcW w:w="708" w:type="dxa"/>
            <w:noWrap/>
            <w:hideMark/>
          </w:tcPr>
          <w:p w14:paraId="35F8A3A4"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1EAA9C1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2335CE7"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77FBA05"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hideMark/>
          </w:tcPr>
          <w:p w14:paraId="5A10432F"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w:t>
            </w:r>
          </w:p>
        </w:tc>
        <w:tc>
          <w:tcPr>
            <w:tcW w:w="851" w:type="dxa"/>
            <w:noWrap/>
            <w:hideMark/>
          </w:tcPr>
          <w:p w14:paraId="3CEE3518"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sdn</w:t>
            </w:r>
            <w:proofErr w:type="spellEnd"/>
          </w:p>
        </w:tc>
      </w:tr>
      <w:tr w:rsidR="0065500E" w:rsidRPr="00E878A8" w14:paraId="4A8F61E6" w14:textId="77777777" w:rsidTr="004E36FE">
        <w:trPr>
          <w:trHeight w:val="300"/>
          <w:jc w:val="center"/>
        </w:trPr>
        <w:tc>
          <w:tcPr>
            <w:tcW w:w="2943" w:type="dxa"/>
            <w:noWrap/>
            <w:hideMark/>
          </w:tcPr>
          <w:p w14:paraId="21ABB58D"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Plymouth</w:t>
            </w:r>
          </w:p>
        </w:tc>
        <w:tc>
          <w:tcPr>
            <w:tcW w:w="709" w:type="dxa"/>
            <w:noWrap/>
            <w:hideMark/>
          </w:tcPr>
          <w:p w14:paraId="5360B4B8"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4001D029"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209B7C27"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07F6B40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1E65D59A"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9" w:type="dxa"/>
          </w:tcPr>
          <w:p w14:paraId="43C032F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4</w:t>
            </w:r>
          </w:p>
        </w:tc>
        <w:tc>
          <w:tcPr>
            <w:tcW w:w="709" w:type="dxa"/>
          </w:tcPr>
          <w:p w14:paraId="3F70D6AC"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p>
        </w:tc>
        <w:tc>
          <w:tcPr>
            <w:tcW w:w="709" w:type="dxa"/>
            <w:noWrap/>
            <w:hideMark/>
          </w:tcPr>
          <w:p w14:paraId="66E85841"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w:t>
            </w:r>
          </w:p>
        </w:tc>
        <w:tc>
          <w:tcPr>
            <w:tcW w:w="851" w:type="dxa"/>
            <w:noWrap/>
            <w:hideMark/>
          </w:tcPr>
          <w:p w14:paraId="7A8E924C"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323BAC90" w14:textId="77777777" w:rsidTr="004E36FE">
        <w:trPr>
          <w:trHeight w:val="300"/>
          <w:jc w:val="center"/>
        </w:trPr>
        <w:tc>
          <w:tcPr>
            <w:tcW w:w="2943" w:type="dxa"/>
            <w:noWrap/>
          </w:tcPr>
          <w:p w14:paraId="79AB8ACB"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Pocklington</w:t>
            </w:r>
          </w:p>
        </w:tc>
        <w:tc>
          <w:tcPr>
            <w:tcW w:w="709" w:type="dxa"/>
            <w:noWrap/>
          </w:tcPr>
          <w:p w14:paraId="44F89092"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0ECF1093"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38BBA19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1132A43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ED30967"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611CA76E"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3502032"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53EFF3F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376ED705"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cmn</w:t>
            </w:r>
            <w:proofErr w:type="spellEnd"/>
          </w:p>
        </w:tc>
      </w:tr>
      <w:tr w:rsidR="0065500E" w:rsidRPr="00E878A8" w14:paraId="42D70342" w14:textId="77777777" w:rsidTr="004E36FE">
        <w:trPr>
          <w:trHeight w:val="300"/>
          <w:jc w:val="center"/>
        </w:trPr>
        <w:tc>
          <w:tcPr>
            <w:tcW w:w="2943" w:type="dxa"/>
            <w:noWrap/>
            <w:hideMark/>
          </w:tcPr>
          <w:p w14:paraId="3657F0AC"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Portsmouth High</w:t>
            </w:r>
          </w:p>
        </w:tc>
        <w:tc>
          <w:tcPr>
            <w:tcW w:w="709" w:type="dxa"/>
            <w:noWrap/>
            <w:hideMark/>
          </w:tcPr>
          <w:p w14:paraId="66B8C096"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58C12CFB"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05E7880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1E595AA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64F71BF8"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6F8E37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53C2FE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3107077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hideMark/>
          </w:tcPr>
          <w:p w14:paraId="75B52EF2"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sdy</w:t>
            </w:r>
            <w:proofErr w:type="spellEnd"/>
          </w:p>
        </w:tc>
      </w:tr>
      <w:tr w:rsidR="0065500E" w:rsidRPr="00E878A8" w14:paraId="3B88304E" w14:textId="77777777" w:rsidTr="004E36FE">
        <w:trPr>
          <w:trHeight w:val="300"/>
          <w:jc w:val="center"/>
        </w:trPr>
        <w:tc>
          <w:tcPr>
            <w:tcW w:w="2943" w:type="dxa"/>
            <w:noWrap/>
            <w:hideMark/>
          </w:tcPr>
          <w:p w14:paraId="4DA4D2DE"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Prior Park</w:t>
            </w:r>
          </w:p>
        </w:tc>
        <w:tc>
          <w:tcPr>
            <w:tcW w:w="709" w:type="dxa"/>
            <w:noWrap/>
            <w:hideMark/>
          </w:tcPr>
          <w:p w14:paraId="473A6AF6"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272630D1"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7F2B8668"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43D044B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 1</w:t>
            </w:r>
          </w:p>
        </w:tc>
        <w:tc>
          <w:tcPr>
            <w:tcW w:w="709" w:type="dxa"/>
          </w:tcPr>
          <w:p w14:paraId="27E9AB0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A51FC8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650FB7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2BCAED5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hideMark/>
          </w:tcPr>
          <w:p w14:paraId="22FF69BD"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519BEF34" w14:textId="77777777" w:rsidTr="004E36FE">
        <w:trPr>
          <w:trHeight w:val="300"/>
          <w:jc w:val="center"/>
        </w:trPr>
        <w:tc>
          <w:tcPr>
            <w:tcW w:w="2943" w:type="dxa"/>
            <w:noWrap/>
          </w:tcPr>
          <w:p w14:paraId="72B20676"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Queen Anne’s, Caversham</w:t>
            </w:r>
          </w:p>
        </w:tc>
        <w:tc>
          <w:tcPr>
            <w:tcW w:w="709" w:type="dxa"/>
            <w:noWrap/>
          </w:tcPr>
          <w:p w14:paraId="32AECCD0"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76F4096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0B1A677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0F0074E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F90D97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12F3A27E"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7AD83B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46A2789E"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61FA1246"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smy</w:t>
            </w:r>
            <w:proofErr w:type="spellEnd"/>
          </w:p>
        </w:tc>
      </w:tr>
      <w:tr w:rsidR="0065500E" w:rsidRPr="00E878A8" w14:paraId="379BC656" w14:textId="77777777" w:rsidTr="004E36FE">
        <w:trPr>
          <w:trHeight w:val="300"/>
          <w:jc w:val="center"/>
        </w:trPr>
        <w:tc>
          <w:tcPr>
            <w:tcW w:w="2943" w:type="dxa"/>
            <w:noWrap/>
          </w:tcPr>
          <w:p w14:paraId="66348DAE"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QEH, Bristol</w:t>
            </w:r>
          </w:p>
        </w:tc>
        <w:tc>
          <w:tcPr>
            <w:tcW w:w="709" w:type="dxa"/>
            <w:noWrap/>
          </w:tcPr>
          <w:p w14:paraId="092C4CB7"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0387CFA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0C3675A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204CCA7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D00B4B7"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5F2196C3"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26A19F38"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2165DBC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tcPr>
          <w:p w14:paraId="5BADDA47"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sdy</w:t>
            </w:r>
            <w:proofErr w:type="spellEnd"/>
          </w:p>
        </w:tc>
      </w:tr>
      <w:tr w:rsidR="0065500E" w:rsidRPr="00E878A8" w14:paraId="39535DCE" w14:textId="77777777" w:rsidTr="004E36FE">
        <w:trPr>
          <w:trHeight w:val="300"/>
          <w:jc w:val="center"/>
        </w:trPr>
        <w:tc>
          <w:tcPr>
            <w:tcW w:w="2943" w:type="dxa"/>
            <w:noWrap/>
            <w:hideMark/>
          </w:tcPr>
          <w:p w14:paraId="6E14A456"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Queen’s, Chester</w:t>
            </w:r>
          </w:p>
        </w:tc>
        <w:tc>
          <w:tcPr>
            <w:tcW w:w="709" w:type="dxa"/>
            <w:noWrap/>
            <w:hideMark/>
          </w:tcPr>
          <w:p w14:paraId="28F161F1"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4F47273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77B7C8C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609DB6A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1D743DF2"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F791F4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4B14FF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11549B0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851" w:type="dxa"/>
            <w:noWrap/>
            <w:hideMark/>
          </w:tcPr>
          <w:p w14:paraId="75CC4A82"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sdn</w:t>
            </w:r>
            <w:proofErr w:type="spellEnd"/>
          </w:p>
        </w:tc>
      </w:tr>
      <w:tr w:rsidR="0065500E" w:rsidRPr="00E878A8" w14:paraId="17B18C00" w14:textId="77777777" w:rsidTr="004E36FE">
        <w:trPr>
          <w:trHeight w:val="300"/>
          <w:jc w:val="center"/>
        </w:trPr>
        <w:tc>
          <w:tcPr>
            <w:tcW w:w="2943" w:type="dxa"/>
            <w:noWrap/>
          </w:tcPr>
          <w:p w14:paraId="4E4275FC" w14:textId="77777777" w:rsidR="0065500E" w:rsidRPr="00E878A8" w:rsidRDefault="0065500E" w:rsidP="00A65827">
            <w:pPr>
              <w:rPr>
                <w:rFonts w:ascii="Times New Roman" w:eastAsia="Times New Roman" w:hAnsi="Times New Roman" w:cs="Times New Roman"/>
                <w:lang w:eastAsia="en-GB"/>
              </w:rPr>
            </w:pPr>
            <w:r>
              <w:rPr>
                <w:rFonts w:ascii="Times New Roman" w:eastAsia="Times New Roman" w:hAnsi="Times New Roman" w:cs="Times New Roman"/>
                <w:lang w:eastAsia="en-GB"/>
              </w:rPr>
              <w:t>Queen’s, Taunton</w:t>
            </w:r>
          </w:p>
        </w:tc>
        <w:tc>
          <w:tcPr>
            <w:tcW w:w="709" w:type="dxa"/>
            <w:noWrap/>
          </w:tcPr>
          <w:p w14:paraId="66B52FB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4FF38FC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4DDF0C59"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00E98A60"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1A6E48C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3EA2A0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95BDF19" w14:textId="77777777" w:rsidR="0065500E"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748A7DE9" w14:textId="77777777" w:rsidR="0065500E"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851" w:type="dxa"/>
            <w:noWrap/>
          </w:tcPr>
          <w:p w14:paraId="000D4235" w14:textId="77777777" w:rsidR="0065500E" w:rsidRPr="00E878A8" w:rsidRDefault="0065500E" w:rsidP="00A65827">
            <w:pPr>
              <w:jc w:val="right"/>
              <w:rPr>
                <w:rFonts w:ascii="Times New Roman" w:eastAsia="Times New Roman" w:hAnsi="Times New Roman" w:cs="Times New Roman"/>
                <w:lang w:eastAsia="en-GB"/>
              </w:rPr>
            </w:pPr>
            <w:proofErr w:type="spellStart"/>
            <w:r>
              <w:rPr>
                <w:rFonts w:ascii="Times New Roman" w:eastAsia="Times New Roman" w:hAnsi="Times New Roman" w:cs="Times New Roman"/>
                <w:lang w:eastAsia="en-GB"/>
              </w:rPr>
              <w:t>cby</w:t>
            </w:r>
            <w:proofErr w:type="spellEnd"/>
          </w:p>
        </w:tc>
      </w:tr>
      <w:tr w:rsidR="0065500E" w:rsidRPr="00E878A8" w14:paraId="36538C7A" w14:textId="77777777" w:rsidTr="004E36FE">
        <w:trPr>
          <w:trHeight w:val="300"/>
          <w:jc w:val="center"/>
        </w:trPr>
        <w:tc>
          <w:tcPr>
            <w:tcW w:w="2943" w:type="dxa"/>
            <w:noWrap/>
          </w:tcPr>
          <w:p w14:paraId="11549DF1" w14:textId="77777777" w:rsidR="0065500E" w:rsidRPr="00E878A8" w:rsidRDefault="0065500E" w:rsidP="00A65827">
            <w:pPr>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Queenswood</w:t>
            </w:r>
            <w:proofErr w:type="spellEnd"/>
          </w:p>
        </w:tc>
        <w:tc>
          <w:tcPr>
            <w:tcW w:w="709" w:type="dxa"/>
            <w:noWrap/>
          </w:tcPr>
          <w:p w14:paraId="763BE1A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724DFAF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34A2B2D3"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60B30651"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4F063E1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3D8820EA"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2A638BD3"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47F7D6D3"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w:t>
            </w:r>
          </w:p>
        </w:tc>
        <w:tc>
          <w:tcPr>
            <w:tcW w:w="851" w:type="dxa"/>
            <w:noWrap/>
          </w:tcPr>
          <w:p w14:paraId="09F926D6"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smy</w:t>
            </w:r>
            <w:proofErr w:type="spellEnd"/>
          </w:p>
        </w:tc>
      </w:tr>
      <w:tr w:rsidR="0065500E" w:rsidRPr="00E878A8" w14:paraId="56686C0B" w14:textId="77777777" w:rsidTr="004E36FE">
        <w:trPr>
          <w:trHeight w:val="300"/>
          <w:jc w:val="center"/>
        </w:trPr>
        <w:tc>
          <w:tcPr>
            <w:tcW w:w="2943" w:type="dxa"/>
            <w:noWrap/>
          </w:tcPr>
          <w:p w14:paraId="3E40E8A8"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Radley</w:t>
            </w:r>
          </w:p>
        </w:tc>
        <w:tc>
          <w:tcPr>
            <w:tcW w:w="709" w:type="dxa"/>
            <w:noWrap/>
          </w:tcPr>
          <w:p w14:paraId="5B2A41AE"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7F26A97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093F5036"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5CF4DA58"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38693AA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7FD27D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709" w:type="dxa"/>
          </w:tcPr>
          <w:p w14:paraId="05ED210C"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w:t>
            </w:r>
          </w:p>
        </w:tc>
        <w:tc>
          <w:tcPr>
            <w:tcW w:w="709" w:type="dxa"/>
            <w:noWrap/>
          </w:tcPr>
          <w:p w14:paraId="75196B99"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w:t>
            </w:r>
          </w:p>
        </w:tc>
        <w:tc>
          <w:tcPr>
            <w:tcW w:w="851" w:type="dxa"/>
            <w:noWrap/>
          </w:tcPr>
          <w:p w14:paraId="6B41CD28"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sby</w:t>
            </w:r>
            <w:proofErr w:type="spellEnd"/>
          </w:p>
        </w:tc>
      </w:tr>
      <w:tr w:rsidR="0065500E" w:rsidRPr="00E878A8" w14:paraId="7C28C069" w14:textId="77777777" w:rsidTr="004E36FE">
        <w:trPr>
          <w:trHeight w:val="300"/>
          <w:jc w:val="center"/>
        </w:trPr>
        <w:tc>
          <w:tcPr>
            <w:tcW w:w="2943" w:type="dxa"/>
            <w:noWrap/>
            <w:hideMark/>
          </w:tcPr>
          <w:p w14:paraId="7F05CD37"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Reed’s</w:t>
            </w:r>
          </w:p>
        </w:tc>
        <w:tc>
          <w:tcPr>
            <w:tcW w:w="709" w:type="dxa"/>
            <w:noWrap/>
            <w:hideMark/>
          </w:tcPr>
          <w:p w14:paraId="1C9EB46A"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0F7BFCAF"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22998591"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76A5C3CB"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505544D2"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23E12B7"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260DBE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68E2379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hideMark/>
          </w:tcPr>
          <w:p w14:paraId="497A840D"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7605359A" w14:textId="77777777" w:rsidTr="004E36FE">
        <w:trPr>
          <w:trHeight w:val="300"/>
          <w:jc w:val="center"/>
        </w:trPr>
        <w:tc>
          <w:tcPr>
            <w:tcW w:w="2943" w:type="dxa"/>
            <w:noWrap/>
            <w:hideMark/>
          </w:tcPr>
          <w:p w14:paraId="426A663E"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Reigate Grammar</w:t>
            </w:r>
          </w:p>
        </w:tc>
        <w:tc>
          <w:tcPr>
            <w:tcW w:w="709" w:type="dxa"/>
            <w:noWrap/>
            <w:hideMark/>
          </w:tcPr>
          <w:p w14:paraId="06E13A29"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0980DE03"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2FD1C586"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1D937482"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3CE9560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E950F5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77B936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7AD24209"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hideMark/>
          </w:tcPr>
          <w:p w14:paraId="6F3C43E2"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cdy</w:t>
            </w:r>
            <w:proofErr w:type="spellEnd"/>
          </w:p>
        </w:tc>
      </w:tr>
      <w:tr w:rsidR="0065500E" w:rsidRPr="00E878A8" w14:paraId="3F0DD8F5" w14:textId="77777777" w:rsidTr="004E36FE">
        <w:trPr>
          <w:trHeight w:val="300"/>
          <w:jc w:val="center"/>
        </w:trPr>
        <w:tc>
          <w:tcPr>
            <w:tcW w:w="2943" w:type="dxa"/>
            <w:noWrap/>
            <w:hideMark/>
          </w:tcPr>
          <w:p w14:paraId="40E64291"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Repton</w:t>
            </w:r>
          </w:p>
        </w:tc>
        <w:tc>
          <w:tcPr>
            <w:tcW w:w="709" w:type="dxa"/>
            <w:noWrap/>
            <w:hideMark/>
          </w:tcPr>
          <w:p w14:paraId="5C94849F"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48B0C0B2"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3FDD4CF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27DDC96A"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0284B7C3"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9" w:type="dxa"/>
          </w:tcPr>
          <w:p w14:paraId="388A558F"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9" w:type="dxa"/>
          </w:tcPr>
          <w:p w14:paraId="2E011EC0"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hideMark/>
          </w:tcPr>
          <w:p w14:paraId="7C058762"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w:t>
            </w:r>
          </w:p>
        </w:tc>
        <w:tc>
          <w:tcPr>
            <w:tcW w:w="851" w:type="dxa"/>
            <w:noWrap/>
            <w:hideMark/>
          </w:tcPr>
          <w:p w14:paraId="7B27C06C"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35B9CC5D" w14:textId="77777777" w:rsidTr="004E36FE">
        <w:trPr>
          <w:trHeight w:val="300"/>
          <w:jc w:val="center"/>
        </w:trPr>
        <w:tc>
          <w:tcPr>
            <w:tcW w:w="2943" w:type="dxa"/>
            <w:noWrap/>
            <w:hideMark/>
          </w:tcPr>
          <w:p w14:paraId="1149143C"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Robert Gordon’s</w:t>
            </w:r>
          </w:p>
        </w:tc>
        <w:tc>
          <w:tcPr>
            <w:tcW w:w="709" w:type="dxa"/>
            <w:noWrap/>
            <w:hideMark/>
          </w:tcPr>
          <w:p w14:paraId="3B9A047C"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1EAAD5DA"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1ADAC6A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56034F21"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57FF7EC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FAE7CD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3F73B6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1EB0058A"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851" w:type="dxa"/>
            <w:noWrap/>
            <w:hideMark/>
          </w:tcPr>
          <w:p w14:paraId="61D14E68"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0004368C" w14:textId="77777777" w:rsidTr="004E36FE">
        <w:trPr>
          <w:trHeight w:val="300"/>
          <w:jc w:val="center"/>
        </w:trPr>
        <w:tc>
          <w:tcPr>
            <w:tcW w:w="2943" w:type="dxa"/>
            <w:noWrap/>
            <w:hideMark/>
          </w:tcPr>
          <w:p w14:paraId="33E1EACC"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Rosemead</w:t>
            </w:r>
          </w:p>
        </w:tc>
        <w:tc>
          <w:tcPr>
            <w:tcW w:w="709" w:type="dxa"/>
            <w:noWrap/>
            <w:hideMark/>
          </w:tcPr>
          <w:p w14:paraId="7CF953DF"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041381F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7B6D55DD"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2C83F287"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5CFBE69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6CA9FAD"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665C81BE"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05EA445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4</w:t>
            </w:r>
          </w:p>
        </w:tc>
        <w:tc>
          <w:tcPr>
            <w:tcW w:w="851" w:type="dxa"/>
            <w:noWrap/>
            <w:hideMark/>
          </w:tcPr>
          <w:p w14:paraId="074BBFA8"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smn</w:t>
            </w:r>
            <w:proofErr w:type="spellEnd"/>
          </w:p>
        </w:tc>
      </w:tr>
      <w:tr w:rsidR="0065500E" w:rsidRPr="00E878A8" w14:paraId="611EF448" w14:textId="77777777" w:rsidTr="004E36FE">
        <w:trPr>
          <w:trHeight w:val="300"/>
          <w:jc w:val="center"/>
        </w:trPr>
        <w:tc>
          <w:tcPr>
            <w:tcW w:w="2943" w:type="dxa"/>
            <w:noWrap/>
          </w:tcPr>
          <w:p w14:paraId="3CAD5A46"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RGS, Guildford</w:t>
            </w:r>
          </w:p>
        </w:tc>
        <w:tc>
          <w:tcPr>
            <w:tcW w:w="709" w:type="dxa"/>
            <w:noWrap/>
          </w:tcPr>
          <w:p w14:paraId="616CF8D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2C93F7ED"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439AF712"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2B053B5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2C15AB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4EC29CA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AFFF7D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68D4407B"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31BAAA2B"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sdy</w:t>
            </w:r>
            <w:proofErr w:type="spellEnd"/>
          </w:p>
        </w:tc>
      </w:tr>
      <w:tr w:rsidR="0065500E" w:rsidRPr="00E878A8" w14:paraId="7BBD3278" w14:textId="77777777" w:rsidTr="004E36FE">
        <w:trPr>
          <w:trHeight w:val="300"/>
          <w:jc w:val="center"/>
        </w:trPr>
        <w:tc>
          <w:tcPr>
            <w:tcW w:w="2943" w:type="dxa"/>
            <w:noWrap/>
          </w:tcPr>
          <w:p w14:paraId="7B8E64FD" w14:textId="77777777" w:rsidR="0065500E" w:rsidRPr="00E878A8" w:rsidRDefault="0065500E" w:rsidP="00A65827">
            <w:pPr>
              <w:rPr>
                <w:rFonts w:ascii="Times New Roman" w:eastAsia="Times New Roman" w:hAnsi="Times New Roman" w:cs="Times New Roman"/>
                <w:lang w:eastAsia="en-GB"/>
              </w:rPr>
            </w:pPr>
            <w:r>
              <w:rPr>
                <w:rFonts w:ascii="Times New Roman" w:eastAsia="Times New Roman" w:hAnsi="Times New Roman" w:cs="Times New Roman"/>
                <w:lang w:eastAsia="en-GB"/>
              </w:rPr>
              <w:t>RGS, Newcastle</w:t>
            </w:r>
          </w:p>
        </w:tc>
        <w:tc>
          <w:tcPr>
            <w:tcW w:w="709" w:type="dxa"/>
            <w:noWrap/>
          </w:tcPr>
          <w:p w14:paraId="20C5414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4A656ADA"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2FC0F9EC"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1940AC9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129551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9B1934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C6C7278"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677057B5"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851" w:type="dxa"/>
            <w:noWrap/>
          </w:tcPr>
          <w:p w14:paraId="5BE1AD2B" w14:textId="77777777" w:rsidR="0065500E" w:rsidRPr="00E878A8" w:rsidRDefault="0065500E" w:rsidP="00A65827">
            <w:pPr>
              <w:jc w:val="right"/>
              <w:rPr>
                <w:rFonts w:ascii="Times New Roman" w:eastAsia="Times New Roman" w:hAnsi="Times New Roman" w:cs="Times New Roman"/>
                <w:lang w:eastAsia="en-GB"/>
              </w:rPr>
            </w:pPr>
            <w:proofErr w:type="spellStart"/>
            <w:r>
              <w:rPr>
                <w:rFonts w:ascii="Times New Roman" w:eastAsia="Times New Roman" w:hAnsi="Times New Roman" w:cs="Times New Roman"/>
                <w:lang w:eastAsia="en-GB"/>
              </w:rPr>
              <w:t>cdn</w:t>
            </w:r>
            <w:proofErr w:type="spellEnd"/>
          </w:p>
        </w:tc>
      </w:tr>
      <w:tr w:rsidR="0065500E" w:rsidRPr="00E878A8" w14:paraId="77A04494" w14:textId="77777777" w:rsidTr="004E36FE">
        <w:trPr>
          <w:trHeight w:val="300"/>
          <w:jc w:val="center"/>
        </w:trPr>
        <w:tc>
          <w:tcPr>
            <w:tcW w:w="2943" w:type="dxa"/>
            <w:noWrap/>
          </w:tcPr>
          <w:p w14:paraId="24461C5B"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Rossall</w:t>
            </w:r>
          </w:p>
        </w:tc>
        <w:tc>
          <w:tcPr>
            <w:tcW w:w="709" w:type="dxa"/>
            <w:noWrap/>
          </w:tcPr>
          <w:p w14:paraId="30BAA527"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035E97B2"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5EEE48ED"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76708DF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702AC0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C8E28B1"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14BBBED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0195A603"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650E7B62"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44A0427F" w14:textId="77777777" w:rsidTr="004E36FE">
        <w:trPr>
          <w:trHeight w:val="300"/>
          <w:jc w:val="center"/>
        </w:trPr>
        <w:tc>
          <w:tcPr>
            <w:tcW w:w="2943" w:type="dxa"/>
            <w:noWrap/>
          </w:tcPr>
          <w:p w14:paraId="5A73CF3C"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lastRenderedPageBreak/>
              <w:t xml:space="preserve">Rydal, </w:t>
            </w:r>
            <w:proofErr w:type="spellStart"/>
            <w:r w:rsidRPr="00E878A8">
              <w:rPr>
                <w:rFonts w:ascii="Times New Roman" w:eastAsia="Times New Roman" w:hAnsi="Times New Roman" w:cs="Times New Roman"/>
                <w:lang w:eastAsia="en-GB"/>
              </w:rPr>
              <w:t>Penrhos</w:t>
            </w:r>
            <w:proofErr w:type="spellEnd"/>
          </w:p>
        </w:tc>
        <w:tc>
          <w:tcPr>
            <w:tcW w:w="709" w:type="dxa"/>
            <w:noWrap/>
          </w:tcPr>
          <w:p w14:paraId="27E2192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27EC87CD"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38227CA5"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1E14901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5E9C85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44B835C2"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9F3202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2F2464D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223E21B8"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4AA681E6" w14:textId="77777777" w:rsidTr="004E36FE">
        <w:trPr>
          <w:trHeight w:val="300"/>
          <w:jc w:val="center"/>
        </w:trPr>
        <w:tc>
          <w:tcPr>
            <w:tcW w:w="2943" w:type="dxa"/>
            <w:noWrap/>
          </w:tcPr>
          <w:p w14:paraId="5323D3E2" w14:textId="77777777" w:rsidR="0065500E" w:rsidRPr="00E878A8" w:rsidRDefault="0065500E" w:rsidP="00A65827">
            <w:pPr>
              <w:rPr>
                <w:rFonts w:ascii="Times New Roman" w:eastAsia="Times New Roman" w:hAnsi="Times New Roman" w:cs="Times New Roman"/>
                <w:lang w:eastAsia="en-GB"/>
              </w:rPr>
            </w:pPr>
            <w:r>
              <w:rPr>
                <w:rFonts w:ascii="Times New Roman" w:eastAsia="Times New Roman" w:hAnsi="Times New Roman" w:cs="Times New Roman"/>
                <w:lang w:eastAsia="en-GB"/>
              </w:rPr>
              <w:t>Ryde</w:t>
            </w:r>
          </w:p>
        </w:tc>
        <w:tc>
          <w:tcPr>
            <w:tcW w:w="709" w:type="dxa"/>
            <w:noWrap/>
          </w:tcPr>
          <w:p w14:paraId="20846576"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123529F9"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1C980196"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0E819FF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DE1F98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12F92F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9266B39"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71EC1A7C"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851" w:type="dxa"/>
            <w:noWrap/>
          </w:tcPr>
          <w:p w14:paraId="09C0F5E8" w14:textId="77777777" w:rsidR="0065500E" w:rsidRPr="00E878A8" w:rsidRDefault="0065500E" w:rsidP="00A65827">
            <w:pPr>
              <w:jc w:val="right"/>
              <w:rPr>
                <w:rFonts w:ascii="Times New Roman" w:eastAsia="Times New Roman" w:hAnsi="Times New Roman" w:cs="Times New Roman"/>
                <w:lang w:eastAsia="en-GB"/>
              </w:rPr>
            </w:pPr>
            <w:proofErr w:type="spellStart"/>
            <w:r>
              <w:rPr>
                <w:rFonts w:ascii="Times New Roman" w:eastAsia="Times New Roman" w:hAnsi="Times New Roman" w:cs="Times New Roman"/>
                <w:lang w:eastAsia="en-GB"/>
              </w:rPr>
              <w:t>cbn</w:t>
            </w:r>
            <w:proofErr w:type="spellEnd"/>
          </w:p>
        </w:tc>
      </w:tr>
      <w:tr w:rsidR="0065500E" w:rsidRPr="00E878A8" w14:paraId="59CCB3E5" w14:textId="77777777" w:rsidTr="004E36FE">
        <w:trPr>
          <w:trHeight w:val="300"/>
          <w:jc w:val="center"/>
        </w:trPr>
        <w:tc>
          <w:tcPr>
            <w:tcW w:w="2943" w:type="dxa"/>
            <w:noWrap/>
          </w:tcPr>
          <w:p w14:paraId="70D22C5E"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Scarisbrick Hall</w:t>
            </w:r>
          </w:p>
        </w:tc>
        <w:tc>
          <w:tcPr>
            <w:tcW w:w="709" w:type="dxa"/>
            <w:noWrap/>
          </w:tcPr>
          <w:p w14:paraId="49FD0DD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0C096035"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5EBC75F8"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7F06851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82C563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7F5334F"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34BE2CAD"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7EC4AD8E"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p>
        </w:tc>
        <w:tc>
          <w:tcPr>
            <w:tcW w:w="851" w:type="dxa"/>
            <w:noWrap/>
          </w:tcPr>
          <w:p w14:paraId="5A431014"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cdy</w:t>
            </w:r>
            <w:proofErr w:type="spellEnd"/>
          </w:p>
        </w:tc>
      </w:tr>
      <w:tr w:rsidR="0065500E" w:rsidRPr="00E878A8" w14:paraId="6E871317" w14:textId="77777777" w:rsidTr="004E36FE">
        <w:trPr>
          <w:trHeight w:val="300"/>
          <w:jc w:val="center"/>
        </w:trPr>
        <w:tc>
          <w:tcPr>
            <w:tcW w:w="2943" w:type="dxa"/>
            <w:noWrap/>
          </w:tcPr>
          <w:p w14:paraId="1D1E2FDC"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Sevenoaks</w:t>
            </w:r>
          </w:p>
        </w:tc>
        <w:tc>
          <w:tcPr>
            <w:tcW w:w="709" w:type="dxa"/>
            <w:noWrap/>
          </w:tcPr>
          <w:p w14:paraId="2A1ED25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7B77BE53"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3BCD5FE0"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50E3F99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4EB71FE"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6781107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D60797E"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5921CAB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00699BB5"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7688E838" w14:textId="77777777" w:rsidTr="004E36FE">
        <w:trPr>
          <w:trHeight w:val="300"/>
          <w:jc w:val="center"/>
        </w:trPr>
        <w:tc>
          <w:tcPr>
            <w:tcW w:w="2943" w:type="dxa"/>
            <w:noWrap/>
            <w:hideMark/>
          </w:tcPr>
          <w:p w14:paraId="4EF45D3B"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Shiplake</w:t>
            </w:r>
          </w:p>
        </w:tc>
        <w:tc>
          <w:tcPr>
            <w:tcW w:w="709" w:type="dxa"/>
            <w:noWrap/>
            <w:hideMark/>
          </w:tcPr>
          <w:p w14:paraId="0FA97CA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74209CF6"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22327857"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053F5589"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69C11786"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2FB056B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1AFB2E3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3129440F"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4</w:t>
            </w:r>
          </w:p>
        </w:tc>
        <w:tc>
          <w:tcPr>
            <w:tcW w:w="851" w:type="dxa"/>
            <w:noWrap/>
            <w:hideMark/>
          </w:tcPr>
          <w:p w14:paraId="1724B6E3"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smy</w:t>
            </w:r>
            <w:proofErr w:type="spellEnd"/>
          </w:p>
        </w:tc>
      </w:tr>
      <w:tr w:rsidR="0065500E" w:rsidRPr="00E878A8" w14:paraId="30B6A177" w14:textId="77777777" w:rsidTr="004E36FE">
        <w:trPr>
          <w:trHeight w:val="300"/>
          <w:jc w:val="center"/>
        </w:trPr>
        <w:tc>
          <w:tcPr>
            <w:tcW w:w="2943" w:type="dxa"/>
            <w:noWrap/>
          </w:tcPr>
          <w:p w14:paraId="7D41B0AA" w14:textId="77777777" w:rsidR="0065500E" w:rsidRPr="00E878A8" w:rsidRDefault="0065500E" w:rsidP="00A65827">
            <w:pPr>
              <w:rPr>
                <w:rFonts w:ascii="Times New Roman" w:eastAsia="Times New Roman" w:hAnsi="Times New Roman" w:cs="Times New Roman"/>
                <w:lang w:eastAsia="en-GB"/>
              </w:rPr>
            </w:pPr>
            <w:r>
              <w:rPr>
                <w:rFonts w:ascii="Times New Roman" w:eastAsia="Times New Roman" w:hAnsi="Times New Roman" w:cs="Times New Roman"/>
                <w:lang w:eastAsia="en-GB"/>
              </w:rPr>
              <w:t>Sir William Perkins</w:t>
            </w:r>
          </w:p>
        </w:tc>
        <w:tc>
          <w:tcPr>
            <w:tcW w:w="709" w:type="dxa"/>
            <w:noWrap/>
          </w:tcPr>
          <w:p w14:paraId="5C23619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5462E29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709BE923"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284BD096"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7F8DE17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1102778"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3C6DCC4" w14:textId="77777777" w:rsidR="0065500E" w:rsidRPr="00E878A8" w:rsidRDefault="0065500E" w:rsidP="00A65827">
            <w:pPr>
              <w:jc w:val="right"/>
              <w:rPr>
                <w:rFonts w:ascii="Times New Roman" w:eastAsia="Times New Roman" w:hAnsi="Times New Roman" w:cs="Times New Roman"/>
                <w:color w:val="000000"/>
                <w:lang w:eastAsia="en-GB"/>
              </w:rPr>
            </w:pPr>
            <w:r w:rsidRPr="00C14A5D">
              <w:t>1</w:t>
            </w:r>
          </w:p>
        </w:tc>
        <w:tc>
          <w:tcPr>
            <w:tcW w:w="709" w:type="dxa"/>
            <w:noWrap/>
          </w:tcPr>
          <w:p w14:paraId="5F10318E" w14:textId="77777777" w:rsidR="0065500E" w:rsidRPr="00E878A8" w:rsidRDefault="0065500E" w:rsidP="00A65827">
            <w:pPr>
              <w:jc w:val="right"/>
              <w:rPr>
                <w:rFonts w:ascii="Times New Roman" w:eastAsia="Times New Roman" w:hAnsi="Times New Roman" w:cs="Times New Roman"/>
                <w:color w:val="000000"/>
                <w:lang w:eastAsia="en-GB"/>
              </w:rPr>
            </w:pPr>
            <w:r w:rsidRPr="00C14A5D">
              <w:t>1</w:t>
            </w:r>
          </w:p>
        </w:tc>
        <w:tc>
          <w:tcPr>
            <w:tcW w:w="851" w:type="dxa"/>
            <w:noWrap/>
          </w:tcPr>
          <w:p w14:paraId="0B49FE8A" w14:textId="77777777" w:rsidR="0065500E" w:rsidRPr="00E878A8" w:rsidRDefault="0065500E" w:rsidP="00A65827">
            <w:pPr>
              <w:jc w:val="right"/>
              <w:rPr>
                <w:rFonts w:ascii="Times New Roman" w:eastAsia="Times New Roman" w:hAnsi="Times New Roman" w:cs="Times New Roman"/>
                <w:lang w:eastAsia="en-GB"/>
              </w:rPr>
            </w:pPr>
            <w:proofErr w:type="spellStart"/>
            <w:r w:rsidRPr="00C14A5D">
              <w:t>cd</w:t>
            </w:r>
            <w:r>
              <w:t>y</w:t>
            </w:r>
            <w:proofErr w:type="spellEnd"/>
          </w:p>
        </w:tc>
      </w:tr>
      <w:tr w:rsidR="0065500E" w:rsidRPr="00E878A8" w14:paraId="04850009" w14:textId="77777777" w:rsidTr="004E36FE">
        <w:trPr>
          <w:trHeight w:val="300"/>
          <w:jc w:val="center"/>
        </w:trPr>
        <w:tc>
          <w:tcPr>
            <w:tcW w:w="2943" w:type="dxa"/>
            <w:noWrap/>
            <w:hideMark/>
          </w:tcPr>
          <w:p w14:paraId="695D27F2"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Solihull</w:t>
            </w:r>
          </w:p>
        </w:tc>
        <w:tc>
          <w:tcPr>
            <w:tcW w:w="709" w:type="dxa"/>
            <w:noWrap/>
            <w:hideMark/>
          </w:tcPr>
          <w:p w14:paraId="35D26753"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63D2B10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24DDECCD"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70D24219"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4D3E99D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59FAD9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9D311F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0165B6E9"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hideMark/>
          </w:tcPr>
          <w:p w14:paraId="3626AB43"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cdy</w:t>
            </w:r>
            <w:proofErr w:type="spellEnd"/>
          </w:p>
        </w:tc>
      </w:tr>
      <w:tr w:rsidR="0065500E" w:rsidRPr="00E878A8" w14:paraId="6739ADEC" w14:textId="77777777" w:rsidTr="004E36FE">
        <w:trPr>
          <w:trHeight w:val="300"/>
          <w:jc w:val="center"/>
        </w:trPr>
        <w:tc>
          <w:tcPr>
            <w:tcW w:w="2943" w:type="dxa"/>
            <w:noWrap/>
          </w:tcPr>
          <w:p w14:paraId="7D5F1E46"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St Albans Girls</w:t>
            </w:r>
          </w:p>
        </w:tc>
        <w:tc>
          <w:tcPr>
            <w:tcW w:w="709" w:type="dxa"/>
            <w:noWrap/>
          </w:tcPr>
          <w:p w14:paraId="45196ECC"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7BBC5C40"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042C02C8"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27736C21"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1207EDAE"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5535EED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1117DA7D"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5B25ABF9"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w:t>
            </w:r>
          </w:p>
        </w:tc>
        <w:tc>
          <w:tcPr>
            <w:tcW w:w="851" w:type="dxa"/>
            <w:noWrap/>
          </w:tcPr>
          <w:p w14:paraId="4F4362FF"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sdy</w:t>
            </w:r>
            <w:proofErr w:type="spellEnd"/>
          </w:p>
        </w:tc>
      </w:tr>
      <w:tr w:rsidR="0065500E" w:rsidRPr="00E878A8" w14:paraId="2AE7DDE2" w14:textId="77777777" w:rsidTr="004E36FE">
        <w:trPr>
          <w:trHeight w:val="300"/>
          <w:jc w:val="center"/>
        </w:trPr>
        <w:tc>
          <w:tcPr>
            <w:tcW w:w="2943" w:type="dxa"/>
            <w:noWrap/>
            <w:hideMark/>
          </w:tcPr>
          <w:p w14:paraId="2AD2160B"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St Bede’s, Manchester</w:t>
            </w:r>
          </w:p>
        </w:tc>
        <w:tc>
          <w:tcPr>
            <w:tcW w:w="709" w:type="dxa"/>
            <w:noWrap/>
            <w:hideMark/>
          </w:tcPr>
          <w:p w14:paraId="58A47FA2"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39C14950"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47264546"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223C65A6"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0214554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117E1E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C4135D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1CBBD71F"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hideMark/>
          </w:tcPr>
          <w:p w14:paraId="6D387B87"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68B2730F" w14:textId="77777777" w:rsidTr="004E36FE">
        <w:trPr>
          <w:trHeight w:val="300"/>
          <w:jc w:val="center"/>
        </w:trPr>
        <w:tc>
          <w:tcPr>
            <w:tcW w:w="2943" w:type="dxa"/>
            <w:noWrap/>
          </w:tcPr>
          <w:p w14:paraId="1C37FA0D"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St Benedict’s, Ealing</w:t>
            </w:r>
          </w:p>
        </w:tc>
        <w:tc>
          <w:tcPr>
            <w:tcW w:w="709" w:type="dxa"/>
            <w:noWrap/>
          </w:tcPr>
          <w:p w14:paraId="2A807B1F"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1E002928"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0737B5A8"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7F40A48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DF3C4B9"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3BCEE1B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AB63B12"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0C04D23F"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300270E9"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0579012C" w14:textId="77777777" w:rsidTr="004E36FE">
        <w:trPr>
          <w:trHeight w:val="300"/>
          <w:jc w:val="center"/>
        </w:trPr>
        <w:tc>
          <w:tcPr>
            <w:tcW w:w="2943" w:type="dxa"/>
            <w:noWrap/>
            <w:hideMark/>
          </w:tcPr>
          <w:p w14:paraId="20F4ED2E"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St Catherine’s, Twickenham</w:t>
            </w:r>
          </w:p>
        </w:tc>
        <w:tc>
          <w:tcPr>
            <w:tcW w:w="709" w:type="dxa"/>
            <w:noWrap/>
            <w:hideMark/>
          </w:tcPr>
          <w:p w14:paraId="6F3BB24F"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60346E2B"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56734FFF"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20D0C47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040D4F5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DA87A3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3666F9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5BD4EB1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hideMark/>
          </w:tcPr>
          <w:p w14:paraId="124BEABD"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sdn</w:t>
            </w:r>
            <w:proofErr w:type="spellEnd"/>
          </w:p>
        </w:tc>
      </w:tr>
      <w:tr w:rsidR="0065500E" w:rsidRPr="00E878A8" w14:paraId="1635EF2F" w14:textId="77777777" w:rsidTr="004E36FE">
        <w:trPr>
          <w:trHeight w:val="300"/>
          <w:jc w:val="center"/>
        </w:trPr>
        <w:tc>
          <w:tcPr>
            <w:tcW w:w="2943" w:type="dxa"/>
            <w:noWrap/>
            <w:hideMark/>
          </w:tcPr>
          <w:p w14:paraId="0E2EA46B"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St Edward’s, Cheltenham</w:t>
            </w:r>
          </w:p>
        </w:tc>
        <w:tc>
          <w:tcPr>
            <w:tcW w:w="709" w:type="dxa"/>
            <w:noWrap/>
            <w:hideMark/>
          </w:tcPr>
          <w:p w14:paraId="2E664F86"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2605996E"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3FDBCAF5"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6E05E31B"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72E6754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E2ED36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571EF5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6EF6AD6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hideMark/>
          </w:tcPr>
          <w:p w14:paraId="0867EE84"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cdy</w:t>
            </w:r>
            <w:proofErr w:type="spellEnd"/>
          </w:p>
        </w:tc>
      </w:tr>
      <w:tr w:rsidR="0065500E" w:rsidRPr="00E878A8" w14:paraId="3DBF5494" w14:textId="77777777" w:rsidTr="004E36FE">
        <w:trPr>
          <w:trHeight w:val="300"/>
          <w:jc w:val="center"/>
        </w:trPr>
        <w:tc>
          <w:tcPr>
            <w:tcW w:w="2943" w:type="dxa"/>
            <w:noWrap/>
          </w:tcPr>
          <w:p w14:paraId="2E259E84"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St Edward’s, Oxford</w:t>
            </w:r>
          </w:p>
        </w:tc>
        <w:tc>
          <w:tcPr>
            <w:tcW w:w="709" w:type="dxa"/>
            <w:noWrap/>
          </w:tcPr>
          <w:p w14:paraId="743EE985"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2C917CAB"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64686E9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1567286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1854B23"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61A04A2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D492B68"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5B1316F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0663CD15"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2C278952" w14:textId="77777777" w:rsidTr="004E36FE">
        <w:trPr>
          <w:trHeight w:val="300"/>
          <w:jc w:val="center"/>
        </w:trPr>
        <w:tc>
          <w:tcPr>
            <w:tcW w:w="2943" w:type="dxa"/>
            <w:noWrap/>
          </w:tcPr>
          <w:p w14:paraId="701C8336"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St Gabriel’s, Newbury</w:t>
            </w:r>
          </w:p>
        </w:tc>
        <w:tc>
          <w:tcPr>
            <w:tcW w:w="709" w:type="dxa"/>
            <w:noWrap/>
          </w:tcPr>
          <w:p w14:paraId="10E29978"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602644F8"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3730B6A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62DC3FB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684626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FBF37D3"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35CD548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21314FD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7BD16BF5"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sbn</w:t>
            </w:r>
            <w:proofErr w:type="spellEnd"/>
          </w:p>
        </w:tc>
      </w:tr>
      <w:tr w:rsidR="0065500E" w:rsidRPr="00E878A8" w14:paraId="5A792129" w14:textId="77777777" w:rsidTr="004E36FE">
        <w:trPr>
          <w:trHeight w:val="300"/>
          <w:jc w:val="center"/>
        </w:trPr>
        <w:tc>
          <w:tcPr>
            <w:tcW w:w="2943" w:type="dxa"/>
            <w:noWrap/>
            <w:hideMark/>
          </w:tcPr>
          <w:p w14:paraId="03CBD740"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St George’s, Weybridge</w:t>
            </w:r>
          </w:p>
        </w:tc>
        <w:tc>
          <w:tcPr>
            <w:tcW w:w="709" w:type="dxa"/>
            <w:noWrap/>
            <w:hideMark/>
          </w:tcPr>
          <w:p w14:paraId="3E0D582A"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20FC19A7"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0270DFB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3F42D38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01B9EBC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5496832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D31B3C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66C9BC0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851" w:type="dxa"/>
            <w:noWrap/>
            <w:hideMark/>
          </w:tcPr>
          <w:p w14:paraId="643EDB8A"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cdy</w:t>
            </w:r>
            <w:proofErr w:type="spellEnd"/>
          </w:p>
        </w:tc>
      </w:tr>
      <w:tr w:rsidR="0065500E" w:rsidRPr="00E878A8" w14:paraId="63DA6C44" w14:textId="77777777" w:rsidTr="004E36FE">
        <w:trPr>
          <w:trHeight w:val="300"/>
          <w:jc w:val="center"/>
        </w:trPr>
        <w:tc>
          <w:tcPr>
            <w:tcW w:w="2943" w:type="dxa"/>
            <w:noWrap/>
          </w:tcPr>
          <w:p w14:paraId="73FA0E8A"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St Hugh’s, Oxfordshire</w:t>
            </w:r>
          </w:p>
        </w:tc>
        <w:tc>
          <w:tcPr>
            <w:tcW w:w="709" w:type="dxa"/>
            <w:noWrap/>
          </w:tcPr>
          <w:p w14:paraId="5B0CAC82"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1042D21E"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6E83890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472D0AB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5FFFBD9"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686D7B9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B2C105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747B154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30EBDF18"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cmn</w:t>
            </w:r>
            <w:proofErr w:type="spellEnd"/>
          </w:p>
        </w:tc>
      </w:tr>
      <w:tr w:rsidR="0065500E" w:rsidRPr="00E878A8" w14:paraId="34A1BAB4" w14:textId="77777777" w:rsidTr="004E36FE">
        <w:trPr>
          <w:trHeight w:val="300"/>
          <w:jc w:val="center"/>
        </w:trPr>
        <w:tc>
          <w:tcPr>
            <w:tcW w:w="2943" w:type="dxa"/>
            <w:noWrap/>
          </w:tcPr>
          <w:p w14:paraId="4D7850A8"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St Joseph’s, Ipswich</w:t>
            </w:r>
          </w:p>
        </w:tc>
        <w:tc>
          <w:tcPr>
            <w:tcW w:w="709" w:type="dxa"/>
            <w:noWrap/>
          </w:tcPr>
          <w:p w14:paraId="1BBB22B6"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752F663F"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36727FB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6199661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4ED7FE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6519A9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73A35CA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5D256FEB"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004365B7"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107989AF" w14:textId="77777777" w:rsidTr="004E36FE">
        <w:trPr>
          <w:trHeight w:val="300"/>
          <w:jc w:val="center"/>
        </w:trPr>
        <w:tc>
          <w:tcPr>
            <w:tcW w:w="2943" w:type="dxa"/>
            <w:noWrap/>
            <w:hideMark/>
          </w:tcPr>
          <w:p w14:paraId="3B845F16"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St Mary’s, Calne</w:t>
            </w:r>
          </w:p>
        </w:tc>
        <w:tc>
          <w:tcPr>
            <w:tcW w:w="709" w:type="dxa"/>
            <w:noWrap/>
            <w:hideMark/>
          </w:tcPr>
          <w:p w14:paraId="6040B318"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2D239356"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48D8082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22BCDB8B"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423F192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9B47C62"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C146A3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663B4C57"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hideMark/>
          </w:tcPr>
          <w:p w14:paraId="0BECA4C3"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smy</w:t>
            </w:r>
            <w:proofErr w:type="spellEnd"/>
          </w:p>
        </w:tc>
      </w:tr>
      <w:tr w:rsidR="0065500E" w:rsidRPr="00E878A8" w14:paraId="4FA134C6" w14:textId="77777777" w:rsidTr="004E36FE">
        <w:trPr>
          <w:trHeight w:val="300"/>
          <w:jc w:val="center"/>
        </w:trPr>
        <w:tc>
          <w:tcPr>
            <w:tcW w:w="2943" w:type="dxa"/>
            <w:noWrap/>
            <w:hideMark/>
          </w:tcPr>
          <w:p w14:paraId="21A3C4EF"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St Mary’s, Crosby</w:t>
            </w:r>
          </w:p>
        </w:tc>
        <w:tc>
          <w:tcPr>
            <w:tcW w:w="709" w:type="dxa"/>
            <w:noWrap/>
            <w:hideMark/>
          </w:tcPr>
          <w:p w14:paraId="22C6CDCE"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3FD22E87"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7D4FD0F3"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7A0FE74B"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4F29338A"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7AAB026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D874DD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1AC2A5E6"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851" w:type="dxa"/>
            <w:noWrap/>
            <w:hideMark/>
          </w:tcPr>
          <w:p w14:paraId="38632C24"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584651F8" w14:textId="77777777" w:rsidTr="004E36FE">
        <w:trPr>
          <w:trHeight w:val="300"/>
          <w:jc w:val="center"/>
        </w:trPr>
        <w:tc>
          <w:tcPr>
            <w:tcW w:w="2943" w:type="dxa"/>
            <w:noWrap/>
            <w:hideMark/>
          </w:tcPr>
          <w:p w14:paraId="767265A5"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St Maur’s, Weybridge#</w:t>
            </w:r>
          </w:p>
        </w:tc>
        <w:tc>
          <w:tcPr>
            <w:tcW w:w="709" w:type="dxa"/>
            <w:noWrap/>
            <w:hideMark/>
          </w:tcPr>
          <w:p w14:paraId="1DB2635B"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5F9A49A3"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3D07D92B"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71231020"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692E7CB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773FB5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77EC1B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54D9E297"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hideMark/>
          </w:tcPr>
          <w:p w14:paraId="45D6B0B8"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smn</w:t>
            </w:r>
            <w:proofErr w:type="spellEnd"/>
          </w:p>
        </w:tc>
      </w:tr>
      <w:tr w:rsidR="0065500E" w:rsidRPr="00E878A8" w14:paraId="60A6196C" w14:textId="77777777" w:rsidTr="004E36FE">
        <w:trPr>
          <w:trHeight w:val="300"/>
          <w:jc w:val="center"/>
        </w:trPr>
        <w:tc>
          <w:tcPr>
            <w:tcW w:w="2943" w:type="dxa"/>
            <w:noWrap/>
            <w:hideMark/>
          </w:tcPr>
          <w:p w14:paraId="1CC369BE"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St Paul’s</w:t>
            </w:r>
          </w:p>
        </w:tc>
        <w:tc>
          <w:tcPr>
            <w:tcW w:w="709" w:type="dxa"/>
            <w:noWrap/>
            <w:hideMark/>
          </w:tcPr>
          <w:p w14:paraId="0FBC5EEA"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4891F606"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229814CE"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3F62E765"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5053EF3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F0E30C2"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E715965" w14:textId="77777777" w:rsidR="0065500E" w:rsidRPr="00E878A8" w:rsidRDefault="0065500E" w:rsidP="00A65827">
            <w:pPr>
              <w:tabs>
                <w:tab w:val="left" w:pos="192"/>
              </w:tabs>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b/>
              <w:t>2</w:t>
            </w:r>
          </w:p>
        </w:tc>
        <w:tc>
          <w:tcPr>
            <w:tcW w:w="709" w:type="dxa"/>
            <w:noWrap/>
            <w:hideMark/>
          </w:tcPr>
          <w:p w14:paraId="7D7F4623"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w:t>
            </w:r>
          </w:p>
        </w:tc>
        <w:tc>
          <w:tcPr>
            <w:tcW w:w="851" w:type="dxa"/>
            <w:noWrap/>
            <w:hideMark/>
          </w:tcPr>
          <w:p w14:paraId="16B2B3BD"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sdn</w:t>
            </w:r>
            <w:proofErr w:type="spellEnd"/>
          </w:p>
        </w:tc>
      </w:tr>
      <w:tr w:rsidR="0065500E" w:rsidRPr="00E878A8" w14:paraId="028A11D0" w14:textId="77777777" w:rsidTr="004E36FE">
        <w:trPr>
          <w:trHeight w:val="300"/>
          <w:jc w:val="center"/>
        </w:trPr>
        <w:tc>
          <w:tcPr>
            <w:tcW w:w="2943" w:type="dxa"/>
            <w:noWrap/>
          </w:tcPr>
          <w:p w14:paraId="5F2A342D"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St Paul’s Girls</w:t>
            </w:r>
          </w:p>
        </w:tc>
        <w:tc>
          <w:tcPr>
            <w:tcW w:w="709" w:type="dxa"/>
            <w:noWrap/>
          </w:tcPr>
          <w:p w14:paraId="71208A6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086B368B"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141815CA"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7B08AF0F"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1730D9FF"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4827D5BE"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B3FA627"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13D5EEA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11303C68"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sdn</w:t>
            </w:r>
            <w:proofErr w:type="spellEnd"/>
          </w:p>
        </w:tc>
      </w:tr>
      <w:tr w:rsidR="0065500E" w:rsidRPr="00E878A8" w14:paraId="7C1CDE60" w14:textId="77777777" w:rsidTr="004E36FE">
        <w:trPr>
          <w:trHeight w:val="300"/>
          <w:jc w:val="center"/>
        </w:trPr>
        <w:tc>
          <w:tcPr>
            <w:tcW w:w="2943" w:type="dxa"/>
            <w:noWrap/>
          </w:tcPr>
          <w:p w14:paraId="05DA1C9A" w14:textId="77777777" w:rsidR="0065500E" w:rsidRPr="00E878A8" w:rsidRDefault="0065500E" w:rsidP="00A65827">
            <w:pPr>
              <w:rPr>
                <w:rFonts w:ascii="Times New Roman" w:eastAsia="Times New Roman" w:hAnsi="Times New Roman" w:cs="Times New Roman"/>
                <w:lang w:eastAsia="en-GB"/>
              </w:rPr>
            </w:pPr>
            <w:r>
              <w:rPr>
                <w:rFonts w:ascii="Times New Roman" w:eastAsia="Times New Roman" w:hAnsi="Times New Roman" w:cs="Times New Roman"/>
                <w:lang w:eastAsia="en-GB"/>
              </w:rPr>
              <w:t>St Peter’s</w:t>
            </w:r>
          </w:p>
        </w:tc>
        <w:tc>
          <w:tcPr>
            <w:tcW w:w="709" w:type="dxa"/>
            <w:noWrap/>
          </w:tcPr>
          <w:p w14:paraId="1B87F0B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492AE38E"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0D68A0EF"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01F2A0A2"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540915F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B9D21B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622562C"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7E50ABEC"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851" w:type="dxa"/>
            <w:noWrap/>
          </w:tcPr>
          <w:p w14:paraId="77E08A0C" w14:textId="77777777" w:rsidR="0065500E" w:rsidRPr="00E878A8" w:rsidRDefault="0065500E" w:rsidP="00A65827">
            <w:pPr>
              <w:jc w:val="right"/>
              <w:rPr>
                <w:rFonts w:ascii="Times New Roman" w:eastAsia="Times New Roman" w:hAnsi="Times New Roman" w:cs="Times New Roman"/>
                <w:lang w:eastAsia="en-GB"/>
              </w:rPr>
            </w:pPr>
            <w:proofErr w:type="spellStart"/>
            <w:r>
              <w:rPr>
                <w:rFonts w:ascii="Times New Roman" w:eastAsia="Times New Roman" w:hAnsi="Times New Roman" w:cs="Times New Roman"/>
                <w:lang w:eastAsia="en-GB"/>
              </w:rPr>
              <w:t>cbn</w:t>
            </w:r>
            <w:proofErr w:type="spellEnd"/>
          </w:p>
        </w:tc>
      </w:tr>
      <w:tr w:rsidR="0065500E" w:rsidRPr="00E878A8" w14:paraId="125ABD1E" w14:textId="77777777" w:rsidTr="004E36FE">
        <w:trPr>
          <w:trHeight w:val="300"/>
          <w:jc w:val="center"/>
        </w:trPr>
        <w:tc>
          <w:tcPr>
            <w:tcW w:w="2943" w:type="dxa"/>
            <w:noWrap/>
            <w:hideMark/>
          </w:tcPr>
          <w:p w14:paraId="7A8BF7FE"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Stamford</w:t>
            </w:r>
          </w:p>
        </w:tc>
        <w:tc>
          <w:tcPr>
            <w:tcW w:w="709" w:type="dxa"/>
            <w:noWrap/>
            <w:hideMark/>
          </w:tcPr>
          <w:p w14:paraId="66B5B37F"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63B40273"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0BCEE486"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1B21ADFE"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761C9D6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2D02242"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5BF18B7"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4F23FD0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hideMark/>
          </w:tcPr>
          <w:p w14:paraId="32AF83A9"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smy</w:t>
            </w:r>
            <w:proofErr w:type="spellEnd"/>
          </w:p>
        </w:tc>
      </w:tr>
      <w:tr w:rsidR="0065500E" w:rsidRPr="00E878A8" w14:paraId="62CB39C9" w14:textId="77777777" w:rsidTr="004E36FE">
        <w:trPr>
          <w:trHeight w:val="300"/>
          <w:jc w:val="center"/>
        </w:trPr>
        <w:tc>
          <w:tcPr>
            <w:tcW w:w="2943" w:type="dxa"/>
            <w:noWrap/>
            <w:hideMark/>
          </w:tcPr>
          <w:p w14:paraId="3E15EFC1" w14:textId="77777777" w:rsidR="0065500E" w:rsidRPr="00E878A8" w:rsidRDefault="0065500E" w:rsidP="00A65827">
            <w:pPr>
              <w:rPr>
                <w:rFonts w:ascii="Times New Roman" w:eastAsia="Times New Roman" w:hAnsi="Times New Roman" w:cs="Times New Roman"/>
                <w:lang w:eastAsia="en-GB"/>
              </w:rPr>
            </w:pPr>
            <w:bookmarkStart w:id="1" w:name="_Hlk460064213"/>
            <w:r w:rsidRPr="00E878A8">
              <w:rPr>
                <w:rFonts w:ascii="Times New Roman" w:eastAsia="Times New Roman" w:hAnsi="Times New Roman" w:cs="Times New Roman"/>
                <w:lang w:eastAsia="en-GB"/>
              </w:rPr>
              <w:t>Stewart’s Melville</w:t>
            </w:r>
          </w:p>
        </w:tc>
        <w:tc>
          <w:tcPr>
            <w:tcW w:w="709" w:type="dxa"/>
            <w:noWrap/>
            <w:hideMark/>
          </w:tcPr>
          <w:p w14:paraId="6A9BA05E"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6F642D82"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7132BBA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4254DC71"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4C99A38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3D227E8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F5BF141"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p>
        </w:tc>
        <w:tc>
          <w:tcPr>
            <w:tcW w:w="709" w:type="dxa"/>
            <w:noWrap/>
            <w:hideMark/>
          </w:tcPr>
          <w:p w14:paraId="35433503"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w:t>
            </w:r>
          </w:p>
        </w:tc>
        <w:tc>
          <w:tcPr>
            <w:tcW w:w="851" w:type="dxa"/>
            <w:noWrap/>
            <w:hideMark/>
          </w:tcPr>
          <w:p w14:paraId="6E558B3B"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smn</w:t>
            </w:r>
            <w:proofErr w:type="spellEnd"/>
          </w:p>
        </w:tc>
      </w:tr>
      <w:tr w:rsidR="0065500E" w:rsidRPr="00E878A8" w14:paraId="0BFEC896" w14:textId="77777777" w:rsidTr="004E36FE">
        <w:trPr>
          <w:trHeight w:val="300"/>
          <w:jc w:val="center"/>
        </w:trPr>
        <w:tc>
          <w:tcPr>
            <w:tcW w:w="2943" w:type="dxa"/>
            <w:noWrap/>
          </w:tcPr>
          <w:p w14:paraId="2974CED4"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Stockport Grammar</w:t>
            </w:r>
          </w:p>
        </w:tc>
        <w:tc>
          <w:tcPr>
            <w:tcW w:w="709" w:type="dxa"/>
            <w:noWrap/>
          </w:tcPr>
          <w:p w14:paraId="012F69B2"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12F67A81"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14C65A1E"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187BF92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712B4A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53A984E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295CA1C8"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61B745E7"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851" w:type="dxa"/>
            <w:noWrap/>
          </w:tcPr>
          <w:p w14:paraId="4F019D5D"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6BCD452D" w14:textId="77777777" w:rsidTr="004E36FE">
        <w:trPr>
          <w:trHeight w:val="300"/>
          <w:jc w:val="center"/>
        </w:trPr>
        <w:tc>
          <w:tcPr>
            <w:tcW w:w="2943" w:type="dxa"/>
            <w:noWrap/>
            <w:hideMark/>
          </w:tcPr>
          <w:p w14:paraId="4861E720"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Stowe</w:t>
            </w:r>
          </w:p>
        </w:tc>
        <w:tc>
          <w:tcPr>
            <w:tcW w:w="709" w:type="dxa"/>
            <w:noWrap/>
            <w:hideMark/>
          </w:tcPr>
          <w:p w14:paraId="6EEC9F26"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06A25D8F"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1DEBE80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7E312D6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3FA7D8F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53AF151"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614880BF"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hideMark/>
          </w:tcPr>
          <w:p w14:paraId="358014CD"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p>
        </w:tc>
        <w:tc>
          <w:tcPr>
            <w:tcW w:w="851" w:type="dxa"/>
            <w:noWrap/>
            <w:hideMark/>
          </w:tcPr>
          <w:p w14:paraId="0DAAC827"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3CCA087B" w14:textId="77777777" w:rsidTr="004E36FE">
        <w:trPr>
          <w:trHeight w:val="300"/>
          <w:jc w:val="center"/>
        </w:trPr>
        <w:tc>
          <w:tcPr>
            <w:tcW w:w="2943" w:type="dxa"/>
            <w:noWrap/>
          </w:tcPr>
          <w:p w14:paraId="3CE3B45A" w14:textId="77777777" w:rsidR="0065500E" w:rsidRPr="00E878A8" w:rsidRDefault="0065500E" w:rsidP="00A65827">
            <w:pPr>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Strathallan</w:t>
            </w:r>
            <w:proofErr w:type="spellEnd"/>
          </w:p>
        </w:tc>
        <w:tc>
          <w:tcPr>
            <w:tcW w:w="709" w:type="dxa"/>
            <w:noWrap/>
          </w:tcPr>
          <w:p w14:paraId="068AB4D8"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12487546"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00C7B7C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08E118D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E83C781"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6089707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13ABC000"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3EF179C5"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w:t>
            </w:r>
          </w:p>
        </w:tc>
        <w:tc>
          <w:tcPr>
            <w:tcW w:w="851" w:type="dxa"/>
            <w:noWrap/>
          </w:tcPr>
          <w:p w14:paraId="50D95621"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095FB480" w14:textId="77777777" w:rsidTr="004E36FE">
        <w:trPr>
          <w:trHeight w:val="300"/>
          <w:jc w:val="center"/>
        </w:trPr>
        <w:tc>
          <w:tcPr>
            <w:tcW w:w="2943" w:type="dxa"/>
            <w:noWrap/>
          </w:tcPr>
          <w:p w14:paraId="2DB41E04" w14:textId="77777777" w:rsidR="0065500E" w:rsidRPr="00E878A8" w:rsidRDefault="0065500E" w:rsidP="00A65827">
            <w:pPr>
              <w:rPr>
                <w:rFonts w:ascii="Times New Roman" w:eastAsia="Times New Roman" w:hAnsi="Times New Roman" w:cs="Times New Roman"/>
                <w:lang w:eastAsia="en-GB"/>
              </w:rPr>
            </w:pPr>
            <w:r>
              <w:rPr>
                <w:rFonts w:ascii="Times New Roman" w:eastAsia="Times New Roman" w:hAnsi="Times New Roman" w:cs="Times New Roman"/>
                <w:lang w:eastAsia="en-GB"/>
              </w:rPr>
              <w:t>Surbiton High</w:t>
            </w:r>
          </w:p>
        </w:tc>
        <w:tc>
          <w:tcPr>
            <w:tcW w:w="709" w:type="dxa"/>
            <w:noWrap/>
          </w:tcPr>
          <w:p w14:paraId="71F0564B"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2C2B6918"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186B7C4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6E8BC9B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3C58EF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D09DFA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ED63901"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4B559056"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851" w:type="dxa"/>
            <w:noWrap/>
          </w:tcPr>
          <w:p w14:paraId="2C8F1D31" w14:textId="77777777" w:rsidR="0065500E" w:rsidRPr="00E878A8" w:rsidRDefault="0065500E" w:rsidP="00A65827">
            <w:pPr>
              <w:jc w:val="right"/>
              <w:rPr>
                <w:rFonts w:ascii="Times New Roman" w:eastAsia="Times New Roman" w:hAnsi="Times New Roman" w:cs="Times New Roman"/>
                <w:lang w:eastAsia="en-GB"/>
              </w:rPr>
            </w:pPr>
            <w:proofErr w:type="spellStart"/>
            <w:r>
              <w:rPr>
                <w:rFonts w:ascii="Times New Roman" w:eastAsia="Times New Roman" w:hAnsi="Times New Roman" w:cs="Times New Roman"/>
                <w:lang w:eastAsia="en-GB"/>
              </w:rPr>
              <w:t>sdn</w:t>
            </w:r>
            <w:proofErr w:type="spellEnd"/>
          </w:p>
        </w:tc>
      </w:tr>
      <w:tr w:rsidR="0065500E" w:rsidRPr="00E878A8" w14:paraId="67F71BAC" w14:textId="77777777" w:rsidTr="004E36FE">
        <w:trPr>
          <w:trHeight w:val="300"/>
          <w:jc w:val="center"/>
        </w:trPr>
        <w:tc>
          <w:tcPr>
            <w:tcW w:w="2943" w:type="dxa"/>
            <w:noWrap/>
            <w:hideMark/>
          </w:tcPr>
          <w:p w14:paraId="379C41DB"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lastRenderedPageBreak/>
              <w:t>Sutton Valence</w:t>
            </w:r>
          </w:p>
        </w:tc>
        <w:tc>
          <w:tcPr>
            <w:tcW w:w="709" w:type="dxa"/>
            <w:noWrap/>
            <w:hideMark/>
          </w:tcPr>
          <w:p w14:paraId="0097409C"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4596502D"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328EAE5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26C2CBF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1A17C1D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1C72FE7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297D92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16730F3B"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851" w:type="dxa"/>
            <w:noWrap/>
            <w:hideMark/>
          </w:tcPr>
          <w:p w14:paraId="571BFE49"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3D5C0B80" w14:textId="77777777" w:rsidTr="004E36FE">
        <w:trPr>
          <w:trHeight w:val="300"/>
          <w:jc w:val="center"/>
        </w:trPr>
        <w:tc>
          <w:tcPr>
            <w:tcW w:w="2943" w:type="dxa"/>
            <w:noWrap/>
          </w:tcPr>
          <w:p w14:paraId="0DED7792" w14:textId="77777777" w:rsidR="0065500E" w:rsidRPr="00E878A8" w:rsidRDefault="0065500E" w:rsidP="00A65827">
            <w:pPr>
              <w:rPr>
                <w:rFonts w:ascii="Times New Roman" w:eastAsia="Times New Roman" w:hAnsi="Times New Roman" w:cs="Times New Roman"/>
                <w:lang w:eastAsia="en-GB"/>
              </w:rPr>
            </w:pPr>
            <w:r>
              <w:rPr>
                <w:rFonts w:ascii="Times New Roman" w:eastAsia="Times New Roman" w:hAnsi="Times New Roman" w:cs="Times New Roman"/>
                <w:lang w:eastAsia="en-GB"/>
              </w:rPr>
              <w:t>Talbot Heath</w:t>
            </w:r>
          </w:p>
        </w:tc>
        <w:tc>
          <w:tcPr>
            <w:tcW w:w="709" w:type="dxa"/>
            <w:noWrap/>
          </w:tcPr>
          <w:p w14:paraId="6A10C699"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209FBC04"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2AFCB687"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3BF3210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947B88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F7FE857"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90139D4"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3F146D41"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851" w:type="dxa"/>
            <w:noWrap/>
          </w:tcPr>
          <w:p w14:paraId="0DB03E8B" w14:textId="77777777" w:rsidR="0065500E" w:rsidRPr="00E878A8" w:rsidRDefault="0065500E" w:rsidP="00A65827">
            <w:pPr>
              <w:jc w:val="right"/>
              <w:rPr>
                <w:rFonts w:ascii="Times New Roman" w:eastAsia="Times New Roman" w:hAnsi="Times New Roman" w:cs="Times New Roman"/>
                <w:lang w:eastAsia="en-GB"/>
              </w:rPr>
            </w:pPr>
            <w:proofErr w:type="spellStart"/>
            <w:r>
              <w:rPr>
                <w:rFonts w:ascii="Times New Roman" w:eastAsia="Times New Roman" w:hAnsi="Times New Roman" w:cs="Times New Roman"/>
                <w:lang w:eastAsia="en-GB"/>
              </w:rPr>
              <w:t>sby</w:t>
            </w:r>
            <w:proofErr w:type="spellEnd"/>
          </w:p>
        </w:tc>
      </w:tr>
      <w:tr w:rsidR="0065500E" w:rsidRPr="00E878A8" w14:paraId="1D34948A" w14:textId="77777777" w:rsidTr="004E36FE">
        <w:trPr>
          <w:trHeight w:val="300"/>
          <w:jc w:val="center"/>
        </w:trPr>
        <w:tc>
          <w:tcPr>
            <w:tcW w:w="2943" w:type="dxa"/>
            <w:noWrap/>
            <w:hideMark/>
          </w:tcPr>
          <w:p w14:paraId="0F31FF66"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Teesside High</w:t>
            </w:r>
          </w:p>
        </w:tc>
        <w:tc>
          <w:tcPr>
            <w:tcW w:w="709" w:type="dxa"/>
            <w:noWrap/>
            <w:hideMark/>
          </w:tcPr>
          <w:p w14:paraId="0C1FB3FD"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3748B2C6"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7AFF22CE"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28E7209D"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45DAF08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B4ABF3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D97709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35C6F3D9"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hideMark/>
          </w:tcPr>
          <w:p w14:paraId="2C859F14"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sdy</w:t>
            </w:r>
            <w:proofErr w:type="spellEnd"/>
          </w:p>
        </w:tc>
      </w:tr>
      <w:tr w:rsidR="0065500E" w:rsidRPr="00E878A8" w14:paraId="7F455F35" w14:textId="77777777" w:rsidTr="004E36FE">
        <w:trPr>
          <w:trHeight w:val="300"/>
          <w:jc w:val="center"/>
        </w:trPr>
        <w:tc>
          <w:tcPr>
            <w:tcW w:w="2943" w:type="dxa"/>
            <w:noWrap/>
          </w:tcPr>
          <w:p w14:paraId="0533368C"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The Grange, Northwich</w:t>
            </w:r>
          </w:p>
        </w:tc>
        <w:tc>
          <w:tcPr>
            <w:tcW w:w="709" w:type="dxa"/>
            <w:noWrap/>
          </w:tcPr>
          <w:p w14:paraId="18C0461E"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234EBBA6"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1E81A57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6EB5E87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3A36748"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EBE1763"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9" w:type="dxa"/>
          </w:tcPr>
          <w:p w14:paraId="1D940FD4"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p>
        </w:tc>
        <w:tc>
          <w:tcPr>
            <w:tcW w:w="709" w:type="dxa"/>
            <w:noWrap/>
          </w:tcPr>
          <w:p w14:paraId="542FE9D8"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p>
        </w:tc>
        <w:tc>
          <w:tcPr>
            <w:tcW w:w="851" w:type="dxa"/>
            <w:noWrap/>
          </w:tcPr>
          <w:p w14:paraId="4D2AD54A"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50989426" w14:textId="77777777" w:rsidTr="004E36FE">
        <w:trPr>
          <w:trHeight w:val="300"/>
          <w:jc w:val="center"/>
        </w:trPr>
        <w:tc>
          <w:tcPr>
            <w:tcW w:w="2943" w:type="dxa"/>
            <w:noWrap/>
          </w:tcPr>
          <w:p w14:paraId="2362609A"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The Hall, London</w:t>
            </w:r>
          </w:p>
        </w:tc>
        <w:tc>
          <w:tcPr>
            <w:tcW w:w="709" w:type="dxa"/>
            <w:noWrap/>
          </w:tcPr>
          <w:p w14:paraId="1020C09A"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53898074"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5D11B7E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0BCA24D8"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4F41DDA"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042A148F"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5D6355B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46DB336E"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tcPr>
          <w:p w14:paraId="6250CB6A"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sdn</w:t>
            </w:r>
            <w:proofErr w:type="spellEnd"/>
          </w:p>
        </w:tc>
      </w:tr>
      <w:tr w:rsidR="0065500E" w:rsidRPr="00E878A8" w14:paraId="2CBBC22C" w14:textId="77777777" w:rsidTr="004E36FE">
        <w:trPr>
          <w:trHeight w:val="300"/>
          <w:jc w:val="center"/>
        </w:trPr>
        <w:tc>
          <w:tcPr>
            <w:tcW w:w="2943" w:type="dxa"/>
            <w:noWrap/>
            <w:hideMark/>
          </w:tcPr>
          <w:p w14:paraId="08784C33"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The Leys</w:t>
            </w:r>
          </w:p>
        </w:tc>
        <w:tc>
          <w:tcPr>
            <w:tcW w:w="709" w:type="dxa"/>
            <w:noWrap/>
            <w:hideMark/>
          </w:tcPr>
          <w:p w14:paraId="0A100491"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238BDF75"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4808487F"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00D2046F"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1400D711"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7F47584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6F1199F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114D04AF"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4</w:t>
            </w:r>
          </w:p>
        </w:tc>
        <w:tc>
          <w:tcPr>
            <w:tcW w:w="851" w:type="dxa"/>
            <w:noWrap/>
            <w:hideMark/>
          </w:tcPr>
          <w:p w14:paraId="52B96099"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1BA3F03A" w14:textId="77777777" w:rsidTr="004E36FE">
        <w:trPr>
          <w:trHeight w:val="300"/>
          <w:jc w:val="center"/>
        </w:trPr>
        <w:tc>
          <w:tcPr>
            <w:tcW w:w="2943" w:type="dxa"/>
            <w:noWrap/>
          </w:tcPr>
          <w:p w14:paraId="3A14DDBD" w14:textId="77777777" w:rsidR="0065500E" w:rsidRDefault="0065500E" w:rsidP="00A65827">
            <w:pPr>
              <w:rPr>
                <w:rFonts w:ascii="Times New Roman" w:eastAsia="Times New Roman" w:hAnsi="Times New Roman" w:cs="Times New Roman"/>
                <w:lang w:eastAsia="en-GB"/>
              </w:rPr>
            </w:pPr>
            <w:r>
              <w:rPr>
                <w:rFonts w:ascii="Times New Roman" w:eastAsia="Times New Roman" w:hAnsi="Times New Roman" w:cs="Times New Roman"/>
                <w:lang w:eastAsia="en-GB"/>
              </w:rPr>
              <w:t>The Mead</w:t>
            </w:r>
          </w:p>
        </w:tc>
        <w:tc>
          <w:tcPr>
            <w:tcW w:w="709" w:type="dxa"/>
            <w:noWrap/>
          </w:tcPr>
          <w:p w14:paraId="4D8B67A3"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7813B918"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27B0C89A"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440C9197"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13A18E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CDB62D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76AA52C" w14:textId="77777777" w:rsidR="0065500E"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414F5A22" w14:textId="77777777" w:rsidR="0065500E"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851" w:type="dxa"/>
            <w:noWrap/>
          </w:tcPr>
          <w:p w14:paraId="1C419954" w14:textId="77777777" w:rsidR="0065500E" w:rsidRPr="00E878A8" w:rsidRDefault="0065500E" w:rsidP="00A65827">
            <w:pPr>
              <w:jc w:val="right"/>
              <w:rPr>
                <w:rFonts w:ascii="Times New Roman" w:eastAsia="Times New Roman" w:hAnsi="Times New Roman" w:cs="Times New Roman"/>
                <w:lang w:eastAsia="en-GB"/>
              </w:rPr>
            </w:pPr>
            <w:proofErr w:type="spellStart"/>
            <w:r>
              <w:rPr>
                <w:rFonts w:ascii="Times New Roman" w:eastAsia="Times New Roman" w:hAnsi="Times New Roman" w:cs="Times New Roman"/>
                <w:lang w:eastAsia="en-GB"/>
              </w:rPr>
              <w:t>cdn</w:t>
            </w:r>
            <w:proofErr w:type="spellEnd"/>
          </w:p>
        </w:tc>
      </w:tr>
      <w:tr w:rsidR="0065500E" w:rsidRPr="00E878A8" w14:paraId="7CE029C0" w14:textId="77777777" w:rsidTr="004E36FE">
        <w:trPr>
          <w:trHeight w:val="300"/>
          <w:jc w:val="center"/>
        </w:trPr>
        <w:tc>
          <w:tcPr>
            <w:tcW w:w="2943" w:type="dxa"/>
            <w:noWrap/>
          </w:tcPr>
          <w:p w14:paraId="7B43AA32" w14:textId="77777777" w:rsidR="0065500E" w:rsidRPr="00E878A8" w:rsidRDefault="0065500E" w:rsidP="00A65827">
            <w:pPr>
              <w:rPr>
                <w:rFonts w:ascii="Times New Roman" w:eastAsia="Times New Roman" w:hAnsi="Times New Roman" w:cs="Times New Roman"/>
                <w:lang w:eastAsia="en-GB"/>
              </w:rPr>
            </w:pPr>
            <w:r>
              <w:rPr>
                <w:rFonts w:ascii="Times New Roman" w:eastAsia="Times New Roman" w:hAnsi="Times New Roman" w:cs="Times New Roman"/>
                <w:lang w:eastAsia="en-GB"/>
              </w:rPr>
              <w:t>The Perse</w:t>
            </w:r>
          </w:p>
        </w:tc>
        <w:tc>
          <w:tcPr>
            <w:tcW w:w="709" w:type="dxa"/>
            <w:noWrap/>
          </w:tcPr>
          <w:p w14:paraId="6DE54B27"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10811547"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4319ECE1"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54A1546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C2F8CA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7345E2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F0BE1F2"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55E7BF1B"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851" w:type="dxa"/>
            <w:noWrap/>
          </w:tcPr>
          <w:p w14:paraId="369B3F82" w14:textId="77777777" w:rsidR="0065500E" w:rsidRPr="00E878A8" w:rsidRDefault="0065500E" w:rsidP="00A65827">
            <w:pPr>
              <w:jc w:val="right"/>
              <w:rPr>
                <w:rFonts w:ascii="Times New Roman" w:eastAsia="Times New Roman" w:hAnsi="Times New Roman" w:cs="Times New Roman"/>
                <w:lang w:eastAsia="en-GB"/>
              </w:rPr>
            </w:pPr>
            <w:proofErr w:type="spellStart"/>
            <w:r>
              <w:rPr>
                <w:rFonts w:ascii="Times New Roman" w:eastAsia="Times New Roman" w:hAnsi="Times New Roman" w:cs="Times New Roman"/>
                <w:lang w:eastAsia="en-GB"/>
              </w:rPr>
              <w:t>cdy</w:t>
            </w:r>
            <w:proofErr w:type="spellEnd"/>
          </w:p>
        </w:tc>
      </w:tr>
      <w:tr w:rsidR="0065500E" w:rsidRPr="00E878A8" w14:paraId="43FE41D7" w14:textId="77777777" w:rsidTr="004E36FE">
        <w:trPr>
          <w:trHeight w:val="300"/>
          <w:jc w:val="center"/>
        </w:trPr>
        <w:tc>
          <w:tcPr>
            <w:tcW w:w="2943" w:type="dxa"/>
            <w:noWrap/>
            <w:hideMark/>
          </w:tcPr>
          <w:p w14:paraId="3EAEAE8D"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The Royal Wolverhampton</w:t>
            </w:r>
          </w:p>
        </w:tc>
        <w:tc>
          <w:tcPr>
            <w:tcW w:w="709" w:type="dxa"/>
            <w:noWrap/>
            <w:hideMark/>
          </w:tcPr>
          <w:p w14:paraId="4E6B1E2E"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7E71A512"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68D6A5FD"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0DAABDE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6A43ABA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11CAE4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456FC17"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1811C27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hideMark/>
          </w:tcPr>
          <w:p w14:paraId="7C5E2D56"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7085A032" w14:textId="77777777" w:rsidTr="004E36FE">
        <w:trPr>
          <w:trHeight w:val="300"/>
          <w:jc w:val="center"/>
        </w:trPr>
        <w:tc>
          <w:tcPr>
            <w:tcW w:w="2943" w:type="dxa"/>
            <w:noWrap/>
            <w:hideMark/>
          </w:tcPr>
          <w:p w14:paraId="0C30A9DA"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Trinity</w:t>
            </w:r>
          </w:p>
        </w:tc>
        <w:tc>
          <w:tcPr>
            <w:tcW w:w="709" w:type="dxa"/>
            <w:noWrap/>
            <w:hideMark/>
          </w:tcPr>
          <w:p w14:paraId="41F0D461"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4F107251"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44FE688A"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6EFD4B2D"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0639DD6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4EFB386"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2AC7063B"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hideMark/>
          </w:tcPr>
          <w:p w14:paraId="3046C44D"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w:t>
            </w:r>
          </w:p>
        </w:tc>
        <w:tc>
          <w:tcPr>
            <w:tcW w:w="851" w:type="dxa"/>
            <w:noWrap/>
            <w:hideMark/>
          </w:tcPr>
          <w:p w14:paraId="25E580A9"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sdy</w:t>
            </w:r>
            <w:proofErr w:type="spellEnd"/>
          </w:p>
        </w:tc>
      </w:tr>
      <w:tr w:rsidR="0065500E" w:rsidRPr="00E878A8" w14:paraId="1AE6B322" w14:textId="77777777" w:rsidTr="004E36FE">
        <w:trPr>
          <w:trHeight w:val="300"/>
          <w:jc w:val="center"/>
        </w:trPr>
        <w:tc>
          <w:tcPr>
            <w:tcW w:w="2943" w:type="dxa"/>
            <w:noWrap/>
            <w:hideMark/>
          </w:tcPr>
          <w:p w14:paraId="515F7EF8"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Truro</w:t>
            </w:r>
          </w:p>
        </w:tc>
        <w:tc>
          <w:tcPr>
            <w:tcW w:w="709" w:type="dxa"/>
            <w:noWrap/>
            <w:hideMark/>
          </w:tcPr>
          <w:p w14:paraId="5796E40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52B5FA7D"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2A577E7B"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799BEBD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9" w:type="dxa"/>
          </w:tcPr>
          <w:p w14:paraId="6DB3183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0AB55EC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B020648"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47B7DA03"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5</w:t>
            </w:r>
          </w:p>
        </w:tc>
        <w:tc>
          <w:tcPr>
            <w:tcW w:w="851" w:type="dxa"/>
            <w:noWrap/>
            <w:hideMark/>
          </w:tcPr>
          <w:p w14:paraId="7333879E"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214C7168" w14:textId="77777777" w:rsidTr="004E36FE">
        <w:trPr>
          <w:trHeight w:val="300"/>
          <w:jc w:val="center"/>
        </w:trPr>
        <w:tc>
          <w:tcPr>
            <w:tcW w:w="2943" w:type="dxa"/>
            <w:noWrap/>
          </w:tcPr>
          <w:p w14:paraId="1F72E736"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UCS, Hampstead</w:t>
            </w:r>
          </w:p>
        </w:tc>
        <w:tc>
          <w:tcPr>
            <w:tcW w:w="709" w:type="dxa"/>
            <w:noWrap/>
          </w:tcPr>
          <w:p w14:paraId="161CBD8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679F1B96"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5DF230E4"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2F4A8E25"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5A3BE9D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478608F6"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C129FE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718C64C2"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32026794"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58D1DF7E" w14:textId="77777777" w:rsidTr="004E36FE">
        <w:trPr>
          <w:trHeight w:val="300"/>
          <w:jc w:val="center"/>
        </w:trPr>
        <w:tc>
          <w:tcPr>
            <w:tcW w:w="2943" w:type="dxa"/>
            <w:noWrap/>
          </w:tcPr>
          <w:p w14:paraId="0CA7780E" w14:textId="77777777" w:rsidR="0065500E" w:rsidRPr="00E878A8" w:rsidRDefault="0065500E" w:rsidP="00A65827">
            <w:pPr>
              <w:rPr>
                <w:rFonts w:ascii="Times New Roman" w:eastAsia="Times New Roman" w:hAnsi="Times New Roman" w:cs="Times New Roman"/>
                <w:lang w:eastAsia="en-GB"/>
              </w:rPr>
            </w:pPr>
            <w:r>
              <w:rPr>
                <w:rFonts w:ascii="Times New Roman" w:eastAsia="Times New Roman" w:hAnsi="Times New Roman" w:cs="Times New Roman"/>
                <w:lang w:eastAsia="en-GB"/>
              </w:rPr>
              <w:t>Uppingham</w:t>
            </w:r>
          </w:p>
        </w:tc>
        <w:tc>
          <w:tcPr>
            <w:tcW w:w="709" w:type="dxa"/>
            <w:noWrap/>
          </w:tcPr>
          <w:p w14:paraId="0FB5595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3B308D62"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50ACC656"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0F41B400"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66A326E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C189A5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6E64323"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7AAA8AC0"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851" w:type="dxa"/>
            <w:noWrap/>
          </w:tcPr>
          <w:p w14:paraId="7B99DD76" w14:textId="77777777" w:rsidR="0065500E" w:rsidRPr="00E878A8" w:rsidRDefault="0065500E" w:rsidP="00A65827">
            <w:pPr>
              <w:jc w:val="right"/>
              <w:rPr>
                <w:rFonts w:ascii="Times New Roman" w:eastAsia="Times New Roman" w:hAnsi="Times New Roman" w:cs="Times New Roman"/>
                <w:lang w:eastAsia="en-GB"/>
              </w:rPr>
            </w:pPr>
            <w:proofErr w:type="spellStart"/>
            <w:r>
              <w:rPr>
                <w:rFonts w:ascii="Times New Roman" w:eastAsia="Times New Roman" w:hAnsi="Times New Roman" w:cs="Times New Roman"/>
                <w:lang w:eastAsia="en-GB"/>
              </w:rPr>
              <w:t>cby</w:t>
            </w:r>
            <w:proofErr w:type="spellEnd"/>
          </w:p>
        </w:tc>
      </w:tr>
      <w:tr w:rsidR="0065500E" w:rsidRPr="00E878A8" w14:paraId="1F93ECC4" w14:textId="77777777" w:rsidTr="004E36FE">
        <w:trPr>
          <w:trHeight w:val="300"/>
          <w:jc w:val="center"/>
        </w:trPr>
        <w:tc>
          <w:tcPr>
            <w:tcW w:w="2943" w:type="dxa"/>
            <w:noWrap/>
            <w:hideMark/>
          </w:tcPr>
          <w:p w14:paraId="0677C6B5"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Wadhurst#</w:t>
            </w:r>
          </w:p>
        </w:tc>
        <w:tc>
          <w:tcPr>
            <w:tcW w:w="709" w:type="dxa"/>
            <w:noWrap/>
            <w:hideMark/>
          </w:tcPr>
          <w:p w14:paraId="3C0ED0BE"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1F6ACB56"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5F077290"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3BC2F3BA"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410CF24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8B6464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3B236F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16F40F5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hideMark/>
          </w:tcPr>
          <w:p w14:paraId="2BFCE2C2"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smn</w:t>
            </w:r>
            <w:proofErr w:type="spellEnd"/>
          </w:p>
        </w:tc>
      </w:tr>
      <w:tr w:rsidR="0065500E" w:rsidRPr="00E878A8" w14:paraId="43221EDF" w14:textId="77777777" w:rsidTr="004E36FE">
        <w:trPr>
          <w:trHeight w:val="300"/>
          <w:jc w:val="center"/>
        </w:trPr>
        <w:tc>
          <w:tcPr>
            <w:tcW w:w="2943" w:type="dxa"/>
            <w:noWrap/>
          </w:tcPr>
          <w:p w14:paraId="08EEEF34" w14:textId="77777777" w:rsidR="0065500E" w:rsidRDefault="0065500E" w:rsidP="00A65827">
            <w:pPr>
              <w:rPr>
                <w:rFonts w:ascii="Times New Roman" w:eastAsia="Times New Roman" w:hAnsi="Times New Roman" w:cs="Times New Roman"/>
                <w:lang w:eastAsia="en-GB"/>
              </w:rPr>
            </w:pPr>
            <w:r>
              <w:rPr>
                <w:rFonts w:ascii="Times New Roman" w:eastAsia="Times New Roman" w:hAnsi="Times New Roman" w:cs="Times New Roman"/>
                <w:lang w:eastAsia="en-GB"/>
              </w:rPr>
              <w:t>Wakefield Girls</w:t>
            </w:r>
          </w:p>
        </w:tc>
        <w:tc>
          <w:tcPr>
            <w:tcW w:w="709" w:type="dxa"/>
            <w:noWrap/>
          </w:tcPr>
          <w:p w14:paraId="515B42C1"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351CCE0A"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2D192D0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39E02AE6"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7DA817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4A65A46"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CE1FC4E" w14:textId="77777777" w:rsidR="0065500E"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4499241D" w14:textId="77777777" w:rsidR="0065500E"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851" w:type="dxa"/>
            <w:noWrap/>
          </w:tcPr>
          <w:p w14:paraId="420B35F7" w14:textId="77777777" w:rsidR="0065500E" w:rsidRPr="00E878A8" w:rsidRDefault="0065500E" w:rsidP="00A65827">
            <w:pPr>
              <w:jc w:val="right"/>
              <w:rPr>
                <w:rFonts w:ascii="Times New Roman" w:eastAsia="Times New Roman" w:hAnsi="Times New Roman" w:cs="Times New Roman"/>
                <w:lang w:eastAsia="en-GB"/>
              </w:rPr>
            </w:pPr>
            <w:proofErr w:type="spellStart"/>
            <w:r>
              <w:rPr>
                <w:rFonts w:ascii="Times New Roman" w:eastAsia="Times New Roman" w:hAnsi="Times New Roman" w:cs="Times New Roman"/>
                <w:lang w:eastAsia="en-GB"/>
              </w:rPr>
              <w:t>sdn</w:t>
            </w:r>
            <w:proofErr w:type="spellEnd"/>
          </w:p>
        </w:tc>
      </w:tr>
      <w:tr w:rsidR="0065500E" w:rsidRPr="00E878A8" w14:paraId="7ABF39B8" w14:textId="77777777" w:rsidTr="004E36FE">
        <w:trPr>
          <w:trHeight w:val="300"/>
          <w:jc w:val="center"/>
        </w:trPr>
        <w:tc>
          <w:tcPr>
            <w:tcW w:w="2943" w:type="dxa"/>
            <w:noWrap/>
          </w:tcPr>
          <w:p w14:paraId="0F071832" w14:textId="77777777" w:rsidR="0065500E" w:rsidRPr="00E878A8" w:rsidRDefault="0065500E" w:rsidP="00A65827">
            <w:pPr>
              <w:rPr>
                <w:rFonts w:ascii="Times New Roman" w:eastAsia="Times New Roman" w:hAnsi="Times New Roman" w:cs="Times New Roman"/>
                <w:lang w:eastAsia="en-GB"/>
              </w:rPr>
            </w:pPr>
            <w:r>
              <w:rPr>
                <w:rFonts w:ascii="Times New Roman" w:eastAsia="Times New Roman" w:hAnsi="Times New Roman" w:cs="Times New Roman"/>
                <w:lang w:eastAsia="en-GB"/>
              </w:rPr>
              <w:t>Warwick</w:t>
            </w:r>
          </w:p>
        </w:tc>
        <w:tc>
          <w:tcPr>
            <w:tcW w:w="709" w:type="dxa"/>
            <w:noWrap/>
          </w:tcPr>
          <w:p w14:paraId="1E37FF12"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65412543"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0F3F5F5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0D3A85C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192BA52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A6A711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080C570"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072323DF"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851" w:type="dxa"/>
            <w:noWrap/>
          </w:tcPr>
          <w:p w14:paraId="6A23CEBE" w14:textId="77777777" w:rsidR="0065500E" w:rsidRPr="00E878A8" w:rsidRDefault="0065500E" w:rsidP="00A65827">
            <w:pPr>
              <w:jc w:val="right"/>
              <w:rPr>
                <w:rFonts w:ascii="Times New Roman" w:eastAsia="Times New Roman" w:hAnsi="Times New Roman" w:cs="Times New Roman"/>
                <w:lang w:eastAsia="en-GB"/>
              </w:rPr>
            </w:pPr>
            <w:proofErr w:type="spellStart"/>
            <w:r>
              <w:rPr>
                <w:rFonts w:ascii="Times New Roman" w:eastAsia="Times New Roman" w:hAnsi="Times New Roman" w:cs="Times New Roman"/>
                <w:lang w:eastAsia="en-GB"/>
              </w:rPr>
              <w:t>sbn</w:t>
            </w:r>
            <w:proofErr w:type="spellEnd"/>
          </w:p>
        </w:tc>
      </w:tr>
      <w:tr w:rsidR="0065500E" w:rsidRPr="00E878A8" w14:paraId="231F410C" w14:textId="77777777" w:rsidTr="004E36FE">
        <w:trPr>
          <w:trHeight w:val="300"/>
          <w:jc w:val="center"/>
        </w:trPr>
        <w:tc>
          <w:tcPr>
            <w:tcW w:w="2943" w:type="dxa"/>
            <w:noWrap/>
            <w:hideMark/>
          </w:tcPr>
          <w:p w14:paraId="15163ADD"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Wellingborough</w:t>
            </w:r>
          </w:p>
        </w:tc>
        <w:tc>
          <w:tcPr>
            <w:tcW w:w="709" w:type="dxa"/>
            <w:noWrap/>
            <w:hideMark/>
          </w:tcPr>
          <w:p w14:paraId="10DCDCDF"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04120D6A"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43994A0A"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6ABA33C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04604FF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DE7F92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74DA81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0935E48E"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hideMark/>
          </w:tcPr>
          <w:p w14:paraId="738DD487"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cdy</w:t>
            </w:r>
            <w:proofErr w:type="spellEnd"/>
          </w:p>
        </w:tc>
      </w:tr>
      <w:tr w:rsidR="0065500E" w:rsidRPr="00E878A8" w14:paraId="3CE20650" w14:textId="77777777" w:rsidTr="004E36FE">
        <w:trPr>
          <w:trHeight w:val="300"/>
          <w:jc w:val="center"/>
        </w:trPr>
        <w:tc>
          <w:tcPr>
            <w:tcW w:w="2943" w:type="dxa"/>
            <w:noWrap/>
            <w:hideMark/>
          </w:tcPr>
          <w:p w14:paraId="010F2289"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Wellington College</w:t>
            </w:r>
          </w:p>
        </w:tc>
        <w:tc>
          <w:tcPr>
            <w:tcW w:w="709" w:type="dxa"/>
            <w:noWrap/>
            <w:hideMark/>
          </w:tcPr>
          <w:p w14:paraId="3CAC8596"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418D9E97"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7109D6A7"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217CAFAB"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476BF548"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13ADB3E9"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09DBA294"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hideMark/>
          </w:tcPr>
          <w:p w14:paraId="49F8AC55"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p>
        </w:tc>
        <w:tc>
          <w:tcPr>
            <w:tcW w:w="851" w:type="dxa"/>
            <w:noWrap/>
            <w:hideMark/>
          </w:tcPr>
          <w:p w14:paraId="63F804EE"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63D606B7" w14:textId="77777777" w:rsidTr="004E36FE">
        <w:trPr>
          <w:trHeight w:val="300"/>
          <w:jc w:val="center"/>
        </w:trPr>
        <w:tc>
          <w:tcPr>
            <w:tcW w:w="2943" w:type="dxa"/>
            <w:noWrap/>
          </w:tcPr>
          <w:p w14:paraId="4618FB76"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Wellington School</w:t>
            </w:r>
          </w:p>
        </w:tc>
        <w:tc>
          <w:tcPr>
            <w:tcW w:w="709" w:type="dxa"/>
            <w:noWrap/>
          </w:tcPr>
          <w:p w14:paraId="4773B3E2"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3CC8D306"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7F54528F"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60F03FCB"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7BCC34B8"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40F7F36"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41902AE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52CBF761"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75DE14EF"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0F3986C4" w14:textId="77777777" w:rsidTr="004E36FE">
        <w:trPr>
          <w:trHeight w:val="300"/>
          <w:jc w:val="center"/>
        </w:trPr>
        <w:tc>
          <w:tcPr>
            <w:tcW w:w="2943" w:type="dxa"/>
            <w:noWrap/>
          </w:tcPr>
          <w:p w14:paraId="24CC77EB"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Westbourne, Sheffield</w:t>
            </w:r>
          </w:p>
        </w:tc>
        <w:tc>
          <w:tcPr>
            <w:tcW w:w="709" w:type="dxa"/>
            <w:noWrap/>
          </w:tcPr>
          <w:p w14:paraId="5321394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3C9E4602"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1EF09AF0"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0F74A55C"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08F8686E"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3CCB0BA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48B7271"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04B2324B"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43402789"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0067B328" w14:textId="77777777" w:rsidTr="004E36FE">
        <w:trPr>
          <w:trHeight w:val="300"/>
          <w:jc w:val="center"/>
        </w:trPr>
        <w:tc>
          <w:tcPr>
            <w:tcW w:w="2943" w:type="dxa"/>
            <w:noWrap/>
          </w:tcPr>
          <w:p w14:paraId="2CF3D86F" w14:textId="77777777" w:rsidR="0065500E" w:rsidRPr="00E878A8" w:rsidRDefault="0065500E" w:rsidP="00A65827">
            <w:pPr>
              <w:rPr>
                <w:rFonts w:ascii="Times New Roman" w:eastAsia="Times New Roman" w:hAnsi="Times New Roman" w:cs="Times New Roman"/>
                <w:lang w:eastAsia="en-GB"/>
              </w:rPr>
            </w:pPr>
            <w:r>
              <w:rPr>
                <w:rFonts w:ascii="Times New Roman" w:eastAsia="Times New Roman" w:hAnsi="Times New Roman" w:cs="Times New Roman"/>
                <w:lang w:eastAsia="en-GB"/>
              </w:rPr>
              <w:t>Wells Cathedral</w:t>
            </w:r>
          </w:p>
        </w:tc>
        <w:tc>
          <w:tcPr>
            <w:tcW w:w="709" w:type="dxa"/>
            <w:noWrap/>
          </w:tcPr>
          <w:p w14:paraId="21C2DBE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4B7A6AD5"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32613F47"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tcPr>
          <w:p w14:paraId="57C54EB9"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4769F76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7462A3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69CDCE4D"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17704FC5"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851" w:type="dxa"/>
            <w:noWrap/>
          </w:tcPr>
          <w:p w14:paraId="4AB0EC57" w14:textId="77777777" w:rsidR="0065500E" w:rsidRPr="00E878A8" w:rsidRDefault="0065500E" w:rsidP="00A65827">
            <w:pPr>
              <w:jc w:val="right"/>
              <w:rPr>
                <w:rFonts w:ascii="Times New Roman" w:eastAsia="Times New Roman" w:hAnsi="Times New Roman" w:cs="Times New Roman"/>
                <w:lang w:eastAsia="en-GB"/>
              </w:rPr>
            </w:pPr>
            <w:proofErr w:type="spellStart"/>
            <w:r>
              <w:rPr>
                <w:rFonts w:ascii="Times New Roman" w:eastAsia="Times New Roman" w:hAnsi="Times New Roman" w:cs="Times New Roman"/>
                <w:lang w:eastAsia="en-GB"/>
              </w:rPr>
              <w:t>cby</w:t>
            </w:r>
            <w:proofErr w:type="spellEnd"/>
          </w:p>
        </w:tc>
      </w:tr>
      <w:tr w:rsidR="0065500E" w:rsidRPr="00E878A8" w14:paraId="1A22A21C" w14:textId="77777777" w:rsidTr="004E36FE">
        <w:trPr>
          <w:trHeight w:val="300"/>
          <w:jc w:val="center"/>
        </w:trPr>
        <w:tc>
          <w:tcPr>
            <w:tcW w:w="2943" w:type="dxa"/>
            <w:noWrap/>
            <w:hideMark/>
          </w:tcPr>
          <w:p w14:paraId="2550A813"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West Buckland</w:t>
            </w:r>
          </w:p>
        </w:tc>
        <w:tc>
          <w:tcPr>
            <w:tcW w:w="709" w:type="dxa"/>
            <w:noWrap/>
            <w:hideMark/>
          </w:tcPr>
          <w:p w14:paraId="224CB0A1"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7320DC8A"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4EB981FC"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3DBC7118"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014B89AD"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9ED712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51B1E6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6C69C83A"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hideMark/>
          </w:tcPr>
          <w:p w14:paraId="31335A79"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375AC86B" w14:textId="77777777" w:rsidTr="004E36FE">
        <w:trPr>
          <w:trHeight w:val="300"/>
          <w:jc w:val="center"/>
        </w:trPr>
        <w:tc>
          <w:tcPr>
            <w:tcW w:w="2943" w:type="dxa"/>
            <w:noWrap/>
            <w:hideMark/>
          </w:tcPr>
          <w:p w14:paraId="3DB1D0F5"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Whitgift</w:t>
            </w:r>
          </w:p>
        </w:tc>
        <w:tc>
          <w:tcPr>
            <w:tcW w:w="709" w:type="dxa"/>
            <w:noWrap/>
            <w:hideMark/>
          </w:tcPr>
          <w:p w14:paraId="69AA171A"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3D4520F4"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200E08AF"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556FE57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40C2A913"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06DD032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709" w:type="dxa"/>
          </w:tcPr>
          <w:p w14:paraId="67CE2942"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p>
        </w:tc>
        <w:tc>
          <w:tcPr>
            <w:tcW w:w="709" w:type="dxa"/>
            <w:noWrap/>
            <w:hideMark/>
          </w:tcPr>
          <w:p w14:paraId="6B11B71E"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w:t>
            </w:r>
          </w:p>
        </w:tc>
        <w:tc>
          <w:tcPr>
            <w:tcW w:w="851" w:type="dxa"/>
            <w:noWrap/>
            <w:hideMark/>
          </w:tcPr>
          <w:p w14:paraId="21AAFA8D"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sdy</w:t>
            </w:r>
            <w:proofErr w:type="spellEnd"/>
          </w:p>
        </w:tc>
      </w:tr>
      <w:tr w:rsidR="0065500E" w:rsidRPr="00E878A8" w14:paraId="1D97CED7" w14:textId="77777777" w:rsidTr="004E36FE">
        <w:trPr>
          <w:trHeight w:val="300"/>
          <w:jc w:val="center"/>
        </w:trPr>
        <w:tc>
          <w:tcPr>
            <w:tcW w:w="2943" w:type="dxa"/>
            <w:noWrap/>
            <w:hideMark/>
          </w:tcPr>
          <w:p w14:paraId="30C77881"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William Hulme, Manchester*</w:t>
            </w:r>
          </w:p>
        </w:tc>
        <w:tc>
          <w:tcPr>
            <w:tcW w:w="709" w:type="dxa"/>
            <w:noWrap/>
            <w:hideMark/>
          </w:tcPr>
          <w:p w14:paraId="6F66B936"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52DC5057"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69030008"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3325185C"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3124590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5A77AEE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C7D42C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2C76F5D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hideMark/>
          </w:tcPr>
          <w:p w14:paraId="6AC18853"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2D511236" w14:textId="77777777" w:rsidTr="004E36FE">
        <w:trPr>
          <w:trHeight w:val="300"/>
          <w:jc w:val="center"/>
        </w:trPr>
        <w:tc>
          <w:tcPr>
            <w:tcW w:w="2943" w:type="dxa"/>
            <w:noWrap/>
            <w:hideMark/>
          </w:tcPr>
          <w:p w14:paraId="63E6DD27"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Wimbledon High</w:t>
            </w:r>
          </w:p>
        </w:tc>
        <w:tc>
          <w:tcPr>
            <w:tcW w:w="709" w:type="dxa"/>
            <w:noWrap/>
            <w:hideMark/>
          </w:tcPr>
          <w:p w14:paraId="2ABF1336"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7F50C39F"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586DB621"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03F0E423"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4B6CC58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6E238A3"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FA39D5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52D790BB"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hideMark/>
          </w:tcPr>
          <w:p w14:paraId="32D84162"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sdy</w:t>
            </w:r>
            <w:proofErr w:type="spellEnd"/>
          </w:p>
        </w:tc>
      </w:tr>
      <w:tr w:rsidR="0065500E" w:rsidRPr="00E878A8" w14:paraId="4E8B7105" w14:textId="77777777" w:rsidTr="004E36FE">
        <w:trPr>
          <w:trHeight w:val="300"/>
          <w:jc w:val="center"/>
        </w:trPr>
        <w:tc>
          <w:tcPr>
            <w:tcW w:w="2943" w:type="dxa"/>
            <w:noWrap/>
            <w:hideMark/>
          </w:tcPr>
          <w:p w14:paraId="1A3471A5"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Winchester</w:t>
            </w:r>
          </w:p>
        </w:tc>
        <w:tc>
          <w:tcPr>
            <w:tcW w:w="709" w:type="dxa"/>
            <w:noWrap/>
            <w:hideMark/>
          </w:tcPr>
          <w:p w14:paraId="68F87A1E"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1F71AD10"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67090252"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5FAAF6E1"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3CCDEF9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436CD27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0D1EC14"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505A897D"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hideMark/>
          </w:tcPr>
          <w:p w14:paraId="3C597287"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smn</w:t>
            </w:r>
            <w:proofErr w:type="spellEnd"/>
          </w:p>
        </w:tc>
      </w:tr>
      <w:tr w:rsidR="0065500E" w:rsidRPr="00E878A8" w14:paraId="2526CC52" w14:textId="77777777" w:rsidTr="004E36FE">
        <w:trPr>
          <w:trHeight w:val="300"/>
          <w:jc w:val="center"/>
        </w:trPr>
        <w:tc>
          <w:tcPr>
            <w:tcW w:w="2943" w:type="dxa"/>
            <w:noWrap/>
          </w:tcPr>
          <w:p w14:paraId="567BADB3"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Wolsey Hall, Oxford</w:t>
            </w:r>
          </w:p>
        </w:tc>
        <w:tc>
          <w:tcPr>
            <w:tcW w:w="709" w:type="dxa"/>
            <w:noWrap/>
          </w:tcPr>
          <w:p w14:paraId="61C3808B"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24275081"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13482FF2"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53640A8A"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3FF52FBE"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3C355D2C"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66442FF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60F0B513"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851" w:type="dxa"/>
            <w:noWrap/>
          </w:tcPr>
          <w:p w14:paraId="0D5F8966"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tr w:rsidR="0065500E" w:rsidRPr="00E878A8" w14:paraId="66F047E9" w14:textId="77777777" w:rsidTr="004E36FE">
        <w:trPr>
          <w:trHeight w:val="300"/>
          <w:jc w:val="center"/>
        </w:trPr>
        <w:tc>
          <w:tcPr>
            <w:tcW w:w="2943" w:type="dxa"/>
            <w:noWrap/>
          </w:tcPr>
          <w:p w14:paraId="5C793D74" w14:textId="77777777" w:rsidR="0065500E" w:rsidRPr="00E878A8" w:rsidRDefault="0065500E" w:rsidP="00A65827">
            <w:pPr>
              <w:rPr>
                <w:rFonts w:ascii="Times New Roman" w:eastAsia="Times New Roman" w:hAnsi="Times New Roman" w:cs="Times New Roman"/>
                <w:lang w:eastAsia="en-GB"/>
              </w:rPr>
            </w:pPr>
            <w:r>
              <w:rPr>
                <w:rFonts w:ascii="Times New Roman" w:eastAsia="Times New Roman" w:hAnsi="Times New Roman" w:cs="Times New Roman"/>
                <w:lang w:eastAsia="en-GB"/>
              </w:rPr>
              <w:t>Woodhouse Grove</w:t>
            </w:r>
          </w:p>
        </w:tc>
        <w:tc>
          <w:tcPr>
            <w:tcW w:w="709" w:type="dxa"/>
            <w:noWrap/>
          </w:tcPr>
          <w:p w14:paraId="323778E9"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15266075"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7C4F2BD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0452A271"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712E84EA"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0AE0A3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FCB51C6"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709" w:type="dxa"/>
            <w:noWrap/>
          </w:tcPr>
          <w:p w14:paraId="460CF8B0" w14:textId="77777777" w:rsidR="0065500E" w:rsidRPr="00E878A8"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851" w:type="dxa"/>
            <w:noWrap/>
          </w:tcPr>
          <w:p w14:paraId="7AAD5705" w14:textId="77777777" w:rsidR="0065500E" w:rsidRPr="00E878A8" w:rsidRDefault="0065500E" w:rsidP="00A65827">
            <w:pPr>
              <w:jc w:val="right"/>
              <w:rPr>
                <w:rFonts w:ascii="Times New Roman" w:eastAsia="Times New Roman" w:hAnsi="Times New Roman" w:cs="Times New Roman"/>
                <w:lang w:eastAsia="en-GB"/>
              </w:rPr>
            </w:pPr>
            <w:proofErr w:type="spellStart"/>
            <w:r>
              <w:rPr>
                <w:rFonts w:ascii="Times New Roman" w:eastAsia="Times New Roman" w:hAnsi="Times New Roman" w:cs="Times New Roman"/>
                <w:lang w:eastAsia="en-GB"/>
              </w:rPr>
              <w:t>cby</w:t>
            </w:r>
            <w:proofErr w:type="spellEnd"/>
          </w:p>
        </w:tc>
      </w:tr>
      <w:tr w:rsidR="0065500E" w:rsidRPr="00E878A8" w14:paraId="7B81C277" w14:textId="77777777" w:rsidTr="004E36FE">
        <w:trPr>
          <w:trHeight w:val="300"/>
          <w:jc w:val="center"/>
        </w:trPr>
        <w:tc>
          <w:tcPr>
            <w:tcW w:w="2943" w:type="dxa"/>
            <w:noWrap/>
          </w:tcPr>
          <w:p w14:paraId="2B03A178"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Worksop</w:t>
            </w:r>
          </w:p>
        </w:tc>
        <w:tc>
          <w:tcPr>
            <w:tcW w:w="709" w:type="dxa"/>
            <w:noWrap/>
          </w:tcPr>
          <w:p w14:paraId="45563AAE"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181606FF"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tcPr>
          <w:p w14:paraId="201719B0"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8" w:type="dxa"/>
            <w:noWrap/>
          </w:tcPr>
          <w:p w14:paraId="31413F7E"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2F2D9459"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02A0F06E"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709" w:type="dxa"/>
          </w:tcPr>
          <w:p w14:paraId="7334541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tcPr>
          <w:p w14:paraId="398C10E4"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3</w:t>
            </w:r>
          </w:p>
        </w:tc>
        <w:tc>
          <w:tcPr>
            <w:tcW w:w="851" w:type="dxa"/>
            <w:noWrap/>
          </w:tcPr>
          <w:p w14:paraId="4D70CD53"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2F371914" w14:textId="77777777" w:rsidTr="004E36FE">
        <w:trPr>
          <w:trHeight w:val="300"/>
          <w:jc w:val="center"/>
        </w:trPr>
        <w:tc>
          <w:tcPr>
            <w:tcW w:w="2943" w:type="dxa"/>
            <w:noWrap/>
            <w:hideMark/>
          </w:tcPr>
          <w:p w14:paraId="3C0E3CDA"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lastRenderedPageBreak/>
              <w:t>Worth</w:t>
            </w:r>
          </w:p>
        </w:tc>
        <w:tc>
          <w:tcPr>
            <w:tcW w:w="709" w:type="dxa"/>
            <w:noWrap/>
            <w:hideMark/>
          </w:tcPr>
          <w:p w14:paraId="09414726"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noWrap/>
            <w:hideMark/>
          </w:tcPr>
          <w:p w14:paraId="28532904"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1959386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8" w:type="dxa"/>
            <w:noWrap/>
            <w:hideMark/>
          </w:tcPr>
          <w:p w14:paraId="0ED47E04"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tcPr>
          <w:p w14:paraId="08F30957"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6EBA16AF"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74052DBC"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05B87060"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4</w:t>
            </w:r>
          </w:p>
        </w:tc>
        <w:tc>
          <w:tcPr>
            <w:tcW w:w="851" w:type="dxa"/>
            <w:noWrap/>
            <w:hideMark/>
          </w:tcPr>
          <w:p w14:paraId="0FBBB5B8"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cmy</w:t>
            </w:r>
            <w:proofErr w:type="spellEnd"/>
          </w:p>
        </w:tc>
      </w:tr>
      <w:tr w:rsidR="0065500E" w:rsidRPr="00E878A8" w14:paraId="64622BFD" w14:textId="77777777" w:rsidTr="004E36FE">
        <w:trPr>
          <w:trHeight w:val="300"/>
          <w:jc w:val="center"/>
        </w:trPr>
        <w:tc>
          <w:tcPr>
            <w:tcW w:w="2943" w:type="dxa"/>
            <w:noWrap/>
            <w:hideMark/>
          </w:tcPr>
          <w:p w14:paraId="6FC9E7CF"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Yarm</w:t>
            </w:r>
          </w:p>
        </w:tc>
        <w:tc>
          <w:tcPr>
            <w:tcW w:w="709" w:type="dxa"/>
            <w:noWrap/>
            <w:hideMark/>
          </w:tcPr>
          <w:p w14:paraId="2FCEDE58"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2E34B069" w14:textId="77777777" w:rsidR="0065500E" w:rsidRPr="00E878A8" w:rsidRDefault="0065500E" w:rsidP="00A65827">
            <w:pPr>
              <w:rPr>
                <w:rFonts w:ascii="Times New Roman" w:eastAsia="Times New Roman" w:hAnsi="Times New Roman" w:cs="Times New Roman"/>
                <w:color w:val="000000"/>
                <w:lang w:eastAsia="en-GB"/>
              </w:rPr>
            </w:pPr>
          </w:p>
        </w:tc>
        <w:tc>
          <w:tcPr>
            <w:tcW w:w="709" w:type="dxa"/>
            <w:noWrap/>
            <w:hideMark/>
          </w:tcPr>
          <w:p w14:paraId="366068D6" w14:textId="77777777" w:rsidR="0065500E" w:rsidRPr="00E878A8" w:rsidRDefault="0065500E" w:rsidP="00A65827">
            <w:pPr>
              <w:rPr>
                <w:rFonts w:ascii="Times New Roman" w:eastAsia="Times New Roman" w:hAnsi="Times New Roman" w:cs="Times New Roman"/>
                <w:color w:val="000000"/>
                <w:lang w:eastAsia="en-GB"/>
              </w:rPr>
            </w:pPr>
          </w:p>
        </w:tc>
        <w:tc>
          <w:tcPr>
            <w:tcW w:w="708" w:type="dxa"/>
            <w:noWrap/>
            <w:hideMark/>
          </w:tcPr>
          <w:p w14:paraId="2BA2B887"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1C8DE445"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1</w:t>
            </w:r>
          </w:p>
        </w:tc>
        <w:tc>
          <w:tcPr>
            <w:tcW w:w="709" w:type="dxa"/>
          </w:tcPr>
          <w:p w14:paraId="0A7ADAA6"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2622D2E5"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noWrap/>
            <w:hideMark/>
          </w:tcPr>
          <w:p w14:paraId="210164B3" w14:textId="77777777" w:rsidR="0065500E" w:rsidRPr="00E878A8" w:rsidRDefault="0065500E" w:rsidP="00A65827">
            <w:pPr>
              <w:jc w:val="right"/>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w:t>
            </w:r>
          </w:p>
        </w:tc>
        <w:tc>
          <w:tcPr>
            <w:tcW w:w="851" w:type="dxa"/>
            <w:noWrap/>
            <w:hideMark/>
          </w:tcPr>
          <w:p w14:paraId="4D80E1C5" w14:textId="77777777" w:rsidR="0065500E" w:rsidRPr="00E878A8" w:rsidRDefault="0065500E" w:rsidP="00A65827">
            <w:pPr>
              <w:jc w:val="right"/>
              <w:rPr>
                <w:rFonts w:ascii="Times New Roman" w:eastAsia="Times New Roman" w:hAnsi="Times New Roman" w:cs="Times New Roman"/>
                <w:lang w:eastAsia="en-GB"/>
              </w:rPr>
            </w:pPr>
            <w:proofErr w:type="spellStart"/>
            <w:r w:rsidRPr="00E878A8">
              <w:rPr>
                <w:rFonts w:ascii="Times New Roman" w:eastAsia="Times New Roman" w:hAnsi="Times New Roman" w:cs="Times New Roman"/>
                <w:lang w:eastAsia="en-GB"/>
              </w:rPr>
              <w:t>cdn</w:t>
            </w:r>
            <w:proofErr w:type="spellEnd"/>
          </w:p>
        </w:tc>
      </w:tr>
      <w:bookmarkEnd w:id="1"/>
      <w:tr w:rsidR="0065500E" w:rsidRPr="00E878A8" w14:paraId="16966116" w14:textId="77777777" w:rsidTr="004E36FE">
        <w:trPr>
          <w:trHeight w:val="920"/>
          <w:jc w:val="center"/>
        </w:trPr>
        <w:tc>
          <w:tcPr>
            <w:tcW w:w="2943" w:type="dxa"/>
            <w:tcBorders>
              <w:bottom w:val="single" w:sz="4" w:space="0" w:color="auto"/>
            </w:tcBorders>
            <w:noWrap/>
          </w:tcPr>
          <w:p w14:paraId="253E788E"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 now combined</w:t>
            </w:r>
          </w:p>
          <w:p w14:paraId="68A3ABC9"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 xml:space="preserve">*  </w:t>
            </w:r>
            <w:proofErr w:type="gramStart"/>
            <w:r w:rsidRPr="00E878A8">
              <w:rPr>
                <w:rFonts w:ascii="Times New Roman" w:eastAsia="Times New Roman" w:hAnsi="Times New Roman" w:cs="Times New Roman"/>
                <w:lang w:eastAsia="en-GB"/>
              </w:rPr>
              <w:t>now</w:t>
            </w:r>
            <w:proofErr w:type="gramEnd"/>
            <w:r w:rsidRPr="00E878A8">
              <w:rPr>
                <w:rFonts w:ascii="Times New Roman" w:eastAsia="Times New Roman" w:hAnsi="Times New Roman" w:cs="Times New Roman"/>
                <w:lang w:eastAsia="en-GB"/>
              </w:rPr>
              <w:t xml:space="preserve"> academies</w:t>
            </w:r>
          </w:p>
          <w:p w14:paraId="6A0233CE" w14:textId="77777777" w:rsidR="0065500E" w:rsidRPr="00E878A8" w:rsidRDefault="0065500E" w:rsidP="00A65827">
            <w:pPr>
              <w:rPr>
                <w:rFonts w:ascii="Times New Roman" w:eastAsia="Times New Roman" w:hAnsi="Times New Roman" w:cs="Times New Roman"/>
                <w:lang w:eastAsia="en-GB"/>
              </w:rPr>
            </w:pPr>
            <w:r w:rsidRPr="00E878A8">
              <w:rPr>
                <w:rFonts w:ascii="Times New Roman" w:eastAsia="Times New Roman" w:hAnsi="Times New Roman" w:cs="Times New Roman"/>
                <w:lang w:eastAsia="en-GB"/>
              </w:rPr>
              <w:t>#  now closed</w:t>
            </w:r>
          </w:p>
        </w:tc>
        <w:tc>
          <w:tcPr>
            <w:tcW w:w="2835" w:type="dxa"/>
            <w:gridSpan w:val="4"/>
            <w:noWrap/>
          </w:tcPr>
          <w:p w14:paraId="718A545A" w14:textId="77777777" w:rsidR="0065500E" w:rsidRPr="00E878A8" w:rsidRDefault="0065500E" w:rsidP="00A65827">
            <w:pPr>
              <w:jc w:val="center"/>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6</w:t>
            </w:r>
            <w:r w:rsidRPr="00E878A8">
              <w:rPr>
                <w:rFonts w:ascii="Times New Roman" w:eastAsia="Times New Roman" w:hAnsi="Times New Roman" w:cs="Times New Roman"/>
                <w:color w:val="000000"/>
                <w:lang w:eastAsia="en-GB"/>
              </w:rPr>
              <w:t xml:space="preserve"> competitors attended</w:t>
            </w:r>
          </w:p>
          <w:p w14:paraId="62D2FDD3" w14:textId="77777777" w:rsidR="0065500E" w:rsidRPr="00E878A8" w:rsidRDefault="0065500E" w:rsidP="00A65827">
            <w:pPr>
              <w:jc w:val="center"/>
              <w:rPr>
                <w:rFonts w:ascii="Times New Roman" w:eastAsia="Times New Roman" w:hAnsi="Times New Roman" w:cs="Times New Roman"/>
                <w:color w:val="000000"/>
                <w:lang w:eastAsia="en-GB"/>
              </w:rPr>
            </w:pPr>
            <w:r w:rsidRPr="00E878A8">
              <w:rPr>
                <w:rFonts w:ascii="Times New Roman" w:eastAsia="Times New Roman" w:hAnsi="Times New Roman" w:cs="Times New Roman"/>
                <w:color w:val="000000"/>
                <w:lang w:eastAsia="en-GB"/>
              </w:rPr>
              <w:t>2 schools</w:t>
            </w:r>
          </w:p>
          <w:p w14:paraId="53606EAE" w14:textId="77777777" w:rsidR="0065500E" w:rsidRPr="00E878A8" w:rsidRDefault="0065500E" w:rsidP="00A65827">
            <w:pPr>
              <w:jc w:val="center"/>
              <w:rPr>
                <w:rFonts w:ascii="Times New Roman" w:eastAsia="Times New Roman" w:hAnsi="Times New Roman" w:cs="Times New Roman"/>
                <w:color w:val="000000"/>
                <w:lang w:eastAsia="en-GB"/>
              </w:rPr>
            </w:pPr>
            <w:r w:rsidRPr="00F63AF0">
              <w:rPr>
                <w:rFonts w:ascii="Times New Roman" w:eastAsia="Times New Roman" w:hAnsi="Times New Roman" w:cs="Times New Roman"/>
                <w:lang w:eastAsia="en-GB"/>
              </w:rPr>
              <w:t>24 new schools in 2024</w:t>
            </w:r>
          </w:p>
        </w:tc>
        <w:tc>
          <w:tcPr>
            <w:tcW w:w="709" w:type="dxa"/>
          </w:tcPr>
          <w:p w14:paraId="3582D9A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77E5EB8F" w14:textId="77777777" w:rsidR="0065500E" w:rsidRPr="00E878A8" w:rsidRDefault="0065500E" w:rsidP="00A65827">
            <w:pPr>
              <w:jc w:val="right"/>
              <w:rPr>
                <w:rFonts w:ascii="Times New Roman" w:eastAsia="Times New Roman" w:hAnsi="Times New Roman" w:cs="Times New Roman"/>
                <w:color w:val="000000"/>
                <w:lang w:eastAsia="en-GB"/>
              </w:rPr>
            </w:pPr>
          </w:p>
        </w:tc>
        <w:tc>
          <w:tcPr>
            <w:tcW w:w="709" w:type="dxa"/>
          </w:tcPr>
          <w:p w14:paraId="4A8AB6BF" w14:textId="77777777" w:rsidR="0065500E"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65</w:t>
            </w:r>
          </w:p>
          <w:p w14:paraId="4691A982" w14:textId="77777777" w:rsidR="0065500E" w:rsidRPr="00C52601" w:rsidRDefault="0065500E" w:rsidP="00A65827">
            <w:pPr>
              <w:jc w:val="right"/>
              <w:rPr>
                <w:rFonts w:ascii="Times New Roman" w:eastAsia="Times New Roman" w:hAnsi="Times New Roman" w:cs="Times New Roman"/>
                <w:color w:val="000000"/>
                <w:sz w:val="16"/>
                <w:szCs w:val="16"/>
                <w:lang w:eastAsia="en-GB"/>
              </w:rPr>
            </w:pPr>
            <w:r w:rsidRPr="00C52601">
              <w:rPr>
                <w:rFonts w:ascii="Times New Roman" w:eastAsia="Times New Roman" w:hAnsi="Times New Roman" w:cs="Times New Roman"/>
                <w:color w:val="000000"/>
                <w:sz w:val="16"/>
                <w:szCs w:val="16"/>
                <w:lang w:eastAsia="en-GB"/>
              </w:rPr>
              <w:t>schools</w:t>
            </w:r>
          </w:p>
        </w:tc>
        <w:tc>
          <w:tcPr>
            <w:tcW w:w="709" w:type="dxa"/>
            <w:tcBorders>
              <w:bottom w:val="single" w:sz="4" w:space="0" w:color="auto"/>
            </w:tcBorders>
            <w:noWrap/>
          </w:tcPr>
          <w:p w14:paraId="5D20BE2F" w14:textId="77777777" w:rsidR="0065500E" w:rsidRDefault="0065500E" w:rsidP="00A65827">
            <w:pPr>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542</w:t>
            </w:r>
          </w:p>
          <w:p w14:paraId="4C2D08BC" w14:textId="77777777" w:rsidR="0065500E" w:rsidRPr="00C9745D" w:rsidRDefault="0065500E" w:rsidP="00A65827">
            <w:pPr>
              <w:jc w:val="right"/>
              <w:rPr>
                <w:rFonts w:ascii="Times New Roman" w:eastAsia="Times New Roman" w:hAnsi="Times New Roman" w:cs="Times New Roman"/>
                <w:color w:val="000000"/>
                <w:sz w:val="16"/>
                <w:szCs w:val="16"/>
                <w:lang w:eastAsia="en-GB"/>
              </w:rPr>
            </w:pPr>
            <w:r w:rsidRPr="00C9745D">
              <w:rPr>
                <w:rFonts w:ascii="Times New Roman" w:eastAsia="Times New Roman" w:hAnsi="Times New Roman" w:cs="Times New Roman"/>
                <w:color w:val="000000"/>
                <w:sz w:val="16"/>
                <w:szCs w:val="16"/>
                <w:lang w:eastAsia="en-GB"/>
              </w:rPr>
              <w:t>athletes</w:t>
            </w:r>
          </w:p>
        </w:tc>
        <w:tc>
          <w:tcPr>
            <w:tcW w:w="851" w:type="dxa"/>
            <w:tcBorders>
              <w:bottom w:val="single" w:sz="4" w:space="0" w:color="auto"/>
            </w:tcBorders>
            <w:noWrap/>
          </w:tcPr>
          <w:p w14:paraId="76B4F134" w14:textId="77777777" w:rsidR="0065500E" w:rsidRPr="00E878A8" w:rsidRDefault="0065500E" w:rsidP="00A65827">
            <w:pPr>
              <w:jc w:val="right"/>
              <w:rPr>
                <w:rFonts w:ascii="Times New Roman" w:eastAsia="Times New Roman" w:hAnsi="Times New Roman" w:cs="Times New Roman"/>
                <w:color w:val="000000"/>
                <w:lang w:eastAsia="en-GB"/>
              </w:rPr>
            </w:pPr>
          </w:p>
        </w:tc>
      </w:tr>
    </w:tbl>
    <w:p w14:paraId="221752F3" w14:textId="77777777" w:rsidR="0065500E" w:rsidRPr="00E878A8" w:rsidRDefault="0065500E" w:rsidP="0065500E">
      <w:pPr>
        <w:rPr>
          <w:rFonts w:ascii="Times New Roman" w:hAnsi="Times New Roman" w:cs="Times New Roman"/>
        </w:rPr>
      </w:pPr>
    </w:p>
    <w:p w14:paraId="73D5F277" w14:textId="77777777" w:rsidR="0065500E" w:rsidRPr="00E878A8" w:rsidRDefault="0065500E" w:rsidP="0065500E">
      <w:pPr>
        <w:rPr>
          <w:rFonts w:ascii="Times New Roman" w:hAnsi="Times New Roman" w:cs="Times New Roman"/>
        </w:rPr>
      </w:pPr>
      <w:r>
        <w:rPr>
          <w:rFonts w:ascii="Times New Roman" w:hAnsi="Times New Roman" w:cs="Times New Roman"/>
        </w:rPr>
        <w:t xml:space="preserve">c = co-educational; </w:t>
      </w:r>
      <w:r w:rsidRPr="00E878A8">
        <w:rPr>
          <w:rFonts w:ascii="Times New Roman" w:hAnsi="Times New Roman" w:cs="Times New Roman"/>
        </w:rPr>
        <w:t>s = single sex; m = mixed; b = boarding; d = day; y = scholarships yes; n = scholarships no.</w:t>
      </w:r>
    </w:p>
    <w:p w14:paraId="71C3B64A" w14:textId="77777777" w:rsidR="0065500E" w:rsidRPr="00532BAE" w:rsidRDefault="0065500E" w:rsidP="0065500E">
      <w:pPr>
        <w:jc w:val="center"/>
        <w:rPr>
          <w:rFonts w:ascii="Times New Roman" w:hAnsi="Times New Roman" w:cs="Times New Roman"/>
        </w:rPr>
      </w:pPr>
    </w:p>
    <w:p w14:paraId="7C3526D8" w14:textId="77777777" w:rsidR="0065500E" w:rsidRDefault="0065500E" w:rsidP="0065500E"/>
    <w:p w14:paraId="0A204B3C" w14:textId="77777777" w:rsidR="0065500E" w:rsidRDefault="0065500E" w:rsidP="00512BDC">
      <w:pPr>
        <w:tabs>
          <w:tab w:val="left" w:pos="284"/>
        </w:tabs>
        <w:spacing w:after="0"/>
        <w:jc w:val="both"/>
        <w:rPr>
          <w:rFonts w:ascii="Palatino Linotype" w:hAnsi="Palatino Linotype"/>
        </w:rPr>
      </w:pPr>
    </w:p>
    <w:p w14:paraId="2B537316" w14:textId="77777777" w:rsidR="00C431BD" w:rsidRDefault="00C431BD" w:rsidP="00512BDC">
      <w:pPr>
        <w:tabs>
          <w:tab w:val="left" w:pos="284"/>
        </w:tabs>
        <w:spacing w:after="0"/>
        <w:jc w:val="both"/>
        <w:rPr>
          <w:rFonts w:ascii="Palatino Linotype" w:hAnsi="Palatino Linotype"/>
        </w:rPr>
      </w:pPr>
    </w:p>
    <w:p w14:paraId="393C3593" w14:textId="77777777" w:rsidR="00610B5B" w:rsidRDefault="00610B5B" w:rsidP="00512BDC">
      <w:pPr>
        <w:tabs>
          <w:tab w:val="left" w:pos="284"/>
        </w:tabs>
        <w:spacing w:after="0"/>
        <w:jc w:val="both"/>
        <w:rPr>
          <w:rFonts w:ascii="Palatino Linotype" w:hAnsi="Palatino Linotype"/>
        </w:rPr>
      </w:pPr>
    </w:p>
    <w:p w14:paraId="6622E24D" w14:textId="1E326062" w:rsidR="00C50D82" w:rsidRPr="00512BDC" w:rsidRDefault="00C50D82" w:rsidP="00512BDC">
      <w:pPr>
        <w:tabs>
          <w:tab w:val="left" w:pos="284"/>
        </w:tabs>
        <w:spacing w:after="0"/>
        <w:jc w:val="both"/>
        <w:rPr>
          <w:rFonts w:ascii="Palatino Linotype" w:hAnsi="Palatino Linotype"/>
        </w:rPr>
      </w:pPr>
      <w:r>
        <w:rPr>
          <w:rFonts w:ascii="Palatino Linotype" w:hAnsi="Palatino Linotype"/>
        </w:rPr>
        <w:tab/>
      </w:r>
    </w:p>
    <w:sectPr w:rsidR="00C50D82" w:rsidRPr="00512BDC" w:rsidSect="0065500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C0AD4" w14:textId="77777777" w:rsidR="00E22F8E" w:rsidRDefault="00E22F8E" w:rsidP="00083D4F">
      <w:pPr>
        <w:spacing w:after="0" w:line="240" w:lineRule="auto"/>
      </w:pPr>
      <w:r>
        <w:separator/>
      </w:r>
    </w:p>
  </w:endnote>
  <w:endnote w:type="continuationSeparator" w:id="0">
    <w:p w14:paraId="0F63AC49" w14:textId="77777777" w:rsidR="00E22F8E" w:rsidRDefault="00E22F8E" w:rsidP="00083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EB20E" w14:textId="77777777" w:rsidR="00E22F8E" w:rsidRDefault="00E22F8E" w:rsidP="00083D4F">
      <w:pPr>
        <w:spacing w:after="0" w:line="240" w:lineRule="auto"/>
      </w:pPr>
      <w:r>
        <w:separator/>
      </w:r>
    </w:p>
  </w:footnote>
  <w:footnote w:type="continuationSeparator" w:id="0">
    <w:p w14:paraId="67AD7095" w14:textId="77777777" w:rsidR="00E22F8E" w:rsidRDefault="00E22F8E" w:rsidP="00083D4F">
      <w:pPr>
        <w:spacing w:after="0" w:line="240" w:lineRule="auto"/>
      </w:pPr>
      <w:r>
        <w:continuationSeparator/>
      </w:r>
    </w:p>
  </w:footnote>
  <w:footnote w:id="1">
    <w:p w14:paraId="1DD286F4" w14:textId="7BF1D1FA" w:rsidR="00083D4F" w:rsidRPr="00A0564E" w:rsidRDefault="00083D4F">
      <w:pPr>
        <w:pStyle w:val="FootnoteText"/>
        <w:rPr>
          <w:rFonts w:ascii="Times New Roman" w:hAnsi="Times New Roman" w:cs="Times New Roman"/>
          <w:lang w:val="en-US"/>
        </w:rPr>
      </w:pPr>
      <w:r w:rsidRPr="00A0564E">
        <w:rPr>
          <w:rStyle w:val="FootnoteReference"/>
          <w:rFonts w:ascii="Times New Roman" w:hAnsi="Times New Roman" w:cs="Times New Roman"/>
        </w:rPr>
        <w:footnoteRef/>
      </w:r>
      <w:r w:rsidRPr="00A0564E">
        <w:rPr>
          <w:rFonts w:ascii="Times New Roman" w:hAnsi="Times New Roman" w:cs="Times New Roman"/>
        </w:rPr>
        <w:t xml:space="preserve"> </w:t>
      </w:r>
      <w:r w:rsidR="0031461E" w:rsidRPr="00A0564E">
        <w:rPr>
          <w:rFonts w:ascii="Times New Roman" w:hAnsi="Times New Roman" w:cs="Times New Roman"/>
          <w:i/>
          <w:iCs/>
        </w:rPr>
        <w:t>The Daily Telegraph</w:t>
      </w:r>
      <w:r w:rsidR="0031461E" w:rsidRPr="00A0564E">
        <w:rPr>
          <w:rFonts w:ascii="Times New Roman" w:hAnsi="Times New Roman" w:cs="Times New Roman"/>
        </w:rPr>
        <w:t>, 2 August 2012.</w:t>
      </w:r>
    </w:p>
  </w:footnote>
  <w:footnote w:id="2">
    <w:p w14:paraId="08C7C53A" w14:textId="023CE457" w:rsidR="00A610FB" w:rsidRPr="00A0564E" w:rsidRDefault="00A610FB">
      <w:pPr>
        <w:pStyle w:val="FootnoteText"/>
        <w:rPr>
          <w:rFonts w:ascii="Times New Roman" w:hAnsi="Times New Roman" w:cs="Times New Roman"/>
          <w:lang w:val="en-US"/>
        </w:rPr>
      </w:pPr>
      <w:r w:rsidRPr="00A0564E">
        <w:rPr>
          <w:rStyle w:val="FootnoteReference"/>
          <w:rFonts w:ascii="Times New Roman" w:hAnsi="Times New Roman" w:cs="Times New Roman"/>
        </w:rPr>
        <w:footnoteRef/>
      </w:r>
      <w:r w:rsidRPr="00A0564E">
        <w:rPr>
          <w:rFonts w:ascii="Times New Roman" w:hAnsi="Times New Roman" w:cs="Times New Roman"/>
        </w:rPr>
        <w:t xml:space="preserve"> </w:t>
      </w:r>
      <w:r w:rsidR="00DF4D65" w:rsidRPr="00A0564E">
        <w:rPr>
          <w:rFonts w:ascii="Times New Roman" w:hAnsi="Times New Roman" w:cs="Times New Roman"/>
          <w:i/>
          <w:iCs/>
        </w:rPr>
        <w:t>The Times</w:t>
      </w:r>
      <w:r w:rsidR="00DF4D65" w:rsidRPr="00A0564E">
        <w:rPr>
          <w:rFonts w:ascii="Times New Roman" w:hAnsi="Times New Roman" w:cs="Times New Roman"/>
        </w:rPr>
        <w:t>, 18 August 2016.</w:t>
      </w:r>
    </w:p>
  </w:footnote>
  <w:footnote w:id="3">
    <w:p w14:paraId="34B405A1" w14:textId="4D2BB96B" w:rsidR="00A62288" w:rsidRPr="00A0564E" w:rsidRDefault="00A62288">
      <w:pPr>
        <w:pStyle w:val="FootnoteText"/>
        <w:rPr>
          <w:rFonts w:ascii="Times New Roman" w:hAnsi="Times New Roman" w:cs="Times New Roman"/>
          <w:lang w:val="en-US"/>
        </w:rPr>
      </w:pPr>
      <w:r w:rsidRPr="00A0564E">
        <w:rPr>
          <w:rStyle w:val="FootnoteReference"/>
          <w:rFonts w:ascii="Times New Roman" w:hAnsi="Times New Roman" w:cs="Times New Roman"/>
        </w:rPr>
        <w:footnoteRef/>
      </w:r>
      <w:r w:rsidRPr="00A0564E">
        <w:rPr>
          <w:rFonts w:ascii="Times New Roman" w:hAnsi="Times New Roman" w:cs="Times New Roman"/>
        </w:rPr>
        <w:t xml:space="preserve"> </w:t>
      </w:r>
      <w:r w:rsidR="007712A3" w:rsidRPr="00A0564E">
        <w:rPr>
          <w:rFonts w:ascii="Times New Roman" w:hAnsi="Times New Roman" w:cs="Times New Roman"/>
          <w:i/>
          <w:iCs/>
          <w:lang w:val="en-US"/>
        </w:rPr>
        <w:t>Schools Week</w:t>
      </w:r>
      <w:r w:rsidR="007712A3" w:rsidRPr="00A0564E">
        <w:rPr>
          <w:rFonts w:ascii="Times New Roman" w:hAnsi="Times New Roman" w:cs="Times New Roman"/>
          <w:lang w:val="en-US"/>
        </w:rPr>
        <w:t>, 15 August 2021.</w:t>
      </w:r>
      <w:r w:rsidR="0040020F" w:rsidRPr="00A0564E">
        <w:rPr>
          <w:rFonts w:ascii="Times New Roman" w:hAnsi="Times New Roman" w:cs="Times New Roman"/>
          <w:lang w:val="en-US"/>
        </w:rPr>
        <w:t xml:space="preserve"> The </w:t>
      </w:r>
      <w:r w:rsidR="00801879" w:rsidRPr="00A0564E">
        <w:rPr>
          <w:rFonts w:ascii="Times New Roman" w:hAnsi="Times New Roman" w:cs="Times New Roman"/>
          <w:lang w:val="en-US"/>
        </w:rPr>
        <w:t>Games were delayed a year because of Covid.</w:t>
      </w:r>
    </w:p>
  </w:footnote>
  <w:footnote w:id="4">
    <w:p w14:paraId="36459B2D" w14:textId="4778E504" w:rsidR="00100C2E" w:rsidRPr="00A0564E" w:rsidRDefault="00100C2E">
      <w:pPr>
        <w:pStyle w:val="FootnoteText"/>
        <w:rPr>
          <w:rFonts w:ascii="Times New Roman" w:hAnsi="Times New Roman" w:cs="Times New Roman"/>
          <w:lang w:val="en-US"/>
        </w:rPr>
      </w:pPr>
      <w:r w:rsidRPr="00A0564E">
        <w:rPr>
          <w:rStyle w:val="FootnoteReference"/>
          <w:rFonts w:ascii="Times New Roman" w:hAnsi="Times New Roman" w:cs="Times New Roman"/>
        </w:rPr>
        <w:footnoteRef/>
      </w:r>
      <w:r w:rsidRPr="00A0564E">
        <w:rPr>
          <w:rFonts w:ascii="Times New Roman" w:hAnsi="Times New Roman" w:cs="Times New Roman"/>
        </w:rPr>
        <w:t xml:space="preserve"> </w:t>
      </w:r>
      <w:r w:rsidRPr="00A0564E">
        <w:rPr>
          <w:rFonts w:ascii="Times New Roman" w:hAnsi="Times New Roman" w:cs="Times New Roman"/>
          <w:lang w:val="en-US"/>
        </w:rPr>
        <w:t>Thes</w:t>
      </w:r>
      <w:r w:rsidR="005D5ADF" w:rsidRPr="00A0564E">
        <w:rPr>
          <w:rFonts w:ascii="Times New Roman" w:hAnsi="Times New Roman" w:cs="Times New Roman"/>
          <w:lang w:val="en-US"/>
        </w:rPr>
        <w:t>e</w:t>
      </w:r>
      <w:r w:rsidRPr="00A0564E">
        <w:rPr>
          <w:rFonts w:ascii="Times New Roman" w:hAnsi="Times New Roman" w:cs="Times New Roman"/>
          <w:lang w:val="en-US"/>
        </w:rPr>
        <w:t xml:space="preserve"> reports </w:t>
      </w:r>
      <w:r w:rsidR="005D5ADF" w:rsidRPr="00A0564E">
        <w:rPr>
          <w:rFonts w:ascii="Times New Roman" w:hAnsi="Times New Roman" w:cs="Times New Roman"/>
          <w:lang w:val="en-US"/>
        </w:rPr>
        <w:t xml:space="preserve">have been published as chapters </w:t>
      </w:r>
      <w:r w:rsidR="00A04146" w:rsidRPr="00A0564E">
        <w:rPr>
          <w:rFonts w:ascii="Times New Roman" w:hAnsi="Times New Roman" w:cs="Times New Roman"/>
          <w:lang w:val="en-US"/>
        </w:rPr>
        <w:t>34-36 in a new printing of Malcolm Tozer</w:t>
      </w:r>
      <w:r w:rsidR="00853FA5" w:rsidRPr="00A0564E">
        <w:rPr>
          <w:rFonts w:ascii="Times New Roman" w:hAnsi="Times New Roman" w:cs="Times New Roman"/>
          <w:i/>
          <w:iCs/>
          <w:lang w:val="en-US"/>
        </w:rPr>
        <w:t>,</w:t>
      </w:r>
      <w:r w:rsidR="00367784" w:rsidRPr="00A0564E">
        <w:rPr>
          <w:rFonts w:ascii="Times New Roman" w:hAnsi="Times New Roman" w:cs="Times New Roman"/>
          <w:i/>
          <w:iCs/>
          <w:lang w:val="en-US"/>
        </w:rPr>
        <w:t xml:space="preserve"> </w:t>
      </w:r>
      <w:r w:rsidR="00367784" w:rsidRPr="00A0564E">
        <w:rPr>
          <w:rFonts w:ascii="Times New Roman" w:hAnsi="Times New Roman" w:cs="Times New Roman"/>
          <w:lang w:val="en-US"/>
        </w:rPr>
        <w:t>ed</w:t>
      </w:r>
      <w:r w:rsidR="00367784" w:rsidRPr="00A0564E">
        <w:rPr>
          <w:rFonts w:ascii="Times New Roman" w:hAnsi="Times New Roman" w:cs="Times New Roman"/>
          <w:i/>
          <w:iCs/>
          <w:lang w:val="en-US"/>
        </w:rPr>
        <w:t>.</w:t>
      </w:r>
      <w:r w:rsidR="00A04146" w:rsidRPr="00A0564E">
        <w:rPr>
          <w:rFonts w:ascii="Times New Roman" w:hAnsi="Times New Roman" w:cs="Times New Roman"/>
          <w:i/>
          <w:iCs/>
          <w:lang w:val="en-US"/>
        </w:rPr>
        <w:t xml:space="preserve"> Physical </w:t>
      </w:r>
      <w:r w:rsidR="002336FA" w:rsidRPr="00A0564E">
        <w:rPr>
          <w:rFonts w:ascii="Times New Roman" w:hAnsi="Times New Roman" w:cs="Times New Roman"/>
          <w:i/>
          <w:iCs/>
          <w:lang w:val="en-US"/>
        </w:rPr>
        <w:t>E</w:t>
      </w:r>
      <w:r w:rsidR="00A04146" w:rsidRPr="00A0564E">
        <w:rPr>
          <w:rFonts w:ascii="Times New Roman" w:hAnsi="Times New Roman" w:cs="Times New Roman"/>
          <w:i/>
          <w:iCs/>
          <w:lang w:val="en-US"/>
        </w:rPr>
        <w:t>ducation and Sport in Indepe</w:t>
      </w:r>
      <w:r w:rsidR="002336FA" w:rsidRPr="00A0564E">
        <w:rPr>
          <w:rFonts w:ascii="Times New Roman" w:hAnsi="Times New Roman" w:cs="Times New Roman"/>
          <w:i/>
          <w:iCs/>
          <w:lang w:val="en-US"/>
        </w:rPr>
        <w:t>ndent Schools,</w:t>
      </w:r>
      <w:r w:rsidR="002336FA" w:rsidRPr="00A0564E">
        <w:rPr>
          <w:rFonts w:ascii="Times New Roman" w:hAnsi="Times New Roman" w:cs="Times New Roman"/>
          <w:lang w:val="en-US"/>
        </w:rPr>
        <w:t xml:space="preserve"> </w:t>
      </w:r>
      <w:r w:rsidR="00CF776E" w:rsidRPr="00A0564E">
        <w:rPr>
          <w:rFonts w:ascii="Times New Roman" w:hAnsi="Times New Roman" w:cs="Times New Roman"/>
          <w:lang w:val="en-US"/>
        </w:rPr>
        <w:t>(Truro: Sunnyrest Books, 2025).</w:t>
      </w:r>
    </w:p>
  </w:footnote>
  <w:footnote w:id="5">
    <w:p w14:paraId="46EBB50F" w14:textId="7FF4CEA2" w:rsidR="00B93D89" w:rsidRPr="00A0564E" w:rsidRDefault="00B93D89">
      <w:pPr>
        <w:pStyle w:val="FootnoteText"/>
        <w:rPr>
          <w:rFonts w:ascii="Times New Roman" w:hAnsi="Times New Roman" w:cs="Times New Roman"/>
          <w:lang w:val="en-US"/>
        </w:rPr>
      </w:pPr>
      <w:r w:rsidRPr="00A0564E">
        <w:rPr>
          <w:rStyle w:val="FootnoteReference"/>
          <w:rFonts w:ascii="Times New Roman" w:hAnsi="Times New Roman" w:cs="Times New Roman"/>
        </w:rPr>
        <w:footnoteRef/>
      </w:r>
      <w:r w:rsidRPr="00A0564E">
        <w:rPr>
          <w:rFonts w:ascii="Times New Roman" w:hAnsi="Times New Roman" w:cs="Times New Roman"/>
        </w:rPr>
        <w:t xml:space="preserve"> </w:t>
      </w:r>
      <w:r w:rsidR="00890AC5" w:rsidRPr="00A0564E">
        <w:rPr>
          <w:rFonts w:ascii="Times New Roman" w:hAnsi="Times New Roman" w:cs="Times New Roman"/>
        </w:rPr>
        <w:t xml:space="preserve">For example, </w:t>
      </w:r>
      <w:r w:rsidRPr="00A0564E">
        <w:rPr>
          <w:rFonts w:ascii="Times New Roman" w:hAnsi="Times New Roman" w:cs="Times New Roman"/>
          <w:i/>
          <w:iCs/>
          <w:lang w:val="en-US"/>
        </w:rPr>
        <w:t xml:space="preserve">The </w:t>
      </w:r>
      <w:r w:rsidR="005006BD" w:rsidRPr="00A0564E">
        <w:rPr>
          <w:rFonts w:ascii="Times New Roman" w:hAnsi="Times New Roman" w:cs="Times New Roman"/>
          <w:i/>
          <w:iCs/>
          <w:lang w:val="en-US"/>
        </w:rPr>
        <w:t>Daily Telegraph</w:t>
      </w:r>
      <w:r w:rsidR="00801602" w:rsidRPr="00A0564E">
        <w:rPr>
          <w:rFonts w:ascii="Times New Roman" w:hAnsi="Times New Roman" w:cs="Times New Roman"/>
          <w:lang w:val="en-US"/>
        </w:rPr>
        <w:t>, 24 July 2024.</w:t>
      </w:r>
    </w:p>
  </w:footnote>
  <w:footnote w:id="6">
    <w:p w14:paraId="62D4D5D0" w14:textId="1F5B6BD4" w:rsidR="001C1420" w:rsidRPr="00A0564E" w:rsidRDefault="001C1420" w:rsidP="007C5A85">
      <w:pPr>
        <w:pStyle w:val="FootnoteText"/>
        <w:rPr>
          <w:rFonts w:ascii="Times New Roman" w:hAnsi="Times New Roman" w:cs="Times New Roman"/>
        </w:rPr>
      </w:pPr>
      <w:r w:rsidRPr="00A0564E">
        <w:rPr>
          <w:rStyle w:val="FootnoteReference"/>
          <w:rFonts w:ascii="Times New Roman" w:hAnsi="Times New Roman" w:cs="Times New Roman"/>
        </w:rPr>
        <w:footnoteRef/>
      </w:r>
      <w:r w:rsidRPr="00A0564E">
        <w:rPr>
          <w:rFonts w:ascii="Times New Roman" w:hAnsi="Times New Roman" w:cs="Times New Roman"/>
        </w:rPr>
        <w:t xml:space="preserve"> </w:t>
      </w:r>
      <w:r w:rsidR="007C5A85" w:rsidRPr="00A0564E">
        <w:rPr>
          <w:rFonts w:ascii="Times New Roman" w:hAnsi="Times New Roman" w:cs="Times New Roman"/>
        </w:rPr>
        <w:t>The Sutton Trust champions social mobility through programmes, research</w:t>
      </w:r>
      <w:r w:rsidR="00F350A2" w:rsidRPr="00A0564E">
        <w:rPr>
          <w:rFonts w:ascii="Times New Roman" w:hAnsi="Times New Roman" w:cs="Times New Roman"/>
        </w:rPr>
        <w:t xml:space="preserve"> </w:t>
      </w:r>
      <w:r w:rsidR="007C5A85" w:rsidRPr="00A0564E">
        <w:rPr>
          <w:rFonts w:ascii="Times New Roman" w:hAnsi="Times New Roman" w:cs="Times New Roman"/>
        </w:rPr>
        <w:t xml:space="preserve">and policy influence. See </w:t>
      </w:r>
      <w:hyperlink r:id="rId1" w:history="1">
        <w:r w:rsidR="007C5A85" w:rsidRPr="00A0564E">
          <w:rPr>
            <w:rStyle w:val="Hyperlink"/>
            <w:rFonts w:ascii="Times New Roman" w:hAnsi="Times New Roman" w:cs="Times New Roman"/>
            <w:color w:val="auto"/>
            <w:u w:val="none"/>
          </w:rPr>
          <w:t>https://www.suttontrust.com/our-research/paris-olympics-2024/</w:t>
        </w:r>
      </w:hyperlink>
      <w:r w:rsidR="00EA7155" w:rsidRPr="00A0564E">
        <w:rPr>
          <w:rFonts w:ascii="Times New Roman" w:hAnsi="Times New Roman" w:cs="Times New Roman"/>
        </w:rPr>
        <w:t xml:space="preserve"> [accessed 5 February 2026]</w:t>
      </w:r>
    </w:p>
  </w:footnote>
  <w:footnote w:id="7">
    <w:p w14:paraId="4109C30D" w14:textId="66424127" w:rsidR="009667DC" w:rsidRPr="00A0564E" w:rsidRDefault="009667DC">
      <w:pPr>
        <w:pStyle w:val="FootnoteText"/>
        <w:rPr>
          <w:rFonts w:ascii="Times New Roman" w:hAnsi="Times New Roman" w:cs="Times New Roman"/>
          <w:lang w:val="en-US"/>
        </w:rPr>
      </w:pPr>
      <w:r w:rsidRPr="00A0564E">
        <w:rPr>
          <w:rStyle w:val="FootnoteReference"/>
          <w:rFonts w:ascii="Times New Roman" w:hAnsi="Times New Roman" w:cs="Times New Roman"/>
        </w:rPr>
        <w:footnoteRef/>
      </w:r>
      <w:r w:rsidRPr="00A0564E">
        <w:rPr>
          <w:rFonts w:ascii="Times New Roman" w:hAnsi="Times New Roman" w:cs="Times New Roman"/>
        </w:rPr>
        <w:t xml:space="preserve"> </w:t>
      </w:r>
      <w:r w:rsidR="00C4744B" w:rsidRPr="00A0564E">
        <w:rPr>
          <w:rFonts w:ascii="Times New Roman" w:hAnsi="Times New Roman" w:cs="Times New Roman"/>
        </w:rPr>
        <w:t xml:space="preserve">Ruth Northey, ed. </w:t>
      </w:r>
      <w:r w:rsidR="00C4744B" w:rsidRPr="00A0564E">
        <w:rPr>
          <w:rFonts w:ascii="Times New Roman" w:hAnsi="Times New Roman" w:cs="Times New Roman"/>
          <w:i/>
          <w:iCs/>
        </w:rPr>
        <w:t>Independent Schools Yearbook 202</w:t>
      </w:r>
      <w:r w:rsidR="00A73883" w:rsidRPr="00A0564E">
        <w:rPr>
          <w:rFonts w:ascii="Times New Roman" w:hAnsi="Times New Roman" w:cs="Times New Roman"/>
          <w:i/>
          <w:iCs/>
        </w:rPr>
        <w:t>4</w:t>
      </w:r>
      <w:r w:rsidR="00C4744B" w:rsidRPr="00A0564E">
        <w:rPr>
          <w:rFonts w:ascii="Times New Roman" w:hAnsi="Times New Roman" w:cs="Times New Roman"/>
          <w:i/>
          <w:iCs/>
        </w:rPr>
        <w:t>-20</w:t>
      </w:r>
      <w:r w:rsidR="004C05F3" w:rsidRPr="00A0564E">
        <w:rPr>
          <w:rFonts w:ascii="Times New Roman" w:hAnsi="Times New Roman" w:cs="Times New Roman"/>
          <w:i/>
          <w:iCs/>
        </w:rPr>
        <w:t>25</w:t>
      </w:r>
      <w:r w:rsidR="00877596" w:rsidRPr="00A0564E">
        <w:rPr>
          <w:rFonts w:ascii="Times New Roman" w:hAnsi="Times New Roman" w:cs="Times New Roman"/>
        </w:rPr>
        <w:t xml:space="preserve">, </w:t>
      </w:r>
      <w:r w:rsidR="00C4744B" w:rsidRPr="00A0564E">
        <w:rPr>
          <w:rFonts w:ascii="Times New Roman" w:hAnsi="Times New Roman" w:cs="Times New Roman"/>
        </w:rPr>
        <w:t>(London: Bloomsbury, 202</w:t>
      </w:r>
      <w:r w:rsidR="00877596" w:rsidRPr="00A0564E">
        <w:rPr>
          <w:rFonts w:ascii="Times New Roman" w:hAnsi="Times New Roman" w:cs="Times New Roman"/>
        </w:rPr>
        <w:t>5</w:t>
      </w:r>
      <w:r w:rsidR="00C4744B" w:rsidRPr="00A0564E">
        <w:rPr>
          <w:rFonts w:ascii="Times New Roman" w:hAnsi="Times New Roman" w:cs="Times New Roman"/>
        </w:rPr>
        <w:t>).</w:t>
      </w:r>
    </w:p>
  </w:footnote>
  <w:footnote w:id="8">
    <w:p w14:paraId="29F09FE8" w14:textId="6B882F24" w:rsidR="00536ECB" w:rsidRPr="00A0564E" w:rsidRDefault="00536ECB">
      <w:pPr>
        <w:pStyle w:val="FootnoteText"/>
        <w:rPr>
          <w:rFonts w:ascii="Times New Roman" w:hAnsi="Times New Roman" w:cs="Times New Roman"/>
          <w:lang w:val="en-US"/>
        </w:rPr>
      </w:pPr>
      <w:r w:rsidRPr="00A0564E">
        <w:rPr>
          <w:rStyle w:val="FootnoteReference"/>
          <w:rFonts w:ascii="Times New Roman" w:hAnsi="Times New Roman" w:cs="Times New Roman"/>
        </w:rPr>
        <w:footnoteRef/>
      </w:r>
      <w:r w:rsidRPr="00A0564E">
        <w:rPr>
          <w:rFonts w:ascii="Times New Roman" w:hAnsi="Times New Roman" w:cs="Times New Roman"/>
        </w:rPr>
        <w:t xml:space="preserve"> </w:t>
      </w:r>
      <w:r w:rsidR="00E37C3D" w:rsidRPr="00A0564E">
        <w:rPr>
          <w:rFonts w:ascii="Times New Roman" w:hAnsi="Times New Roman" w:cs="Times New Roman"/>
          <w:lang w:val="en-US"/>
        </w:rPr>
        <w:t>This figure was 7% in previous reports.</w:t>
      </w:r>
    </w:p>
  </w:footnote>
  <w:footnote w:id="9">
    <w:p w14:paraId="327DF19F" w14:textId="72E25A5C" w:rsidR="00C744C5" w:rsidRPr="00A0564E" w:rsidRDefault="00C744C5">
      <w:pPr>
        <w:pStyle w:val="FootnoteText"/>
        <w:rPr>
          <w:rFonts w:ascii="Times New Roman" w:hAnsi="Times New Roman" w:cs="Times New Roman"/>
          <w:lang w:val="en-US"/>
        </w:rPr>
      </w:pPr>
      <w:r w:rsidRPr="00A0564E">
        <w:rPr>
          <w:rStyle w:val="FootnoteReference"/>
          <w:rFonts w:ascii="Times New Roman" w:hAnsi="Times New Roman" w:cs="Times New Roman"/>
        </w:rPr>
        <w:footnoteRef/>
      </w:r>
      <w:r w:rsidRPr="00A0564E">
        <w:rPr>
          <w:rFonts w:ascii="Times New Roman" w:hAnsi="Times New Roman" w:cs="Times New Roman"/>
        </w:rPr>
        <w:t xml:space="preserve"> https://www.civitas.org.uk/2023/02/24/private-schooling-in-britain-a-snapshot/?utm_source =.com</w:t>
      </w:r>
    </w:p>
  </w:footnote>
  <w:footnote w:id="10">
    <w:p w14:paraId="3EC67623" w14:textId="15A30CF3" w:rsidR="00D16FD2" w:rsidRPr="00A0564E" w:rsidRDefault="00D16FD2">
      <w:pPr>
        <w:pStyle w:val="FootnoteText"/>
        <w:rPr>
          <w:rFonts w:ascii="Times New Roman" w:hAnsi="Times New Roman" w:cs="Times New Roman"/>
          <w:lang w:val="en-US"/>
        </w:rPr>
      </w:pPr>
      <w:r w:rsidRPr="00A0564E">
        <w:rPr>
          <w:rStyle w:val="FootnoteReference"/>
          <w:rFonts w:ascii="Times New Roman" w:hAnsi="Times New Roman" w:cs="Times New Roman"/>
        </w:rPr>
        <w:footnoteRef/>
      </w:r>
      <w:r w:rsidRPr="00A0564E">
        <w:rPr>
          <w:rFonts w:ascii="Times New Roman" w:hAnsi="Times New Roman" w:cs="Times New Roman"/>
        </w:rPr>
        <w:t xml:space="preserve"> </w:t>
      </w:r>
      <w:r w:rsidRPr="00A0564E">
        <w:rPr>
          <w:rFonts w:ascii="Times New Roman" w:hAnsi="Times New Roman" w:cs="Times New Roman"/>
          <w:lang w:val="en-US"/>
        </w:rPr>
        <w:t xml:space="preserve">Malcolm Tozer, </w:t>
      </w:r>
      <w:r w:rsidR="002F1CB3">
        <w:rPr>
          <w:rFonts w:ascii="Times New Roman" w:hAnsi="Times New Roman" w:cs="Times New Roman"/>
          <w:lang w:val="en-US"/>
        </w:rPr>
        <w:t>‘“</w:t>
      </w:r>
      <w:r w:rsidRPr="00A0564E">
        <w:rPr>
          <w:rFonts w:ascii="Times New Roman" w:hAnsi="Times New Roman" w:cs="Times New Roman"/>
          <w:lang w:val="en-US"/>
        </w:rPr>
        <w:t xml:space="preserve">One of the Worst Statistics in British Sport, and Wholly Unacceptable”: The Contribution of Privately Educated Members of Team GB to the Summer Olympic Games, 2000–2012’, </w:t>
      </w:r>
      <w:r w:rsidRPr="00A0564E">
        <w:rPr>
          <w:rFonts w:ascii="Times New Roman" w:hAnsi="Times New Roman" w:cs="Times New Roman"/>
          <w:i/>
          <w:iCs/>
          <w:lang w:val="en-US"/>
        </w:rPr>
        <w:t>The International Journal of the History of Sport</w:t>
      </w:r>
      <w:r w:rsidRPr="00A0564E">
        <w:rPr>
          <w:rFonts w:ascii="Times New Roman" w:hAnsi="Times New Roman" w:cs="Times New Roman"/>
          <w:lang w:val="en-US"/>
        </w:rPr>
        <w:t>, vol. 30, no. 12, 2013, pp1436–1454, ttps://doi.org/10.1080/09523367.2013.814643.</w:t>
      </w:r>
    </w:p>
  </w:footnote>
  <w:footnote w:id="11">
    <w:p w14:paraId="08BA481E" w14:textId="52E770AC" w:rsidR="00874110" w:rsidRPr="00874110" w:rsidRDefault="00874110">
      <w:pPr>
        <w:pStyle w:val="FootnoteText"/>
        <w:rPr>
          <w:lang w:val="en-US"/>
        </w:rPr>
      </w:pPr>
      <w:r w:rsidRPr="00A0564E">
        <w:rPr>
          <w:rStyle w:val="FootnoteReference"/>
          <w:rFonts w:ascii="Times New Roman" w:hAnsi="Times New Roman" w:cs="Times New Roman"/>
        </w:rPr>
        <w:footnoteRef/>
      </w:r>
      <w:r w:rsidRPr="00A0564E">
        <w:rPr>
          <w:rFonts w:ascii="Times New Roman" w:hAnsi="Times New Roman" w:cs="Times New Roman"/>
        </w:rPr>
        <w:t xml:space="preserve"> </w:t>
      </w:r>
      <w:r w:rsidRPr="00A0564E">
        <w:rPr>
          <w:rFonts w:ascii="Times New Roman" w:hAnsi="Times New Roman" w:cs="Times New Roman"/>
          <w:i/>
          <w:iCs/>
          <w:lang w:val="en-US"/>
        </w:rPr>
        <w:t>The Sunday Times</w:t>
      </w:r>
      <w:r w:rsidRPr="00A0564E">
        <w:rPr>
          <w:rFonts w:ascii="Times New Roman" w:hAnsi="Times New Roman" w:cs="Times New Roman"/>
          <w:lang w:val="en-US"/>
        </w:rPr>
        <w:t>,</w:t>
      </w:r>
      <w:r w:rsidR="004B7E68">
        <w:rPr>
          <w:rFonts w:ascii="Times New Roman" w:hAnsi="Times New Roman" w:cs="Times New Roman"/>
          <w:lang w:val="en-US"/>
        </w:rPr>
        <w:t xml:space="preserve"> </w:t>
      </w:r>
      <w:r w:rsidRPr="00A0564E">
        <w:rPr>
          <w:rFonts w:ascii="Times New Roman" w:hAnsi="Times New Roman" w:cs="Times New Roman"/>
          <w:lang w:val="en-US"/>
        </w:rPr>
        <w:t>1 August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D56F7"/>
    <w:multiLevelType w:val="hybridMultilevel"/>
    <w:tmpl w:val="F7F2B840"/>
    <w:lvl w:ilvl="0" w:tplc="5BB8340C">
      <w:start w:val="70"/>
      <w:numFmt w:val="bullet"/>
      <w:lvlText w:val="-"/>
      <w:lvlJc w:val="left"/>
      <w:pPr>
        <w:ind w:left="720" w:hanging="360"/>
      </w:pPr>
      <w:rPr>
        <w:rFonts w:ascii="Palatino Linotype" w:eastAsiaTheme="minorHAnsi" w:hAnsi="Palatino Lino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5251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151"/>
    <w:rsid w:val="00001117"/>
    <w:rsid w:val="00001717"/>
    <w:rsid w:val="00011F0E"/>
    <w:rsid w:val="0001455A"/>
    <w:rsid w:val="00016D48"/>
    <w:rsid w:val="0002048A"/>
    <w:rsid w:val="00030D7A"/>
    <w:rsid w:val="00034508"/>
    <w:rsid w:val="0004710D"/>
    <w:rsid w:val="00051E13"/>
    <w:rsid w:val="0005217E"/>
    <w:rsid w:val="000560CA"/>
    <w:rsid w:val="00057D1B"/>
    <w:rsid w:val="00060DF5"/>
    <w:rsid w:val="00063FE8"/>
    <w:rsid w:val="00065BD4"/>
    <w:rsid w:val="00067218"/>
    <w:rsid w:val="0007244C"/>
    <w:rsid w:val="00073684"/>
    <w:rsid w:val="00083D4F"/>
    <w:rsid w:val="00090525"/>
    <w:rsid w:val="000910BC"/>
    <w:rsid w:val="00094C8E"/>
    <w:rsid w:val="0009592E"/>
    <w:rsid w:val="000A1071"/>
    <w:rsid w:val="000A1DAD"/>
    <w:rsid w:val="000A1F0C"/>
    <w:rsid w:val="000A3437"/>
    <w:rsid w:val="000A592D"/>
    <w:rsid w:val="000A5A02"/>
    <w:rsid w:val="000B10A2"/>
    <w:rsid w:val="000B5D46"/>
    <w:rsid w:val="000C1326"/>
    <w:rsid w:val="000C18A5"/>
    <w:rsid w:val="000C3032"/>
    <w:rsid w:val="000C6DCC"/>
    <w:rsid w:val="000C7006"/>
    <w:rsid w:val="000C752C"/>
    <w:rsid w:val="000D1F4D"/>
    <w:rsid w:val="000D347C"/>
    <w:rsid w:val="000D6F4B"/>
    <w:rsid w:val="000E18D6"/>
    <w:rsid w:val="000E40E4"/>
    <w:rsid w:val="000E4A68"/>
    <w:rsid w:val="000E5722"/>
    <w:rsid w:val="000E6325"/>
    <w:rsid w:val="000E7E3D"/>
    <w:rsid w:val="000F06CF"/>
    <w:rsid w:val="0010039E"/>
    <w:rsid w:val="00100C2E"/>
    <w:rsid w:val="00100D15"/>
    <w:rsid w:val="00102FE5"/>
    <w:rsid w:val="001034D4"/>
    <w:rsid w:val="001071E4"/>
    <w:rsid w:val="00110FD9"/>
    <w:rsid w:val="00117783"/>
    <w:rsid w:val="0012024B"/>
    <w:rsid w:val="00122B2D"/>
    <w:rsid w:val="00122E3D"/>
    <w:rsid w:val="0012588F"/>
    <w:rsid w:val="00130F5B"/>
    <w:rsid w:val="00133A9E"/>
    <w:rsid w:val="001404A3"/>
    <w:rsid w:val="001407AB"/>
    <w:rsid w:val="00140AC6"/>
    <w:rsid w:val="001422A4"/>
    <w:rsid w:val="001422D2"/>
    <w:rsid w:val="00145867"/>
    <w:rsid w:val="00152F95"/>
    <w:rsid w:val="00152FC4"/>
    <w:rsid w:val="00164467"/>
    <w:rsid w:val="00167299"/>
    <w:rsid w:val="0017288D"/>
    <w:rsid w:val="00174185"/>
    <w:rsid w:val="00175FF4"/>
    <w:rsid w:val="00176586"/>
    <w:rsid w:val="00176E6B"/>
    <w:rsid w:val="0017784B"/>
    <w:rsid w:val="00180182"/>
    <w:rsid w:val="00181ECB"/>
    <w:rsid w:val="001823F7"/>
    <w:rsid w:val="00182555"/>
    <w:rsid w:val="00186A3D"/>
    <w:rsid w:val="00186CBE"/>
    <w:rsid w:val="00187989"/>
    <w:rsid w:val="00193693"/>
    <w:rsid w:val="00196F82"/>
    <w:rsid w:val="00197A24"/>
    <w:rsid w:val="001A404F"/>
    <w:rsid w:val="001A77FB"/>
    <w:rsid w:val="001B15C9"/>
    <w:rsid w:val="001B202E"/>
    <w:rsid w:val="001B4214"/>
    <w:rsid w:val="001B728B"/>
    <w:rsid w:val="001C0940"/>
    <w:rsid w:val="001C1420"/>
    <w:rsid w:val="001C41F2"/>
    <w:rsid w:val="001D0206"/>
    <w:rsid w:val="001D1FC7"/>
    <w:rsid w:val="001D482F"/>
    <w:rsid w:val="001D4CD9"/>
    <w:rsid w:val="001D572B"/>
    <w:rsid w:val="001D5F23"/>
    <w:rsid w:val="001D6294"/>
    <w:rsid w:val="001D6D87"/>
    <w:rsid w:val="001E0DE6"/>
    <w:rsid w:val="001E43A1"/>
    <w:rsid w:val="001E5F54"/>
    <w:rsid w:val="001E7BE5"/>
    <w:rsid w:val="001F0977"/>
    <w:rsid w:val="001F0C82"/>
    <w:rsid w:val="001F1625"/>
    <w:rsid w:val="001F2D11"/>
    <w:rsid w:val="001F44ED"/>
    <w:rsid w:val="001F5E20"/>
    <w:rsid w:val="00201256"/>
    <w:rsid w:val="00204E3E"/>
    <w:rsid w:val="0020775C"/>
    <w:rsid w:val="0020788B"/>
    <w:rsid w:val="00210CCF"/>
    <w:rsid w:val="0021565C"/>
    <w:rsid w:val="0021606F"/>
    <w:rsid w:val="00221AA6"/>
    <w:rsid w:val="00226BA6"/>
    <w:rsid w:val="002273B8"/>
    <w:rsid w:val="002302A7"/>
    <w:rsid w:val="002336FA"/>
    <w:rsid w:val="00234132"/>
    <w:rsid w:val="0024056D"/>
    <w:rsid w:val="00240E4D"/>
    <w:rsid w:val="002429AC"/>
    <w:rsid w:val="00242A9F"/>
    <w:rsid w:val="002442CA"/>
    <w:rsid w:val="00247AB8"/>
    <w:rsid w:val="00261423"/>
    <w:rsid w:val="0026299E"/>
    <w:rsid w:val="00267694"/>
    <w:rsid w:val="0027008D"/>
    <w:rsid w:val="0027303E"/>
    <w:rsid w:val="00274DB8"/>
    <w:rsid w:val="002750BC"/>
    <w:rsid w:val="0027610E"/>
    <w:rsid w:val="00286C4F"/>
    <w:rsid w:val="002872A7"/>
    <w:rsid w:val="0029385B"/>
    <w:rsid w:val="002A00BF"/>
    <w:rsid w:val="002B01D2"/>
    <w:rsid w:val="002B3BC4"/>
    <w:rsid w:val="002B5671"/>
    <w:rsid w:val="002B56A1"/>
    <w:rsid w:val="002B6797"/>
    <w:rsid w:val="002C2FA0"/>
    <w:rsid w:val="002C61F3"/>
    <w:rsid w:val="002D623F"/>
    <w:rsid w:val="002D6727"/>
    <w:rsid w:val="002E1705"/>
    <w:rsid w:val="002E6070"/>
    <w:rsid w:val="002F1CB3"/>
    <w:rsid w:val="002F3233"/>
    <w:rsid w:val="00300AA9"/>
    <w:rsid w:val="0030353B"/>
    <w:rsid w:val="00307C6C"/>
    <w:rsid w:val="003113B9"/>
    <w:rsid w:val="00311580"/>
    <w:rsid w:val="0031461E"/>
    <w:rsid w:val="0031706F"/>
    <w:rsid w:val="00320A5F"/>
    <w:rsid w:val="00321226"/>
    <w:rsid w:val="00323579"/>
    <w:rsid w:val="0032406F"/>
    <w:rsid w:val="00327FF1"/>
    <w:rsid w:val="003334B9"/>
    <w:rsid w:val="00335706"/>
    <w:rsid w:val="003369F7"/>
    <w:rsid w:val="00342B22"/>
    <w:rsid w:val="003446FF"/>
    <w:rsid w:val="00344A57"/>
    <w:rsid w:val="00346AC0"/>
    <w:rsid w:val="00346EA7"/>
    <w:rsid w:val="00350838"/>
    <w:rsid w:val="00352660"/>
    <w:rsid w:val="00353C79"/>
    <w:rsid w:val="0036102B"/>
    <w:rsid w:val="0036297A"/>
    <w:rsid w:val="003635B4"/>
    <w:rsid w:val="003657D0"/>
    <w:rsid w:val="00365AB8"/>
    <w:rsid w:val="00367784"/>
    <w:rsid w:val="003704CD"/>
    <w:rsid w:val="0037135E"/>
    <w:rsid w:val="00372DB8"/>
    <w:rsid w:val="0037566F"/>
    <w:rsid w:val="00377B38"/>
    <w:rsid w:val="00377CBD"/>
    <w:rsid w:val="00386D7D"/>
    <w:rsid w:val="003871F1"/>
    <w:rsid w:val="00392FE4"/>
    <w:rsid w:val="0039520D"/>
    <w:rsid w:val="00395356"/>
    <w:rsid w:val="00397853"/>
    <w:rsid w:val="00397F3E"/>
    <w:rsid w:val="003A5991"/>
    <w:rsid w:val="003A61D0"/>
    <w:rsid w:val="003B0BD2"/>
    <w:rsid w:val="003B3163"/>
    <w:rsid w:val="003C07DC"/>
    <w:rsid w:val="003C7B10"/>
    <w:rsid w:val="003D1EE1"/>
    <w:rsid w:val="003D65F8"/>
    <w:rsid w:val="003E0663"/>
    <w:rsid w:val="003F0F7B"/>
    <w:rsid w:val="00400182"/>
    <w:rsid w:val="004001D0"/>
    <w:rsid w:val="0040020F"/>
    <w:rsid w:val="0040336E"/>
    <w:rsid w:val="004073F2"/>
    <w:rsid w:val="00414E19"/>
    <w:rsid w:val="00425438"/>
    <w:rsid w:val="00437B33"/>
    <w:rsid w:val="00441E05"/>
    <w:rsid w:val="0044606A"/>
    <w:rsid w:val="004460C4"/>
    <w:rsid w:val="004463CD"/>
    <w:rsid w:val="0045058A"/>
    <w:rsid w:val="00450669"/>
    <w:rsid w:val="004511DA"/>
    <w:rsid w:val="004532B3"/>
    <w:rsid w:val="00454423"/>
    <w:rsid w:val="004567CC"/>
    <w:rsid w:val="00464A14"/>
    <w:rsid w:val="00466E46"/>
    <w:rsid w:val="00470D58"/>
    <w:rsid w:val="0047339C"/>
    <w:rsid w:val="00474CB0"/>
    <w:rsid w:val="0047613F"/>
    <w:rsid w:val="00476782"/>
    <w:rsid w:val="00476A9E"/>
    <w:rsid w:val="00476EC1"/>
    <w:rsid w:val="00477397"/>
    <w:rsid w:val="00484A05"/>
    <w:rsid w:val="0048632C"/>
    <w:rsid w:val="00487019"/>
    <w:rsid w:val="00492346"/>
    <w:rsid w:val="00496A61"/>
    <w:rsid w:val="0049762F"/>
    <w:rsid w:val="00497C38"/>
    <w:rsid w:val="004A2C62"/>
    <w:rsid w:val="004A4790"/>
    <w:rsid w:val="004A6FBD"/>
    <w:rsid w:val="004A7529"/>
    <w:rsid w:val="004A7925"/>
    <w:rsid w:val="004B5CAA"/>
    <w:rsid w:val="004B7E68"/>
    <w:rsid w:val="004C05F3"/>
    <w:rsid w:val="004C54E2"/>
    <w:rsid w:val="004D1658"/>
    <w:rsid w:val="004D6CEE"/>
    <w:rsid w:val="004E26EA"/>
    <w:rsid w:val="004E36FE"/>
    <w:rsid w:val="004E4454"/>
    <w:rsid w:val="004E7E4E"/>
    <w:rsid w:val="005006BD"/>
    <w:rsid w:val="00510A4A"/>
    <w:rsid w:val="00512607"/>
    <w:rsid w:val="005129E8"/>
    <w:rsid w:val="00512BDC"/>
    <w:rsid w:val="00512E53"/>
    <w:rsid w:val="00513F1F"/>
    <w:rsid w:val="00517822"/>
    <w:rsid w:val="005179DB"/>
    <w:rsid w:val="00520D0D"/>
    <w:rsid w:val="00522935"/>
    <w:rsid w:val="005240E2"/>
    <w:rsid w:val="00526E19"/>
    <w:rsid w:val="005310F1"/>
    <w:rsid w:val="00532028"/>
    <w:rsid w:val="00536ECB"/>
    <w:rsid w:val="005410C9"/>
    <w:rsid w:val="00541221"/>
    <w:rsid w:val="005419B8"/>
    <w:rsid w:val="00542184"/>
    <w:rsid w:val="00546D3A"/>
    <w:rsid w:val="00564AD9"/>
    <w:rsid w:val="00570A73"/>
    <w:rsid w:val="005727AF"/>
    <w:rsid w:val="00574878"/>
    <w:rsid w:val="00577212"/>
    <w:rsid w:val="00580952"/>
    <w:rsid w:val="00581080"/>
    <w:rsid w:val="00581472"/>
    <w:rsid w:val="0058153E"/>
    <w:rsid w:val="0058211A"/>
    <w:rsid w:val="00582623"/>
    <w:rsid w:val="0058271D"/>
    <w:rsid w:val="00582D37"/>
    <w:rsid w:val="00584984"/>
    <w:rsid w:val="00585BE9"/>
    <w:rsid w:val="00590F0B"/>
    <w:rsid w:val="00593E76"/>
    <w:rsid w:val="00595348"/>
    <w:rsid w:val="0059565B"/>
    <w:rsid w:val="005B6503"/>
    <w:rsid w:val="005C0B62"/>
    <w:rsid w:val="005D0089"/>
    <w:rsid w:val="005D5ADF"/>
    <w:rsid w:val="005E32B3"/>
    <w:rsid w:val="005E3822"/>
    <w:rsid w:val="005F024C"/>
    <w:rsid w:val="005F04C0"/>
    <w:rsid w:val="005F1846"/>
    <w:rsid w:val="005F3E70"/>
    <w:rsid w:val="005F4DE3"/>
    <w:rsid w:val="005F5FA1"/>
    <w:rsid w:val="00601200"/>
    <w:rsid w:val="00605EA1"/>
    <w:rsid w:val="00610A76"/>
    <w:rsid w:val="00610B5B"/>
    <w:rsid w:val="0061361F"/>
    <w:rsid w:val="00613CB6"/>
    <w:rsid w:val="00613F9F"/>
    <w:rsid w:val="00616BB2"/>
    <w:rsid w:val="006242EB"/>
    <w:rsid w:val="00626209"/>
    <w:rsid w:val="00627A1A"/>
    <w:rsid w:val="00627F4C"/>
    <w:rsid w:val="00632128"/>
    <w:rsid w:val="00637575"/>
    <w:rsid w:val="006443E9"/>
    <w:rsid w:val="006446D0"/>
    <w:rsid w:val="00645852"/>
    <w:rsid w:val="006460CE"/>
    <w:rsid w:val="00646FC3"/>
    <w:rsid w:val="0065500E"/>
    <w:rsid w:val="006643FA"/>
    <w:rsid w:val="00665406"/>
    <w:rsid w:val="0066680A"/>
    <w:rsid w:val="00666E03"/>
    <w:rsid w:val="00667A08"/>
    <w:rsid w:val="006760E7"/>
    <w:rsid w:val="00676857"/>
    <w:rsid w:val="00677CF3"/>
    <w:rsid w:val="006959AE"/>
    <w:rsid w:val="006A1B3E"/>
    <w:rsid w:val="006A3136"/>
    <w:rsid w:val="006A6CF5"/>
    <w:rsid w:val="006A6E5A"/>
    <w:rsid w:val="006A73B5"/>
    <w:rsid w:val="006B132D"/>
    <w:rsid w:val="006B1CF9"/>
    <w:rsid w:val="006C27FF"/>
    <w:rsid w:val="006C5B17"/>
    <w:rsid w:val="006C60EB"/>
    <w:rsid w:val="006C7724"/>
    <w:rsid w:val="006D2358"/>
    <w:rsid w:val="006D3151"/>
    <w:rsid w:val="006E5110"/>
    <w:rsid w:val="006E6ABD"/>
    <w:rsid w:val="006F403D"/>
    <w:rsid w:val="007003DC"/>
    <w:rsid w:val="00702F37"/>
    <w:rsid w:val="00706D49"/>
    <w:rsid w:val="00706E37"/>
    <w:rsid w:val="00713581"/>
    <w:rsid w:val="007151D4"/>
    <w:rsid w:val="00720A18"/>
    <w:rsid w:val="00725854"/>
    <w:rsid w:val="00731685"/>
    <w:rsid w:val="00731CF6"/>
    <w:rsid w:val="007332D4"/>
    <w:rsid w:val="0073358B"/>
    <w:rsid w:val="00734689"/>
    <w:rsid w:val="00734997"/>
    <w:rsid w:val="007359BE"/>
    <w:rsid w:val="007412F1"/>
    <w:rsid w:val="007418AE"/>
    <w:rsid w:val="00742668"/>
    <w:rsid w:val="00743993"/>
    <w:rsid w:val="007445B8"/>
    <w:rsid w:val="00750408"/>
    <w:rsid w:val="00751AF2"/>
    <w:rsid w:val="007521E4"/>
    <w:rsid w:val="00762375"/>
    <w:rsid w:val="007636C9"/>
    <w:rsid w:val="00766685"/>
    <w:rsid w:val="00766C0B"/>
    <w:rsid w:val="007712A3"/>
    <w:rsid w:val="007715EA"/>
    <w:rsid w:val="00774939"/>
    <w:rsid w:val="00774C61"/>
    <w:rsid w:val="00783207"/>
    <w:rsid w:val="0078321C"/>
    <w:rsid w:val="007856AB"/>
    <w:rsid w:val="007907FF"/>
    <w:rsid w:val="00793D76"/>
    <w:rsid w:val="0079578E"/>
    <w:rsid w:val="007A1ED3"/>
    <w:rsid w:val="007A2504"/>
    <w:rsid w:val="007A28FF"/>
    <w:rsid w:val="007A53F2"/>
    <w:rsid w:val="007A73D7"/>
    <w:rsid w:val="007A7C10"/>
    <w:rsid w:val="007B35EC"/>
    <w:rsid w:val="007C05FD"/>
    <w:rsid w:val="007C4E9B"/>
    <w:rsid w:val="007C5A85"/>
    <w:rsid w:val="007D0DF4"/>
    <w:rsid w:val="007D23F3"/>
    <w:rsid w:val="007D3E53"/>
    <w:rsid w:val="007D6C96"/>
    <w:rsid w:val="007E3D78"/>
    <w:rsid w:val="007E4FAC"/>
    <w:rsid w:val="007F059F"/>
    <w:rsid w:val="007F1E8A"/>
    <w:rsid w:val="007F35E3"/>
    <w:rsid w:val="007F3E22"/>
    <w:rsid w:val="007F4296"/>
    <w:rsid w:val="007F5010"/>
    <w:rsid w:val="00801602"/>
    <w:rsid w:val="00801707"/>
    <w:rsid w:val="00801879"/>
    <w:rsid w:val="00805059"/>
    <w:rsid w:val="00805595"/>
    <w:rsid w:val="008069C5"/>
    <w:rsid w:val="00806ED6"/>
    <w:rsid w:val="0081292F"/>
    <w:rsid w:val="00813197"/>
    <w:rsid w:val="008135BA"/>
    <w:rsid w:val="00813796"/>
    <w:rsid w:val="00814266"/>
    <w:rsid w:val="00815C63"/>
    <w:rsid w:val="00816D21"/>
    <w:rsid w:val="00817429"/>
    <w:rsid w:val="00825178"/>
    <w:rsid w:val="00827E9F"/>
    <w:rsid w:val="008372DC"/>
    <w:rsid w:val="00837B85"/>
    <w:rsid w:val="00837DF0"/>
    <w:rsid w:val="00840472"/>
    <w:rsid w:val="00840A56"/>
    <w:rsid w:val="008474FB"/>
    <w:rsid w:val="008511DA"/>
    <w:rsid w:val="00853FA5"/>
    <w:rsid w:val="008555CD"/>
    <w:rsid w:val="008560BE"/>
    <w:rsid w:val="008578BA"/>
    <w:rsid w:val="008608B3"/>
    <w:rsid w:val="00862645"/>
    <w:rsid w:val="008641C0"/>
    <w:rsid w:val="0086478A"/>
    <w:rsid w:val="00867003"/>
    <w:rsid w:val="00874110"/>
    <w:rsid w:val="008748A9"/>
    <w:rsid w:val="00877596"/>
    <w:rsid w:val="00877C47"/>
    <w:rsid w:val="00882D42"/>
    <w:rsid w:val="00884F83"/>
    <w:rsid w:val="00885ACC"/>
    <w:rsid w:val="00890AC5"/>
    <w:rsid w:val="00897A7A"/>
    <w:rsid w:val="008A1D49"/>
    <w:rsid w:val="008A2868"/>
    <w:rsid w:val="008A2F7C"/>
    <w:rsid w:val="008A488C"/>
    <w:rsid w:val="008A4DE2"/>
    <w:rsid w:val="008B1627"/>
    <w:rsid w:val="008B3AF7"/>
    <w:rsid w:val="008B449D"/>
    <w:rsid w:val="008B6F49"/>
    <w:rsid w:val="008C2CDE"/>
    <w:rsid w:val="008C2CE7"/>
    <w:rsid w:val="008C3C32"/>
    <w:rsid w:val="008D5831"/>
    <w:rsid w:val="008D66A4"/>
    <w:rsid w:val="008D6A24"/>
    <w:rsid w:val="008E39D9"/>
    <w:rsid w:val="008E4678"/>
    <w:rsid w:val="008F21FB"/>
    <w:rsid w:val="008F482F"/>
    <w:rsid w:val="009024C7"/>
    <w:rsid w:val="009038C3"/>
    <w:rsid w:val="009038CE"/>
    <w:rsid w:val="0090717B"/>
    <w:rsid w:val="00913672"/>
    <w:rsid w:val="00915CF0"/>
    <w:rsid w:val="009170A1"/>
    <w:rsid w:val="00920134"/>
    <w:rsid w:val="00920247"/>
    <w:rsid w:val="009204AB"/>
    <w:rsid w:val="009205BA"/>
    <w:rsid w:val="0092189D"/>
    <w:rsid w:val="00925769"/>
    <w:rsid w:val="00931A88"/>
    <w:rsid w:val="009326BD"/>
    <w:rsid w:val="00934F60"/>
    <w:rsid w:val="00934FA9"/>
    <w:rsid w:val="009364DB"/>
    <w:rsid w:val="00936547"/>
    <w:rsid w:val="0093719A"/>
    <w:rsid w:val="0094448D"/>
    <w:rsid w:val="00944712"/>
    <w:rsid w:val="00944B8A"/>
    <w:rsid w:val="00945DB7"/>
    <w:rsid w:val="009500C1"/>
    <w:rsid w:val="00953808"/>
    <w:rsid w:val="00953DA2"/>
    <w:rsid w:val="00956A74"/>
    <w:rsid w:val="00956C79"/>
    <w:rsid w:val="00956CB6"/>
    <w:rsid w:val="00964320"/>
    <w:rsid w:val="0096487C"/>
    <w:rsid w:val="009667DC"/>
    <w:rsid w:val="00970205"/>
    <w:rsid w:val="00970A23"/>
    <w:rsid w:val="009726D4"/>
    <w:rsid w:val="00981065"/>
    <w:rsid w:val="009836AD"/>
    <w:rsid w:val="00987FBB"/>
    <w:rsid w:val="00990D00"/>
    <w:rsid w:val="0099296D"/>
    <w:rsid w:val="009A1431"/>
    <w:rsid w:val="009A3A28"/>
    <w:rsid w:val="009A5836"/>
    <w:rsid w:val="009B28C9"/>
    <w:rsid w:val="009B407A"/>
    <w:rsid w:val="009C3032"/>
    <w:rsid w:val="009C7E5F"/>
    <w:rsid w:val="009D5C43"/>
    <w:rsid w:val="009D6447"/>
    <w:rsid w:val="009E0386"/>
    <w:rsid w:val="009E0A72"/>
    <w:rsid w:val="009E0E44"/>
    <w:rsid w:val="009E7F3E"/>
    <w:rsid w:val="009F1C3E"/>
    <w:rsid w:val="009F28CC"/>
    <w:rsid w:val="009F6982"/>
    <w:rsid w:val="00A02927"/>
    <w:rsid w:val="00A04146"/>
    <w:rsid w:val="00A0564E"/>
    <w:rsid w:val="00A060B9"/>
    <w:rsid w:val="00A06189"/>
    <w:rsid w:val="00A15ACF"/>
    <w:rsid w:val="00A219AE"/>
    <w:rsid w:val="00A2224D"/>
    <w:rsid w:val="00A22D9D"/>
    <w:rsid w:val="00A236F5"/>
    <w:rsid w:val="00A25732"/>
    <w:rsid w:val="00A310F2"/>
    <w:rsid w:val="00A35165"/>
    <w:rsid w:val="00A36239"/>
    <w:rsid w:val="00A410B5"/>
    <w:rsid w:val="00A43B26"/>
    <w:rsid w:val="00A4640E"/>
    <w:rsid w:val="00A500F7"/>
    <w:rsid w:val="00A50862"/>
    <w:rsid w:val="00A53983"/>
    <w:rsid w:val="00A57C90"/>
    <w:rsid w:val="00A57F02"/>
    <w:rsid w:val="00A60620"/>
    <w:rsid w:val="00A610FB"/>
    <w:rsid w:val="00A62288"/>
    <w:rsid w:val="00A630C3"/>
    <w:rsid w:val="00A6323B"/>
    <w:rsid w:val="00A668F5"/>
    <w:rsid w:val="00A72C36"/>
    <w:rsid w:val="00A73883"/>
    <w:rsid w:val="00A775DC"/>
    <w:rsid w:val="00A81559"/>
    <w:rsid w:val="00A84E07"/>
    <w:rsid w:val="00A85858"/>
    <w:rsid w:val="00A8712D"/>
    <w:rsid w:val="00AA6CF7"/>
    <w:rsid w:val="00AB1772"/>
    <w:rsid w:val="00AB2238"/>
    <w:rsid w:val="00AB757B"/>
    <w:rsid w:val="00AB76DB"/>
    <w:rsid w:val="00AC20C5"/>
    <w:rsid w:val="00AC4A18"/>
    <w:rsid w:val="00AC553E"/>
    <w:rsid w:val="00AC786B"/>
    <w:rsid w:val="00AD239A"/>
    <w:rsid w:val="00AE05A0"/>
    <w:rsid w:val="00AF3F9C"/>
    <w:rsid w:val="00AF6FD6"/>
    <w:rsid w:val="00B0298F"/>
    <w:rsid w:val="00B034D9"/>
    <w:rsid w:val="00B0696E"/>
    <w:rsid w:val="00B101E0"/>
    <w:rsid w:val="00B15B43"/>
    <w:rsid w:val="00B22B1D"/>
    <w:rsid w:val="00B23B44"/>
    <w:rsid w:val="00B23D6D"/>
    <w:rsid w:val="00B3175D"/>
    <w:rsid w:val="00B3519C"/>
    <w:rsid w:val="00B42B48"/>
    <w:rsid w:val="00B43003"/>
    <w:rsid w:val="00B456F7"/>
    <w:rsid w:val="00B5119F"/>
    <w:rsid w:val="00B528D5"/>
    <w:rsid w:val="00B556B9"/>
    <w:rsid w:val="00B62E67"/>
    <w:rsid w:val="00B67595"/>
    <w:rsid w:val="00B72D4F"/>
    <w:rsid w:val="00B731FC"/>
    <w:rsid w:val="00B741DF"/>
    <w:rsid w:val="00B75537"/>
    <w:rsid w:val="00B775F6"/>
    <w:rsid w:val="00B7780F"/>
    <w:rsid w:val="00B81C80"/>
    <w:rsid w:val="00B81FAD"/>
    <w:rsid w:val="00B83675"/>
    <w:rsid w:val="00B84BC5"/>
    <w:rsid w:val="00B87A10"/>
    <w:rsid w:val="00B91680"/>
    <w:rsid w:val="00B920CC"/>
    <w:rsid w:val="00B93D89"/>
    <w:rsid w:val="00B93D9F"/>
    <w:rsid w:val="00B97230"/>
    <w:rsid w:val="00BA3B20"/>
    <w:rsid w:val="00BB202B"/>
    <w:rsid w:val="00BC1D73"/>
    <w:rsid w:val="00BC254F"/>
    <w:rsid w:val="00BC2978"/>
    <w:rsid w:val="00BC3AF9"/>
    <w:rsid w:val="00BC4A6E"/>
    <w:rsid w:val="00BC5942"/>
    <w:rsid w:val="00BC5D67"/>
    <w:rsid w:val="00BD294A"/>
    <w:rsid w:val="00BD59BA"/>
    <w:rsid w:val="00BD5CF9"/>
    <w:rsid w:val="00BD6FA8"/>
    <w:rsid w:val="00BD7F20"/>
    <w:rsid w:val="00BE3244"/>
    <w:rsid w:val="00BE6709"/>
    <w:rsid w:val="00BE670F"/>
    <w:rsid w:val="00BF233A"/>
    <w:rsid w:val="00BF3A68"/>
    <w:rsid w:val="00BF5832"/>
    <w:rsid w:val="00BF6AF9"/>
    <w:rsid w:val="00BF7A80"/>
    <w:rsid w:val="00C01844"/>
    <w:rsid w:val="00C02859"/>
    <w:rsid w:val="00C04522"/>
    <w:rsid w:val="00C1095F"/>
    <w:rsid w:val="00C11D7F"/>
    <w:rsid w:val="00C132C6"/>
    <w:rsid w:val="00C148D0"/>
    <w:rsid w:val="00C20359"/>
    <w:rsid w:val="00C207AB"/>
    <w:rsid w:val="00C22F6C"/>
    <w:rsid w:val="00C2405D"/>
    <w:rsid w:val="00C2557B"/>
    <w:rsid w:val="00C25CA5"/>
    <w:rsid w:val="00C26B4E"/>
    <w:rsid w:val="00C31089"/>
    <w:rsid w:val="00C35C7D"/>
    <w:rsid w:val="00C37084"/>
    <w:rsid w:val="00C411D9"/>
    <w:rsid w:val="00C431BD"/>
    <w:rsid w:val="00C456AE"/>
    <w:rsid w:val="00C4744B"/>
    <w:rsid w:val="00C50D82"/>
    <w:rsid w:val="00C51655"/>
    <w:rsid w:val="00C51697"/>
    <w:rsid w:val="00C524AA"/>
    <w:rsid w:val="00C61FC1"/>
    <w:rsid w:val="00C65783"/>
    <w:rsid w:val="00C66B1D"/>
    <w:rsid w:val="00C72367"/>
    <w:rsid w:val="00C7311A"/>
    <w:rsid w:val="00C73AA6"/>
    <w:rsid w:val="00C744C5"/>
    <w:rsid w:val="00C74955"/>
    <w:rsid w:val="00C7640A"/>
    <w:rsid w:val="00C80F7E"/>
    <w:rsid w:val="00C83B0A"/>
    <w:rsid w:val="00C933E2"/>
    <w:rsid w:val="00C94242"/>
    <w:rsid w:val="00C97475"/>
    <w:rsid w:val="00C9765B"/>
    <w:rsid w:val="00C978AE"/>
    <w:rsid w:val="00CA36F7"/>
    <w:rsid w:val="00CA419A"/>
    <w:rsid w:val="00CB57CD"/>
    <w:rsid w:val="00CB631C"/>
    <w:rsid w:val="00CB697C"/>
    <w:rsid w:val="00CC003B"/>
    <w:rsid w:val="00CC0F03"/>
    <w:rsid w:val="00CC1B32"/>
    <w:rsid w:val="00CC4E08"/>
    <w:rsid w:val="00CD0DA8"/>
    <w:rsid w:val="00CD17D9"/>
    <w:rsid w:val="00CD54EB"/>
    <w:rsid w:val="00CD607F"/>
    <w:rsid w:val="00CE26EA"/>
    <w:rsid w:val="00CE350C"/>
    <w:rsid w:val="00CE6AC3"/>
    <w:rsid w:val="00CF2F18"/>
    <w:rsid w:val="00CF332A"/>
    <w:rsid w:val="00CF7465"/>
    <w:rsid w:val="00CF776E"/>
    <w:rsid w:val="00D16FD2"/>
    <w:rsid w:val="00D23A1E"/>
    <w:rsid w:val="00D25847"/>
    <w:rsid w:val="00D3127F"/>
    <w:rsid w:val="00D3161A"/>
    <w:rsid w:val="00D37160"/>
    <w:rsid w:val="00D41AAA"/>
    <w:rsid w:val="00D61050"/>
    <w:rsid w:val="00D622B1"/>
    <w:rsid w:val="00D6589B"/>
    <w:rsid w:val="00D72B9C"/>
    <w:rsid w:val="00D74113"/>
    <w:rsid w:val="00D776E5"/>
    <w:rsid w:val="00D82D84"/>
    <w:rsid w:val="00D8422D"/>
    <w:rsid w:val="00D84A75"/>
    <w:rsid w:val="00D84EC7"/>
    <w:rsid w:val="00D90F40"/>
    <w:rsid w:val="00D93216"/>
    <w:rsid w:val="00D95159"/>
    <w:rsid w:val="00D962B8"/>
    <w:rsid w:val="00DA3888"/>
    <w:rsid w:val="00DA685D"/>
    <w:rsid w:val="00DB0360"/>
    <w:rsid w:val="00DB05EA"/>
    <w:rsid w:val="00DB19C4"/>
    <w:rsid w:val="00DB298C"/>
    <w:rsid w:val="00DB382F"/>
    <w:rsid w:val="00DB53ED"/>
    <w:rsid w:val="00DB689A"/>
    <w:rsid w:val="00DC37DE"/>
    <w:rsid w:val="00DC562C"/>
    <w:rsid w:val="00DD1AFA"/>
    <w:rsid w:val="00DD389E"/>
    <w:rsid w:val="00DD7169"/>
    <w:rsid w:val="00DE1FD4"/>
    <w:rsid w:val="00DF22DE"/>
    <w:rsid w:val="00DF4D65"/>
    <w:rsid w:val="00DF7E91"/>
    <w:rsid w:val="00E03631"/>
    <w:rsid w:val="00E10ED6"/>
    <w:rsid w:val="00E205B1"/>
    <w:rsid w:val="00E207A2"/>
    <w:rsid w:val="00E210B3"/>
    <w:rsid w:val="00E216AE"/>
    <w:rsid w:val="00E22F8E"/>
    <w:rsid w:val="00E24BD6"/>
    <w:rsid w:val="00E2618F"/>
    <w:rsid w:val="00E26A1F"/>
    <w:rsid w:val="00E2710A"/>
    <w:rsid w:val="00E344A7"/>
    <w:rsid w:val="00E3527E"/>
    <w:rsid w:val="00E353AA"/>
    <w:rsid w:val="00E37C3D"/>
    <w:rsid w:val="00E43EC2"/>
    <w:rsid w:val="00E51773"/>
    <w:rsid w:val="00E51D50"/>
    <w:rsid w:val="00E521B0"/>
    <w:rsid w:val="00E54301"/>
    <w:rsid w:val="00E5453C"/>
    <w:rsid w:val="00E56B9D"/>
    <w:rsid w:val="00E63332"/>
    <w:rsid w:val="00E701C5"/>
    <w:rsid w:val="00E7157C"/>
    <w:rsid w:val="00E7634B"/>
    <w:rsid w:val="00E84F85"/>
    <w:rsid w:val="00E90AE4"/>
    <w:rsid w:val="00E90D6B"/>
    <w:rsid w:val="00E95394"/>
    <w:rsid w:val="00E9776F"/>
    <w:rsid w:val="00EA0DAF"/>
    <w:rsid w:val="00EA4264"/>
    <w:rsid w:val="00EA7155"/>
    <w:rsid w:val="00EB0C8B"/>
    <w:rsid w:val="00EB1D44"/>
    <w:rsid w:val="00EB7B27"/>
    <w:rsid w:val="00EC1EA0"/>
    <w:rsid w:val="00EC300A"/>
    <w:rsid w:val="00EC75C1"/>
    <w:rsid w:val="00ED4ADA"/>
    <w:rsid w:val="00ED7F93"/>
    <w:rsid w:val="00EE04D7"/>
    <w:rsid w:val="00EE241D"/>
    <w:rsid w:val="00EE454D"/>
    <w:rsid w:val="00EF0A64"/>
    <w:rsid w:val="00EF49CB"/>
    <w:rsid w:val="00EF56BD"/>
    <w:rsid w:val="00EF5A49"/>
    <w:rsid w:val="00F004AE"/>
    <w:rsid w:val="00F00C37"/>
    <w:rsid w:val="00F00F6A"/>
    <w:rsid w:val="00F027C7"/>
    <w:rsid w:val="00F151EE"/>
    <w:rsid w:val="00F165AD"/>
    <w:rsid w:val="00F21038"/>
    <w:rsid w:val="00F21A43"/>
    <w:rsid w:val="00F27B57"/>
    <w:rsid w:val="00F30128"/>
    <w:rsid w:val="00F31A24"/>
    <w:rsid w:val="00F3309A"/>
    <w:rsid w:val="00F339CC"/>
    <w:rsid w:val="00F350A2"/>
    <w:rsid w:val="00F352AD"/>
    <w:rsid w:val="00F4023E"/>
    <w:rsid w:val="00F404D8"/>
    <w:rsid w:val="00F40BDD"/>
    <w:rsid w:val="00F4599A"/>
    <w:rsid w:val="00F46896"/>
    <w:rsid w:val="00F51338"/>
    <w:rsid w:val="00F624F9"/>
    <w:rsid w:val="00F700B7"/>
    <w:rsid w:val="00F723CC"/>
    <w:rsid w:val="00F741D5"/>
    <w:rsid w:val="00F76411"/>
    <w:rsid w:val="00F76A62"/>
    <w:rsid w:val="00F85B2F"/>
    <w:rsid w:val="00F87AAC"/>
    <w:rsid w:val="00F92E8D"/>
    <w:rsid w:val="00F96B37"/>
    <w:rsid w:val="00F96F26"/>
    <w:rsid w:val="00FA7B22"/>
    <w:rsid w:val="00FA7DC4"/>
    <w:rsid w:val="00FB425A"/>
    <w:rsid w:val="00FB5838"/>
    <w:rsid w:val="00FB6392"/>
    <w:rsid w:val="00FB7E9A"/>
    <w:rsid w:val="00FC13F4"/>
    <w:rsid w:val="00FC31CA"/>
    <w:rsid w:val="00FC580E"/>
    <w:rsid w:val="00FC5FDD"/>
    <w:rsid w:val="00FD3971"/>
    <w:rsid w:val="00FD472E"/>
    <w:rsid w:val="00FE4EFB"/>
    <w:rsid w:val="00FF04C1"/>
    <w:rsid w:val="00FF38A2"/>
    <w:rsid w:val="00FF4017"/>
    <w:rsid w:val="00FF432A"/>
    <w:rsid w:val="00FF5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3F6CD"/>
  <w15:chartTrackingRefBased/>
  <w15:docId w15:val="{AA49685A-338B-4CD6-92DA-7021C78D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1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1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1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1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1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1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1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1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1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1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1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1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151"/>
    <w:rPr>
      <w:rFonts w:eastAsiaTheme="majorEastAsia" w:cstheme="majorBidi"/>
      <w:color w:val="272727" w:themeColor="text1" w:themeTint="D8"/>
    </w:rPr>
  </w:style>
  <w:style w:type="paragraph" w:styleId="Title">
    <w:name w:val="Title"/>
    <w:basedOn w:val="Normal"/>
    <w:next w:val="Normal"/>
    <w:link w:val="TitleChar"/>
    <w:uiPriority w:val="10"/>
    <w:qFormat/>
    <w:rsid w:val="006D3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1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151"/>
    <w:pPr>
      <w:spacing w:before="160"/>
      <w:jc w:val="center"/>
    </w:pPr>
    <w:rPr>
      <w:i/>
      <w:iCs/>
      <w:color w:val="404040" w:themeColor="text1" w:themeTint="BF"/>
    </w:rPr>
  </w:style>
  <w:style w:type="character" w:customStyle="1" w:styleId="QuoteChar">
    <w:name w:val="Quote Char"/>
    <w:basedOn w:val="DefaultParagraphFont"/>
    <w:link w:val="Quote"/>
    <w:uiPriority w:val="29"/>
    <w:rsid w:val="006D3151"/>
    <w:rPr>
      <w:i/>
      <w:iCs/>
      <w:color w:val="404040" w:themeColor="text1" w:themeTint="BF"/>
    </w:rPr>
  </w:style>
  <w:style w:type="paragraph" w:styleId="ListParagraph">
    <w:name w:val="List Paragraph"/>
    <w:basedOn w:val="Normal"/>
    <w:uiPriority w:val="34"/>
    <w:qFormat/>
    <w:rsid w:val="006D3151"/>
    <w:pPr>
      <w:ind w:left="720"/>
      <w:contextualSpacing/>
    </w:pPr>
  </w:style>
  <w:style w:type="character" w:styleId="IntenseEmphasis">
    <w:name w:val="Intense Emphasis"/>
    <w:basedOn w:val="DefaultParagraphFont"/>
    <w:uiPriority w:val="21"/>
    <w:qFormat/>
    <w:rsid w:val="006D3151"/>
    <w:rPr>
      <w:i/>
      <w:iCs/>
      <w:color w:val="0F4761" w:themeColor="accent1" w:themeShade="BF"/>
    </w:rPr>
  </w:style>
  <w:style w:type="paragraph" w:styleId="IntenseQuote">
    <w:name w:val="Intense Quote"/>
    <w:basedOn w:val="Normal"/>
    <w:next w:val="Normal"/>
    <w:link w:val="IntenseQuoteChar"/>
    <w:uiPriority w:val="30"/>
    <w:qFormat/>
    <w:rsid w:val="006D3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151"/>
    <w:rPr>
      <w:i/>
      <w:iCs/>
      <w:color w:val="0F4761" w:themeColor="accent1" w:themeShade="BF"/>
    </w:rPr>
  </w:style>
  <w:style w:type="character" w:styleId="IntenseReference">
    <w:name w:val="Intense Reference"/>
    <w:basedOn w:val="DefaultParagraphFont"/>
    <w:uiPriority w:val="32"/>
    <w:qFormat/>
    <w:rsid w:val="006D3151"/>
    <w:rPr>
      <w:b/>
      <w:bCs/>
      <w:smallCaps/>
      <w:color w:val="0F4761" w:themeColor="accent1" w:themeShade="BF"/>
      <w:spacing w:val="5"/>
    </w:rPr>
  </w:style>
  <w:style w:type="paragraph" w:styleId="FootnoteText">
    <w:name w:val="footnote text"/>
    <w:basedOn w:val="Normal"/>
    <w:link w:val="FootnoteTextChar"/>
    <w:uiPriority w:val="99"/>
    <w:semiHidden/>
    <w:unhideWhenUsed/>
    <w:rsid w:val="00083D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3D4F"/>
    <w:rPr>
      <w:sz w:val="20"/>
      <w:szCs w:val="20"/>
    </w:rPr>
  </w:style>
  <w:style w:type="character" w:styleId="FootnoteReference">
    <w:name w:val="footnote reference"/>
    <w:basedOn w:val="DefaultParagraphFont"/>
    <w:uiPriority w:val="99"/>
    <w:semiHidden/>
    <w:unhideWhenUsed/>
    <w:rsid w:val="00083D4F"/>
    <w:rPr>
      <w:vertAlign w:val="superscript"/>
    </w:rPr>
  </w:style>
  <w:style w:type="character" w:styleId="Hyperlink">
    <w:name w:val="Hyperlink"/>
    <w:basedOn w:val="DefaultParagraphFont"/>
    <w:uiPriority w:val="99"/>
    <w:unhideWhenUsed/>
    <w:rsid w:val="00EA7155"/>
    <w:rPr>
      <w:color w:val="467886" w:themeColor="hyperlink"/>
      <w:u w:val="single"/>
    </w:rPr>
  </w:style>
  <w:style w:type="character" w:styleId="UnresolvedMention">
    <w:name w:val="Unresolved Mention"/>
    <w:basedOn w:val="DefaultParagraphFont"/>
    <w:uiPriority w:val="99"/>
    <w:semiHidden/>
    <w:unhideWhenUsed/>
    <w:rsid w:val="00EA7155"/>
    <w:rPr>
      <w:color w:val="605E5C"/>
      <w:shd w:val="clear" w:color="auto" w:fill="E1DFDD"/>
    </w:rPr>
  </w:style>
  <w:style w:type="paragraph" w:styleId="Revision">
    <w:name w:val="Revision"/>
    <w:hidden/>
    <w:uiPriority w:val="99"/>
    <w:semiHidden/>
    <w:rsid w:val="004B7E68"/>
    <w:pPr>
      <w:spacing w:after="0" w:line="240" w:lineRule="auto"/>
    </w:pPr>
  </w:style>
  <w:style w:type="paragraph" w:styleId="EnvelopeAddress">
    <w:name w:val="envelope address"/>
    <w:basedOn w:val="Normal"/>
    <w:uiPriority w:val="99"/>
    <w:semiHidden/>
    <w:unhideWhenUsed/>
    <w:rsid w:val="0065500E"/>
    <w:pPr>
      <w:framePr w:w="7920" w:h="1980" w:hRule="exact" w:hSpace="180" w:wrap="auto" w:hAnchor="page" w:xAlign="center" w:yAlign="bottom"/>
      <w:spacing w:after="0" w:line="240" w:lineRule="auto"/>
      <w:ind w:left="2880"/>
    </w:pPr>
    <w:rPr>
      <w:rFonts w:ascii="Courier New" w:eastAsiaTheme="majorEastAsia" w:hAnsi="Courier New" w:cstheme="majorBidi"/>
      <w:kern w:val="0"/>
      <w14:ligatures w14:val="none"/>
    </w:rPr>
  </w:style>
  <w:style w:type="paragraph" w:styleId="Header">
    <w:name w:val="header"/>
    <w:basedOn w:val="Normal"/>
    <w:link w:val="HeaderChar"/>
    <w:uiPriority w:val="99"/>
    <w:unhideWhenUsed/>
    <w:rsid w:val="0065500E"/>
    <w:pPr>
      <w:tabs>
        <w:tab w:val="center" w:pos="4513"/>
        <w:tab w:val="right" w:pos="9026"/>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65500E"/>
    <w:rPr>
      <w:kern w:val="0"/>
      <w:sz w:val="22"/>
      <w:szCs w:val="22"/>
      <w14:ligatures w14:val="none"/>
    </w:rPr>
  </w:style>
  <w:style w:type="paragraph" w:styleId="Footer">
    <w:name w:val="footer"/>
    <w:basedOn w:val="Normal"/>
    <w:link w:val="FooterChar"/>
    <w:uiPriority w:val="99"/>
    <w:unhideWhenUsed/>
    <w:rsid w:val="0065500E"/>
    <w:pPr>
      <w:tabs>
        <w:tab w:val="center" w:pos="4513"/>
        <w:tab w:val="right" w:pos="9026"/>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65500E"/>
    <w:rPr>
      <w:kern w:val="0"/>
      <w:sz w:val="22"/>
      <w:szCs w:val="22"/>
      <w14:ligatures w14:val="none"/>
    </w:rPr>
  </w:style>
  <w:style w:type="table" w:styleId="TableGrid">
    <w:name w:val="Table Grid"/>
    <w:basedOn w:val="TableNormal"/>
    <w:uiPriority w:val="39"/>
    <w:rsid w:val="0065500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500E"/>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65500E"/>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nyrest-books@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uttontrust.com/our-research/paris-olympics-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03F4C-40BA-4B48-B91F-9681E1EF4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4208</Words>
  <Characters>23989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Tozer</dc:creator>
  <cp:keywords/>
  <dc:description/>
  <cp:lastModifiedBy>Emily Roberts</cp:lastModifiedBy>
  <cp:revision>3</cp:revision>
  <cp:lastPrinted>2026-02-06T15:51:00Z</cp:lastPrinted>
  <dcterms:created xsi:type="dcterms:W3CDTF">2026-02-19T15:10:00Z</dcterms:created>
  <dcterms:modified xsi:type="dcterms:W3CDTF">2026-02-19T15:25:00Z</dcterms:modified>
</cp:coreProperties>
</file>